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E5730" w:rsidRDefault="005E5730" w:rsidP="005E5730">
      <w:pPr>
        <w:pStyle w:val="ab"/>
        <w:spacing w:line="480" w:lineRule="auto"/>
        <w:jc w:val="center"/>
        <w:rPr>
          <w:color w:val="FF0000"/>
        </w:rPr>
      </w:pPr>
      <w:r w:rsidRPr="005E5730">
        <w:rPr>
          <w:noProof/>
          <w:sz w:val="20"/>
          <w:szCs w:val="20"/>
          <w:lang w:eastAsia="ru-RU"/>
        </w:rPr>
        <w:drawing>
          <wp:inline distT="0" distB="0" distL="0" distR="0">
            <wp:extent cx="733425" cy="8286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828675"/>
                    </a:xfrm>
                    <a:prstGeom prst="rect">
                      <a:avLst/>
                    </a:prstGeom>
                    <a:noFill/>
                    <a:ln>
                      <a:noFill/>
                    </a:ln>
                  </pic:spPr>
                </pic:pic>
              </a:graphicData>
            </a:graphic>
          </wp:inline>
        </w:drawing>
      </w:r>
    </w:p>
    <w:p w:rsidR="00A44F8A" w:rsidRDefault="005E5730" w:rsidP="00A44F8A">
      <w:pPr>
        <w:pStyle w:val="ab"/>
        <w:jc w:val="center"/>
        <w:rPr>
          <w:szCs w:val="28"/>
          <w:lang w:eastAsia="ru-RU"/>
        </w:rPr>
      </w:pPr>
      <w:r w:rsidRPr="005E5730">
        <w:rPr>
          <w:szCs w:val="28"/>
          <w:lang w:eastAsia="ru-RU"/>
        </w:rPr>
        <w:t>АДМИНИСТРАЦИЯ ПУШКИНОГОРСКОГО РАЙОНА</w:t>
      </w:r>
    </w:p>
    <w:p w:rsidR="00690EEF" w:rsidRDefault="005E5730" w:rsidP="00A44F8A">
      <w:pPr>
        <w:pStyle w:val="ab"/>
        <w:jc w:val="center"/>
        <w:rPr>
          <w:szCs w:val="28"/>
          <w:lang w:eastAsia="ru-RU"/>
        </w:rPr>
      </w:pPr>
      <w:r w:rsidRPr="005E5730">
        <w:rPr>
          <w:szCs w:val="28"/>
          <w:lang w:eastAsia="ru-RU"/>
        </w:rPr>
        <w:t>ПСКОВСКОЙ ОБЛАСТИ</w:t>
      </w:r>
    </w:p>
    <w:p w:rsidR="00A44F8A" w:rsidRPr="005E5730" w:rsidRDefault="00A44F8A" w:rsidP="00A44F8A">
      <w:pPr>
        <w:pStyle w:val="ab"/>
        <w:jc w:val="center"/>
        <w:rPr>
          <w:szCs w:val="28"/>
          <w:lang w:eastAsia="ru-RU"/>
        </w:rPr>
      </w:pPr>
    </w:p>
    <w:p w:rsidR="005E5730" w:rsidRPr="005E5730" w:rsidRDefault="00A26439" w:rsidP="00A44F8A">
      <w:pPr>
        <w:suppressAutoHyphens w:val="0"/>
        <w:jc w:val="center"/>
        <w:rPr>
          <w:b/>
          <w:sz w:val="32"/>
          <w:szCs w:val="32"/>
          <w:lang w:eastAsia="ru-RU"/>
        </w:rPr>
      </w:pPr>
      <w:r>
        <w:rPr>
          <w:b/>
          <w:sz w:val="32"/>
          <w:szCs w:val="32"/>
          <w:lang w:eastAsia="ru-RU"/>
        </w:rPr>
        <w:t xml:space="preserve">ПОСТАНОВЛЕНИЕ </w:t>
      </w:r>
    </w:p>
    <w:p w:rsidR="005E5730" w:rsidRPr="005E5730" w:rsidRDefault="005E5730" w:rsidP="005E5730">
      <w:pPr>
        <w:suppressAutoHyphens w:val="0"/>
        <w:jc w:val="left"/>
        <w:rPr>
          <w:b/>
          <w:sz w:val="32"/>
          <w:szCs w:val="32"/>
          <w:lang w:eastAsia="ru-RU"/>
        </w:rPr>
      </w:pPr>
    </w:p>
    <w:p w:rsidR="005E5730" w:rsidRDefault="00A26439" w:rsidP="005E5730">
      <w:pPr>
        <w:suppressAutoHyphens w:val="0"/>
        <w:jc w:val="left"/>
        <w:rPr>
          <w:sz w:val="28"/>
          <w:szCs w:val="28"/>
          <w:lang w:eastAsia="ru-RU"/>
        </w:rPr>
      </w:pPr>
      <w:r>
        <w:rPr>
          <w:sz w:val="28"/>
          <w:szCs w:val="28"/>
          <w:lang w:eastAsia="ru-RU"/>
        </w:rPr>
        <w:t>28.11.2022  №  431</w:t>
      </w:r>
    </w:p>
    <w:p w:rsidR="00A26439" w:rsidRPr="00A26439" w:rsidRDefault="00A26439" w:rsidP="005E5730">
      <w:pPr>
        <w:suppressAutoHyphens w:val="0"/>
        <w:jc w:val="left"/>
        <w:rPr>
          <w:b/>
          <w:sz w:val="28"/>
          <w:szCs w:val="28"/>
          <w:lang w:eastAsia="ru-RU"/>
        </w:rPr>
      </w:pPr>
    </w:p>
    <w:p w:rsidR="005E5730" w:rsidRPr="005E5730" w:rsidRDefault="005E5730" w:rsidP="005E5730">
      <w:pPr>
        <w:rPr>
          <w:sz w:val="28"/>
          <w:szCs w:val="28"/>
        </w:rPr>
      </w:pPr>
      <w:r w:rsidRPr="005E5730">
        <w:rPr>
          <w:sz w:val="28"/>
          <w:szCs w:val="28"/>
        </w:rPr>
        <w:t>О Прогнозе социально-экономического</w:t>
      </w:r>
    </w:p>
    <w:p w:rsidR="005E5730" w:rsidRPr="005E5730" w:rsidRDefault="005E5730" w:rsidP="005E5730">
      <w:pPr>
        <w:rPr>
          <w:sz w:val="28"/>
          <w:szCs w:val="28"/>
        </w:rPr>
      </w:pPr>
      <w:r w:rsidRPr="005E5730">
        <w:rPr>
          <w:sz w:val="28"/>
          <w:szCs w:val="28"/>
        </w:rPr>
        <w:t xml:space="preserve">развития муниципального образования </w:t>
      </w:r>
    </w:p>
    <w:p w:rsidR="005E5730" w:rsidRPr="005E5730" w:rsidRDefault="005E5730" w:rsidP="005E5730">
      <w:pPr>
        <w:rPr>
          <w:sz w:val="28"/>
          <w:szCs w:val="28"/>
        </w:rPr>
      </w:pPr>
      <w:r w:rsidRPr="005E5730">
        <w:rPr>
          <w:sz w:val="28"/>
          <w:szCs w:val="28"/>
        </w:rPr>
        <w:t>«Пушкиногорский район» на 2023 год и</w:t>
      </w:r>
    </w:p>
    <w:p w:rsidR="005E5730" w:rsidRPr="005E5730" w:rsidRDefault="005E5730" w:rsidP="005E5730">
      <w:pPr>
        <w:rPr>
          <w:sz w:val="28"/>
          <w:szCs w:val="28"/>
        </w:rPr>
      </w:pPr>
      <w:r w:rsidRPr="005E5730">
        <w:rPr>
          <w:sz w:val="28"/>
          <w:szCs w:val="28"/>
        </w:rPr>
        <w:t>на период 2024-2025 годов</w:t>
      </w:r>
    </w:p>
    <w:p w:rsidR="005E5730" w:rsidRPr="005E5730" w:rsidRDefault="005E5730" w:rsidP="005E5730">
      <w:pPr>
        <w:suppressAutoHyphens w:val="0"/>
        <w:jc w:val="left"/>
        <w:rPr>
          <w:sz w:val="20"/>
          <w:szCs w:val="20"/>
          <w:lang w:eastAsia="ru-RU"/>
        </w:rPr>
      </w:pPr>
    </w:p>
    <w:p w:rsidR="005E5730" w:rsidRPr="005E5730" w:rsidRDefault="005E5730" w:rsidP="005E5730">
      <w:pPr>
        <w:suppressAutoHyphens w:val="0"/>
        <w:jc w:val="left"/>
        <w:rPr>
          <w:sz w:val="20"/>
          <w:szCs w:val="20"/>
          <w:lang w:eastAsia="ru-RU"/>
        </w:rPr>
      </w:pPr>
    </w:p>
    <w:p w:rsidR="005E5730" w:rsidRPr="005E5730" w:rsidRDefault="005E5730" w:rsidP="005E5730">
      <w:pPr>
        <w:autoSpaceDE w:val="0"/>
        <w:autoSpaceDN w:val="0"/>
        <w:adjustRightInd w:val="0"/>
        <w:ind w:firstLine="709"/>
        <w:rPr>
          <w:sz w:val="28"/>
          <w:szCs w:val="28"/>
        </w:rPr>
      </w:pPr>
      <w:r w:rsidRPr="005E5730">
        <w:rPr>
          <w:sz w:val="28"/>
          <w:szCs w:val="28"/>
        </w:rPr>
        <w:t>В соответствии с пунктом 1 статьи 169, статьями 172 и 173 Бюджетного кодекса Российской Федерации, с Положением «О бюджетном процессе в муниципальном образовании «Пушкиногорский район», Администрация Пушкиногорского района ПОСТАНОВЛЯЕТ:</w:t>
      </w:r>
    </w:p>
    <w:p w:rsidR="005E5730" w:rsidRPr="005E5730" w:rsidRDefault="005E5730" w:rsidP="005E5730">
      <w:pPr>
        <w:autoSpaceDE w:val="0"/>
        <w:autoSpaceDN w:val="0"/>
        <w:adjustRightInd w:val="0"/>
        <w:ind w:firstLine="709"/>
        <w:rPr>
          <w:sz w:val="28"/>
          <w:szCs w:val="28"/>
        </w:rPr>
      </w:pPr>
      <w:r w:rsidRPr="005E5730">
        <w:rPr>
          <w:sz w:val="28"/>
          <w:szCs w:val="28"/>
        </w:rPr>
        <w:t xml:space="preserve">1. Одобрить прилагаемый Прогноз социально-экономического развития муниципального образования «Пушкиногорский район» на 2023 год и на период 2024-2025 годов. </w:t>
      </w:r>
    </w:p>
    <w:p w:rsidR="005E5730" w:rsidRPr="005E5730" w:rsidRDefault="005E5730" w:rsidP="005E5730">
      <w:pPr>
        <w:ind w:firstLine="709"/>
        <w:rPr>
          <w:sz w:val="28"/>
          <w:szCs w:val="28"/>
        </w:rPr>
      </w:pPr>
      <w:r w:rsidRPr="005E5730">
        <w:rPr>
          <w:sz w:val="28"/>
          <w:szCs w:val="28"/>
        </w:rPr>
        <w:t>2. Структурным подразделениям, комитетам, отделам Администрации района принять меры по выполнению стратегических мероприятий - показателей прогноза социально-экономического развития муниципального образования «Пушкиногорский район» на 2023-2025 годы по курируемым видам экономической деятельности;</w:t>
      </w:r>
    </w:p>
    <w:p w:rsidR="005E5730" w:rsidRPr="005E5730" w:rsidRDefault="005E5730" w:rsidP="00F31AEE">
      <w:pPr>
        <w:ind w:firstLine="709"/>
        <w:rPr>
          <w:sz w:val="28"/>
          <w:szCs w:val="28"/>
        </w:rPr>
      </w:pPr>
      <w:r w:rsidRPr="005E5730">
        <w:rPr>
          <w:sz w:val="28"/>
          <w:szCs w:val="28"/>
        </w:rPr>
        <w:t>3. Рекомендовать главам муниципальных образований городского поселения «Пушкиногорье» и сельского поселения «Велейская волость» при подготовке прогнозов социально-экономического развития и бюджетов поселе</w:t>
      </w:r>
      <w:r w:rsidR="00624844">
        <w:rPr>
          <w:sz w:val="28"/>
          <w:szCs w:val="28"/>
        </w:rPr>
        <w:t>ний руководствоваться прогнозом</w:t>
      </w:r>
      <w:r w:rsidRPr="005E5730">
        <w:rPr>
          <w:sz w:val="28"/>
          <w:szCs w:val="28"/>
        </w:rPr>
        <w:t xml:space="preserve"> социально-экономического развития муниципального образования «Пушки</w:t>
      </w:r>
      <w:r w:rsidR="00F31AEE">
        <w:rPr>
          <w:sz w:val="28"/>
          <w:szCs w:val="28"/>
        </w:rPr>
        <w:t>ногорский район» на 2023-2025г.</w:t>
      </w:r>
    </w:p>
    <w:p w:rsidR="00A44F8A" w:rsidRDefault="00A44F8A" w:rsidP="005E5730">
      <w:pPr>
        <w:tabs>
          <w:tab w:val="left" w:pos="9000"/>
        </w:tabs>
        <w:autoSpaceDE w:val="0"/>
        <w:autoSpaceDN w:val="0"/>
        <w:adjustRightInd w:val="0"/>
        <w:rPr>
          <w:sz w:val="28"/>
          <w:szCs w:val="28"/>
        </w:rPr>
      </w:pPr>
    </w:p>
    <w:p w:rsidR="00A26439" w:rsidRDefault="00A26439" w:rsidP="005E5730">
      <w:pPr>
        <w:tabs>
          <w:tab w:val="left" w:pos="9000"/>
        </w:tabs>
        <w:autoSpaceDE w:val="0"/>
        <w:autoSpaceDN w:val="0"/>
        <w:adjustRightInd w:val="0"/>
        <w:rPr>
          <w:sz w:val="28"/>
          <w:szCs w:val="28"/>
        </w:rPr>
      </w:pPr>
    </w:p>
    <w:p w:rsidR="005E5730" w:rsidRPr="005E5730" w:rsidRDefault="005E5730" w:rsidP="005E5730">
      <w:pPr>
        <w:tabs>
          <w:tab w:val="left" w:pos="9000"/>
        </w:tabs>
        <w:autoSpaceDE w:val="0"/>
        <w:autoSpaceDN w:val="0"/>
        <w:adjustRightInd w:val="0"/>
        <w:rPr>
          <w:sz w:val="20"/>
          <w:szCs w:val="20"/>
          <w:lang w:eastAsia="ru-RU"/>
        </w:rPr>
      </w:pPr>
      <w:r w:rsidRPr="005E5730">
        <w:rPr>
          <w:sz w:val="28"/>
          <w:szCs w:val="28"/>
        </w:rPr>
        <w:t>Врип Главы района                                                                    А.Н. Яковлев</w:t>
      </w:r>
    </w:p>
    <w:p w:rsidR="005E5730" w:rsidRPr="005E5730" w:rsidRDefault="005E5730" w:rsidP="005E5730">
      <w:pPr>
        <w:suppressAutoHyphens w:val="0"/>
        <w:jc w:val="left"/>
        <w:rPr>
          <w:sz w:val="20"/>
          <w:szCs w:val="20"/>
          <w:lang w:eastAsia="ru-RU"/>
        </w:rPr>
      </w:pPr>
    </w:p>
    <w:p w:rsidR="00A26439" w:rsidRDefault="00A26439" w:rsidP="005E5730">
      <w:pPr>
        <w:suppressAutoHyphens w:val="0"/>
        <w:jc w:val="right"/>
        <w:rPr>
          <w:sz w:val="20"/>
          <w:szCs w:val="20"/>
          <w:lang w:eastAsia="ru-RU"/>
        </w:rPr>
      </w:pPr>
    </w:p>
    <w:p w:rsidR="00A26439" w:rsidRDefault="00A26439" w:rsidP="005E5730">
      <w:pPr>
        <w:suppressAutoHyphens w:val="0"/>
        <w:jc w:val="right"/>
        <w:rPr>
          <w:sz w:val="20"/>
          <w:szCs w:val="20"/>
          <w:lang w:eastAsia="ru-RU"/>
        </w:rPr>
      </w:pPr>
    </w:p>
    <w:p w:rsidR="00A26439" w:rsidRDefault="00A26439" w:rsidP="005E5730">
      <w:pPr>
        <w:suppressAutoHyphens w:val="0"/>
        <w:jc w:val="right"/>
        <w:rPr>
          <w:sz w:val="20"/>
          <w:szCs w:val="20"/>
          <w:lang w:eastAsia="ru-RU"/>
        </w:rPr>
      </w:pPr>
    </w:p>
    <w:p w:rsidR="00A26439" w:rsidRDefault="00A26439" w:rsidP="005E5730">
      <w:pPr>
        <w:suppressAutoHyphens w:val="0"/>
        <w:jc w:val="right"/>
        <w:rPr>
          <w:sz w:val="20"/>
          <w:szCs w:val="20"/>
          <w:lang w:eastAsia="ru-RU"/>
        </w:rPr>
      </w:pPr>
    </w:p>
    <w:p w:rsidR="00A26439" w:rsidRDefault="00A26439" w:rsidP="005E5730">
      <w:pPr>
        <w:suppressAutoHyphens w:val="0"/>
        <w:jc w:val="right"/>
        <w:rPr>
          <w:sz w:val="20"/>
          <w:szCs w:val="20"/>
          <w:lang w:eastAsia="ru-RU"/>
        </w:rPr>
      </w:pPr>
    </w:p>
    <w:p w:rsidR="00A26439" w:rsidRDefault="00A26439" w:rsidP="005E5730">
      <w:pPr>
        <w:suppressAutoHyphens w:val="0"/>
        <w:jc w:val="right"/>
        <w:rPr>
          <w:sz w:val="20"/>
          <w:szCs w:val="20"/>
          <w:lang w:eastAsia="ru-RU"/>
        </w:rPr>
      </w:pPr>
    </w:p>
    <w:p w:rsidR="005E5730" w:rsidRPr="005E5730" w:rsidRDefault="005E5730" w:rsidP="005E5730">
      <w:pPr>
        <w:suppressAutoHyphens w:val="0"/>
        <w:jc w:val="right"/>
        <w:rPr>
          <w:sz w:val="20"/>
          <w:szCs w:val="20"/>
          <w:lang w:eastAsia="ru-RU"/>
        </w:rPr>
      </w:pPr>
      <w:r w:rsidRPr="005E5730">
        <w:rPr>
          <w:sz w:val="20"/>
          <w:szCs w:val="20"/>
          <w:lang w:eastAsia="ru-RU"/>
        </w:rPr>
        <w:lastRenderedPageBreak/>
        <w:t>Приложение к постановлению</w:t>
      </w:r>
      <w:r w:rsidRPr="005E5730">
        <w:rPr>
          <w:sz w:val="20"/>
          <w:szCs w:val="20"/>
          <w:lang w:eastAsia="ru-RU"/>
        </w:rPr>
        <w:br/>
        <w:t>Администра</w:t>
      </w:r>
      <w:r w:rsidR="00A26439">
        <w:rPr>
          <w:sz w:val="20"/>
          <w:szCs w:val="20"/>
          <w:lang w:eastAsia="ru-RU"/>
        </w:rPr>
        <w:t>ции Пушкиногорского района</w:t>
      </w:r>
      <w:r w:rsidR="00A26439">
        <w:rPr>
          <w:sz w:val="20"/>
          <w:szCs w:val="20"/>
          <w:lang w:eastAsia="ru-RU"/>
        </w:rPr>
        <w:br/>
        <w:t>от 28.11.2022 г.№ 431</w:t>
      </w:r>
    </w:p>
    <w:p w:rsidR="005E5730" w:rsidRPr="005E5730" w:rsidRDefault="005E5730" w:rsidP="005E5730">
      <w:pPr>
        <w:suppressAutoHyphens w:val="0"/>
        <w:jc w:val="left"/>
        <w:rPr>
          <w:sz w:val="28"/>
          <w:szCs w:val="20"/>
          <w:lang w:eastAsia="ru-RU"/>
        </w:rPr>
      </w:pPr>
    </w:p>
    <w:p w:rsidR="005E5730" w:rsidRPr="005E5730" w:rsidRDefault="005E5730" w:rsidP="005E5730">
      <w:pPr>
        <w:suppressAutoHyphens w:val="0"/>
        <w:jc w:val="center"/>
        <w:rPr>
          <w:b/>
          <w:sz w:val="28"/>
          <w:szCs w:val="20"/>
          <w:lang w:eastAsia="ru-RU"/>
        </w:rPr>
      </w:pPr>
      <w:r w:rsidRPr="005E5730">
        <w:rPr>
          <w:b/>
          <w:sz w:val="28"/>
          <w:szCs w:val="20"/>
          <w:lang w:eastAsia="ru-RU"/>
        </w:rPr>
        <w:t>Прогноз</w:t>
      </w:r>
    </w:p>
    <w:p w:rsidR="005E5730" w:rsidRPr="005E5730" w:rsidRDefault="005E5730" w:rsidP="005E5730">
      <w:pPr>
        <w:suppressAutoHyphens w:val="0"/>
        <w:jc w:val="center"/>
        <w:rPr>
          <w:b/>
          <w:sz w:val="28"/>
          <w:szCs w:val="20"/>
          <w:lang w:eastAsia="ru-RU"/>
        </w:rPr>
      </w:pPr>
      <w:r w:rsidRPr="005E5730">
        <w:rPr>
          <w:b/>
          <w:sz w:val="28"/>
          <w:szCs w:val="20"/>
          <w:lang w:eastAsia="ru-RU"/>
        </w:rPr>
        <w:t>социально-экономического развития муниципального образования «Пушкиногорский район» на 2023 год и плановый период 2024-2025 годов</w:t>
      </w:r>
    </w:p>
    <w:p w:rsidR="005E5730" w:rsidRPr="005E5730" w:rsidRDefault="005E5730" w:rsidP="005E5730">
      <w:pPr>
        <w:suppressAutoHyphens w:val="0"/>
        <w:autoSpaceDE w:val="0"/>
        <w:autoSpaceDN w:val="0"/>
        <w:adjustRightInd w:val="0"/>
        <w:spacing w:before="19" w:line="322" w:lineRule="exact"/>
        <w:jc w:val="left"/>
        <w:rPr>
          <w:b/>
          <w:bCs/>
          <w:spacing w:val="20"/>
          <w:lang w:eastAsia="ru-RU"/>
        </w:rPr>
      </w:pPr>
    </w:p>
    <w:p w:rsidR="005E5730" w:rsidRDefault="005E5730" w:rsidP="005E5730">
      <w:pPr>
        <w:jc w:val="center"/>
        <w:rPr>
          <w:rFonts w:eastAsia="Calibri"/>
          <w:sz w:val="28"/>
          <w:szCs w:val="28"/>
          <w:lang w:eastAsia="en-US"/>
        </w:rPr>
      </w:pPr>
      <w:r w:rsidRPr="005E5730">
        <w:rPr>
          <w:rFonts w:eastAsia="Calibri"/>
          <w:sz w:val="28"/>
          <w:szCs w:val="28"/>
          <w:lang w:eastAsia="en-US"/>
        </w:rPr>
        <w:t>1. Основные экономические показатели</w:t>
      </w:r>
    </w:p>
    <w:p w:rsidR="005E5730" w:rsidRPr="005E5730" w:rsidRDefault="005E5730" w:rsidP="005E5730">
      <w:pPr>
        <w:jc w:val="center"/>
        <w:rPr>
          <w:rFonts w:eastAsia="Calibri"/>
          <w:sz w:val="28"/>
          <w:szCs w:val="28"/>
          <w:lang w:eastAsia="en-US"/>
        </w:rPr>
      </w:pPr>
    </w:p>
    <w:tbl>
      <w:tblPr>
        <w:tblW w:w="9752" w:type="dxa"/>
        <w:tblInd w:w="-5" w:type="dxa"/>
        <w:tblLayout w:type="fixed"/>
        <w:tblLook w:val="0000"/>
      </w:tblPr>
      <w:tblGrid>
        <w:gridCol w:w="6629"/>
        <w:gridCol w:w="3123"/>
      </w:tblGrid>
      <w:tr w:rsidR="005E5730" w:rsidRPr="005E5730" w:rsidTr="00690EEF">
        <w:trPr>
          <w:trHeight w:val="509"/>
        </w:trPr>
        <w:tc>
          <w:tcPr>
            <w:tcW w:w="6629" w:type="dxa"/>
            <w:vMerge w:val="restart"/>
            <w:tcBorders>
              <w:top w:val="single" w:sz="4" w:space="0" w:color="000000"/>
              <w:left w:val="single" w:sz="4" w:space="0" w:color="000000"/>
              <w:bottom w:val="single" w:sz="4" w:space="0" w:color="000000"/>
            </w:tcBorders>
            <w:shd w:val="clear" w:color="auto" w:fill="auto"/>
          </w:tcPr>
          <w:p w:rsidR="005E5730" w:rsidRPr="005E5730" w:rsidRDefault="005E5730" w:rsidP="005E5730">
            <w:pPr>
              <w:jc w:val="center"/>
              <w:rPr>
                <w:rFonts w:eastAsia="Calibri"/>
                <w:lang w:eastAsia="en-US"/>
              </w:rPr>
            </w:pPr>
            <w:r w:rsidRPr="005E5730">
              <w:rPr>
                <w:rFonts w:eastAsia="Calibri"/>
                <w:lang w:eastAsia="en-US"/>
              </w:rPr>
              <w:t>Показатели</w:t>
            </w:r>
          </w:p>
          <w:p w:rsidR="005E5730" w:rsidRPr="005E5730" w:rsidRDefault="005E5730" w:rsidP="005E5730">
            <w:pPr>
              <w:jc w:val="center"/>
              <w:rPr>
                <w:rFonts w:eastAsia="Calibri"/>
                <w:lang w:eastAsia="en-US"/>
              </w:rPr>
            </w:pPr>
          </w:p>
        </w:tc>
        <w:tc>
          <w:tcPr>
            <w:tcW w:w="31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90EEF" w:rsidRDefault="00A44F8A" w:rsidP="00690EEF">
            <w:pPr>
              <w:ind w:left="175" w:hanging="175"/>
              <w:jc w:val="center"/>
              <w:rPr>
                <w:rFonts w:eastAsia="Calibri"/>
                <w:lang w:eastAsia="en-US"/>
              </w:rPr>
            </w:pPr>
            <w:r>
              <w:rPr>
                <w:rFonts w:eastAsia="Calibri"/>
                <w:lang w:eastAsia="en-US"/>
              </w:rPr>
              <w:t>Январь-декабрь</w:t>
            </w:r>
          </w:p>
          <w:p w:rsidR="005E5730" w:rsidRPr="005E5730" w:rsidRDefault="00690EEF" w:rsidP="00690EEF">
            <w:pPr>
              <w:ind w:left="175" w:hanging="175"/>
              <w:jc w:val="center"/>
              <w:rPr>
                <w:rFonts w:eastAsia="Calibri"/>
                <w:lang w:eastAsia="en-US"/>
              </w:rPr>
            </w:pPr>
            <w:r>
              <w:rPr>
                <w:rFonts w:eastAsia="Calibri"/>
                <w:lang w:eastAsia="en-US"/>
              </w:rPr>
              <w:t>2021</w:t>
            </w:r>
            <w:r w:rsidR="005E5730" w:rsidRPr="005E5730">
              <w:rPr>
                <w:rFonts w:eastAsia="Calibri"/>
                <w:lang w:eastAsia="en-US"/>
              </w:rPr>
              <w:t>г</w:t>
            </w:r>
          </w:p>
          <w:p w:rsidR="005E5730" w:rsidRPr="005E5730" w:rsidRDefault="005E5730" w:rsidP="005E5730">
            <w:pPr>
              <w:jc w:val="center"/>
              <w:rPr>
                <w:rFonts w:eastAsia="Calibri"/>
                <w:lang w:eastAsia="en-US"/>
              </w:rPr>
            </w:pPr>
          </w:p>
        </w:tc>
      </w:tr>
      <w:tr w:rsidR="005E5730" w:rsidRPr="005E5730" w:rsidTr="00690EEF">
        <w:trPr>
          <w:trHeight w:val="509"/>
        </w:trPr>
        <w:tc>
          <w:tcPr>
            <w:tcW w:w="6629" w:type="dxa"/>
            <w:vMerge/>
            <w:tcBorders>
              <w:top w:val="single" w:sz="4" w:space="0" w:color="000000"/>
              <w:left w:val="single" w:sz="4" w:space="0" w:color="000000"/>
              <w:bottom w:val="single" w:sz="4" w:space="0" w:color="000000"/>
            </w:tcBorders>
            <w:shd w:val="clear" w:color="auto" w:fill="auto"/>
            <w:vAlign w:val="center"/>
          </w:tcPr>
          <w:p w:rsidR="005E5730" w:rsidRPr="005E5730" w:rsidRDefault="005E5730" w:rsidP="005E5730">
            <w:pPr>
              <w:snapToGrid w:val="0"/>
              <w:rPr>
                <w:rFonts w:eastAsia="Calibri"/>
                <w:lang w:eastAsia="en-US"/>
              </w:rPr>
            </w:pPr>
          </w:p>
        </w:tc>
        <w:tc>
          <w:tcPr>
            <w:tcW w:w="31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5730" w:rsidRPr="005E5730" w:rsidRDefault="005E5730" w:rsidP="005E5730">
            <w:pPr>
              <w:snapToGrid w:val="0"/>
              <w:jc w:val="center"/>
              <w:rPr>
                <w:rFonts w:eastAsia="Calibri"/>
                <w:lang w:eastAsia="en-US"/>
              </w:rPr>
            </w:pPr>
          </w:p>
        </w:tc>
      </w:tr>
      <w:tr w:rsidR="005E5730" w:rsidRPr="005E5730" w:rsidTr="00690EEF">
        <w:tc>
          <w:tcPr>
            <w:tcW w:w="6629" w:type="dxa"/>
            <w:tcBorders>
              <w:top w:val="single" w:sz="4" w:space="0" w:color="000000"/>
              <w:left w:val="single" w:sz="4" w:space="0" w:color="000000"/>
              <w:bottom w:val="single" w:sz="4" w:space="0" w:color="000000"/>
            </w:tcBorders>
            <w:shd w:val="clear" w:color="auto" w:fill="auto"/>
          </w:tcPr>
          <w:p w:rsidR="005E5730" w:rsidRPr="005E5730" w:rsidRDefault="005E5730" w:rsidP="005E5730">
            <w:pPr>
              <w:jc w:val="center"/>
              <w:rPr>
                <w:rFonts w:eastAsia="Calibri"/>
                <w:lang w:eastAsia="en-US"/>
              </w:rPr>
            </w:pPr>
            <w:r w:rsidRPr="005E5730">
              <w:rPr>
                <w:rFonts w:eastAsia="Calibri"/>
                <w:lang w:eastAsia="en-US"/>
              </w:rPr>
              <w:t>1</w:t>
            </w:r>
          </w:p>
        </w:tc>
        <w:tc>
          <w:tcPr>
            <w:tcW w:w="3123" w:type="dxa"/>
            <w:tcBorders>
              <w:top w:val="single" w:sz="4" w:space="0" w:color="000000"/>
              <w:left w:val="single" w:sz="4" w:space="0" w:color="000000"/>
              <w:bottom w:val="single" w:sz="4" w:space="0" w:color="000000"/>
              <w:right w:val="single" w:sz="4" w:space="0" w:color="000000"/>
            </w:tcBorders>
            <w:shd w:val="clear" w:color="auto" w:fill="auto"/>
          </w:tcPr>
          <w:p w:rsidR="005E5730" w:rsidRPr="005E5730" w:rsidRDefault="005E5730" w:rsidP="005E5730">
            <w:pPr>
              <w:jc w:val="center"/>
            </w:pPr>
            <w:r w:rsidRPr="005E5730">
              <w:rPr>
                <w:rFonts w:eastAsia="Calibri"/>
                <w:lang w:eastAsia="en-US"/>
              </w:rPr>
              <w:t>3</w:t>
            </w:r>
          </w:p>
        </w:tc>
      </w:tr>
      <w:tr w:rsidR="005E5730" w:rsidRPr="005E5730" w:rsidTr="00690EEF">
        <w:tc>
          <w:tcPr>
            <w:tcW w:w="6629" w:type="dxa"/>
            <w:tcBorders>
              <w:top w:val="single" w:sz="4" w:space="0" w:color="000000"/>
              <w:left w:val="single" w:sz="4" w:space="0" w:color="000000"/>
              <w:bottom w:val="single" w:sz="4" w:space="0" w:color="000000"/>
            </w:tcBorders>
            <w:shd w:val="clear" w:color="auto" w:fill="auto"/>
          </w:tcPr>
          <w:p w:rsidR="005E5730" w:rsidRPr="005E5730" w:rsidRDefault="005E5730" w:rsidP="005E5730">
            <w:pPr>
              <w:rPr>
                <w:rFonts w:eastAsia="Calibri"/>
                <w:lang w:eastAsia="en-US"/>
              </w:rPr>
            </w:pPr>
            <w:r w:rsidRPr="005E5730">
              <w:rPr>
                <w:rFonts w:eastAsia="Calibri"/>
                <w:lang w:eastAsia="en-US"/>
              </w:rPr>
              <w:t>Демографическая ситуация:</w:t>
            </w:r>
          </w:p>
        </w:tc>
        <w:tc>
          <w:tcPr>
            <w:tcW w:w="3123" w:type="dxa"/>
            <w:tcBorders>
              <w:top w:val="single" w:sz="4" w:space="0" w:color="000000"/>
              <w:left w:val="single" w:sz="4" w:space="0" w:color="000000"/>
              <w:bottom w:val="single" w:sz="4" w:space="0" w:color="000000"/>
              <w:right w:val="single" w:sz="4" w:space="0" w:color="000000"/>
            </w:tcBorders>
            <w:shd w:val="clear" w:color="auto" w:fill="auto"/>
          </w:tcPr>
          <w:p w:rsidR="005E5730" w:rsidRPr="005E5730" w:rsidRDefault="005E5730" w:rsidP="005E5730">
            <w:pPr>
              <w:snapToGrid w:val="0"/>
              <w:jc w:val="center"/>
              <w:rPr>
                <w:rFonts w:eastAsia="Calibri"/>
                <w:lang w:eastAsia="en-US"/>
              </w:rPr>
            </w:pPr>
          </w:p>
        </w:tc>
      </w:tr>
      <w:tr w:rsidR="005E5730" w:rsidRPr="005E5730" w:rsidTr="00690EEF">
        <w:tc>
          <w:tcPr>
            <w:tcW w:w="6629" w:type="dxa"/>
            <w:tcBorders>
              <w:top w:val="single" w:sz="4" w:space="0" w:color="000000"/>
              <w:left w:val="single" w:sz="4" w:space="0" w:color="000000"/>
              <w:bottom w:val="single" w:sz="4" w:space="0" w:color="000000"/>
            </w:tcBorders>
            <w:shd w:val="clear" w:color="auto" w:fill="auto"/>
          </w:tcPr>
          <w:p w:rsidR="005E5730" w:rsidRPr="005E5730" w:rsidRDefault="005E5730" w:rsidP="005E5730">
            <w:pPr>
              <w:rPr>
                <w:rFonts w:eastAsia="Calibri"/>
                <w:lang w:eastAsia="en-US"/>
              </w:rPr>
            </w:pPr>
            <w:r w:rsidRPr="005E5730">
              <w:rPr>
                <w:rFonts w:eastAsia="Calibri"/>
                <w:lang w:eastAsia="en-US"/>
              </w:rPr>
              <w:t>родившихся, чел.</w:t>
            </w:r>
          </w:p>
        </w:tc>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730" w:rsidRPr="005E5730" w:rsidRDefault="00690EEF" w:rsidP="005E5730">
            <w:pPr>
              <w:jc w:val="center"/>
            </w:pPr>
            <w:r>
              <w:rPr>
                <w:rFonts w:eastAsia="Calibri"/>
                <w:lang w:eastAsia="en-US"/>
              </w:rPr>
              <w:t>25</w:t>
            </w:r>
          </w:p>
        </w:tc>
      </w:tr>
      <w:tr w:rsidR="005E5730" w:rsidRPr="005E5730" w:rsidTr="00690EEF">
        <w:tc>
          <w:tcPr>
            <w:tcW w:w="6629" w:type="dxa"/>
            <w:tcBorders>
              <w:top w:val="single" w:sz="4" w:space="0" w:color="000000"/>
              <w:left w:val="single" w:sz="4" w:space="0" w:color="000000"/>
              <w:bottom w:val="single" w:sz="4" w:space="0" w:color="000000"/>
            </w:tcBorders>
            <w:shd w:val="clear" w:color="auto" w:fill="auto"/>
          </w:tcPr>
          <w:p w:rsidR="005E5730" w:rsidRPr="005E5730" w:rsidRDefault="005E5730" w:rsidP="005E5730">
            <w:pPr>
              <w:rPr>
                <w:rFonts w:eastAsia="Calibri"/>
                <w:lang w:eastAsia="en-US"/>
              </w:rPr>
            </w:pPr>
            <w:r w:rsidRPr="005E5730">
              <w:rPr>
                <w:rFonts w:eastAsia="Calibri"/>
                <w:lang w:eastAsia="en-US"/>
              </w:rPr>
              <w:t>умерших, чел.</w:t>
            </w:r>
          </w:p>
        </w:tc>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730" w:rsidRPr="005E5730" w:rsidRDefault="00690EEF" w:rsidP="005E5730">
            <w:pPr>
              <w:jc w:val="center"/>
            </w:pPr>
            <w:r>
              <w:rPr>
                <w:rFonts w:eastAsia="Calibri"/>
                <w:lang w:eastAsia="en-US"/>
              </w:rPr>
              <w:t>85</w:t>
            </w:r>
          </w:p>
        </w:tc>
      </w:tr>
      <w:tr w:rsidR="005E5730" w:rsidRPr="005E5730" w:rsidTr="00690EEF">
        <w:tc>
          <w:tcPr>
            <w:tcW w:w="6629" w:type="dxa"/>
            <w:tcBorders>
              <w:top w:val="single" w:sz="4" w:space="0" w:color="000000"/>
              <w:left w:val="single" w:sz="4" w:space="0" w:color="000000"/>
              <w:bottom w:val="single" w:sz="4" w:space="0" w:color="000000"/>
            </w:tcBorders>
            <w:shd w:val="clear" w:color="auto" w:fill="auto"/>
          </w:tcPr>
          <w:p w:rsidR="005E5730" w:rsidRPr="005E5730" w:rsidRDefault="005E5730" w:rsidP="005E5730">
            <w:pPr>
              <w:rPr>
                <w:rFonts w:eastAsia="Calibri"/>
                <w:lang w:eastAsia="en-US"/>
              </w:rPr>
            </w:pPr>
            <w:r w:rsidRPr="005E5730">
              <w:rPr>
                <w:rFonts w:eastAsia="Calibri"/>
                <w:lang w:eastAsia="en-US"/>
              </w:rPr>
              <w:t>Естественная убыль (-),  прирост (+), чел.</w:t>
            </w:r>
          </w:p>
        </w:tc>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730" w:rsidRPr="005E5730" w:rsidRDefault="00A26439" w:rsidP="005E5730">
            <w:pPr>
              <w:jc w:val="center"/>
            </w:pPr>
            <w:r>
              <w:t>х</w:t>
            </w:r>
          </w:p>
        </w:tc>
      </w:tr>
      <w:tr w:rsidR="005E5730" w:rsidRPr="005E5730" w:rsidTr="00690EEF">
        <w:tc>
          <w:tcPr>
            <w:tcW w:w="6629" w:type="dxa"/>
            <w:tcBorders>
              <w:top w:val="single" w:sz="4" w:space="0" w:color="000000"/>
              <w:left w:val="single" w:sz="4" w:space="0" w:color="000000"/>
              <w:bottom w:val="single" w:sz="4" w:space="0" w:color="000000"/>
            </w:tcBorders>
            <w:shd w:val="clear" w:color="auto" w:fill="auto"/>
          </w:tcPr>
          <w:p w:rsidR="005E5730" w:rsidRPr="005E5730" w:rsidRDefault="005E5730" w:rsidP="005E5730">
            <w:pPr>
              <w:rPr>
                <w:rFonts w:eastAsia="Calibri"/>
                <w:lang w:eastAsia="en-US"/>
              </w:rPr>
            </w:pPr>
            <w:r w:rsidRPr="005E5730">
              <w:rPr>
                <w:rFonts w:eastAsia="Calibri"/>
                <w:lang w:eastAsia="en-US"/>
              </w:rPr>
              <w:t>Общие итоги миграции:</w:t>
            </w:r>
          </w:p>
        </w:tc>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730" w:rsidRPr="005E5730" w:rsidRDefault="00A26439" w:rsidP="005E5730">
            <w:pPr>
              <w:snapToGrid w:val="0"/>
              <w:jc w:val="center"/>
              <w:rPr>
                <w:rFonts w:eastAsia="Calibri"/>
                <w:b/>
                <w:lang w:eastAsia="en-US"/>
              </w:rPr>
            </w:pPr>
            <w:r>
              <w:rPr>
                <w:rFonts w:eastAsia="Calibri"/>
                <w:b/>
                <w:lang w:eastAsia="en-US"/>
              </w:rPr>
              <w:t>х</w:t>
            </w:r>
          </w:p>
        </w:tc>
      </w:tr>
      <w:tr w:rsidR="005E5730" w:rsidRPr="005E5730" w:rsidTr="00690EEF">
        <w:tc>
          <w:tcPr>
            <w:tcW w:w="6629" w:type="dxa"/>
            <w:tcBorders>
              <w:top w:val="single" w:sz="4" w:space="0" w:color="000000"/>
              <w:left w:val="single" w:sz="4" w:space="0" w:color="000000"/>
              <w:bottom w:val="single" w:sz="4" w:space="0" w:color="000000"/>
            </w:tcBorders>
            <w:shd w:val="clear" w:color="auto" w:fill="auto"/>
          </w:tcPr>
          <w:p w:rsidR="005E5730" w:rsidRPr="005E5730" w:rsidRDefault="005E5730" w:rsidP="005E5730">
            <w:pPr>
              <w:rPr>
                <w:rFonts w:eastAsia="Calibri"/>
                <w:lang w:eastAsia="en-US"/>
              </w:rPr>
            </w:pPr>
            <w:r w:rsidRPr="005E5730">
              <w:rPr>
                <w:rFonts w:eastAsia="Calibri"/>
                <w:lang w:eastAsia="en-US"/>
              </w:rPr>
              <w:t>Прибывшие, чел.</w:t>
            </w:r>
          </w:p>
        </w:tc>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730" w:rsidRPr="005E5730" w:rsidRDefault="007D430A" w:rsidP="005E5730">
            <w:pPr>
              <w:jc w:val="center"/>
            </w:pPr>
            <w:r>
              <w:rPr>
                <w:bCs/>
              </w:rPr>
              <w:t>335</w:t>
            </w:r>
          </w:p>
        </w:tc>
      </w:tr>
      <w:tr w:rsidR="005E5730" w:rsidRPr="005E5730" w:rsidTr="00690EEF">
        <w:tc>
          <w:tcPr>
            <w:tcW w:w="6629" w:type="dxa"/>
            <w:tcBorders>
              <w:top w:val="single" w:sz="4" w:space="0" w:color="000000"/>
              <w:left w:val="single" w:sz="4" w:space="0" w:color="000000"/>
              <w:bottom w:val="single" w:sz="4" w:space="0" w:color="000000"/>
            </w:tcBorders>
            <w:shd w:val="clear" w:color="auto" w:fill="auto"/>
          </w:tcPr>
          <w:p w:rsidR="005E5730" w:rsidRPr="005E5730" w:rsidRDefault="005E5730" w:rsidP="005E5730">
            <w:pPr>
              <w:rPr>
                <w:rFonts w:eastAsia="Calibri"/>
                <w:lang w:eastAsia="en-US"/>
              </w:rPr>
            </w:pPr>
            <w:r w:rsidRPr="005E5730">
              <w:rPr>
                <w:rFonts w:eastAsia="Calibri"/>
                <w:lang w:eastAsia="en-US"/>
              </w:rPr>
              <w:t>Выбывшие, чел.</w:t>
            </w:r>
          </w:p>
        </w:tc>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730" w:rsidRPr="005E5730" w:rsidRDefault="007D430A" w:rsidP="007D430A">
            <w:pPr>
              <w:jc w:val="center"/>
            </w:pPr>
            <w:r>
              <w:rPr>
                <w:bCs/>
              </w:rPr>
              <w:t>273</w:t>
            </w:r>
          </w:p>
        </w:tc>
      </w:tr>
      <w:tr w:rsidR="005E5730" w:rsidRPr="005E5730" w:rsidTr="00690EEF">
        <w:tc>
          <w:tcPr>
            <w:tcW w:w="6629" w:type="dxa"/>
            <w:tcBorders>
              <w:top w:val="single" w:sz="4" w:space="0" w:color="000000"/>
              <w:left w:val="single" w:sz="4" w:space="0" w:color="000000"/>
              <w:bottom w:val="single" w:sz="4" w:space="0" w:color="000000"/>
            </w:tcBorders>
            <w:shd w:val="clear" w:color="auto" w:fill="auto"/>
          </w:tcPr>
          <w:p w:rsidR="005E5730" w:rsidRPr="005E5730" w:rsidRDefault="005E5730" w:rsidP="005E5730">
            <w:pPr>
              <w:rPr>
                <w:rFonts w:eastAsia="Calibri"/>
                <w:lang w:eastAsia="en-US"/>
              </w:rPr>
            </w:pPr>
            <w:r w:rsidRPr="005E5730">
              <w:rPr>
                <w:rFonts w:eastAsia="Calibri"/>
                <w:lang w:eastAsia="en-US"/>
              </w:rPr>
              <w:t>Миграционный прирост (+),  снижение (-), чел.</w:t>
            </w:r>
          </w:p>
        </w:tc>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730" w:rsidRPr="005E5730" w:rsidRDefault="007D430A" w:rsidP="005E5730">
            <w:pPr>
              <w:jc w:val="center"/>
            </w:pPr>
            <w:r>
              <w:rPr>
                <w:rFonts w:eastAsia="Calibri"/>
                <w:lang w:eastAsia="en-US"/>
              </w:rPr>
              <w:t>-21</w:t>
            </w:r>
          </w:p>
        </w:tc>
      </w:tr>
      <w:tr w:rsidR="005E5730" w:rsidRPr="005E5730" w:rsidTr="00690EEF">
        <w:tc>
          <w:tcPr>
            <w:tcW w:w="6629" w:type="dxa"/>
            <w:tcBorders>
              <w:top w:val="single" w:sz="4" w:space="0" w:color="000000"/>
              <w:left w:val="single" w:sz="4" w:space="0" w:color="000000"/>
              <w:bottom w:val="single" w:sz="4" w:space="0" w:color="000000"/>
            </w:tcBorders>
            <w:shd w:val="clear" w:color="auto" w:fill="auto"/>
          </w:tcPr>
          <w:p w:rsidR="005E5730" w:rsidRPr="005E5730" w:rsidRDefault="005E5730" w:rsidP="005E5730">
            <w:pPr>
              <w:rPr>
                <w:rFonts w:eastAsia="Calibri"/>
                <w:lang w:eastAsia="en-US"/>
              </w:rPr>
            </w:pPr>
            <w:r w:rsidRPr="005E5730">
              <w:rPr>
                <w:rFonts w:eastAsia="Calibri"/>
                <w:lang w:eastAsia="en-US"/>
              </w:rPr>
              <w:t>Среднесписочная численность работающих в организациях, чел.</w:t>
            </w:r>
          </w:p>
        </w:tc>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730" w:rsidRPr="005E5730" w:rsidRDefault="00690EEF" w:rsidP="005E5730">
            <w:pPr>
              <w:jc w:val="center"/>
            </w:pPr>
            <w:r>
              <w:rPr>
                <w:rFonts w:eastAsia="Calibri"/>
                <w:lang w:eastAsia="en-US"/>
              </w:rPr>
              <w:t>1810</w:t>
            </w:r>
          </w:p>
        </w:tc>
      </w:tr>
      <w:tr w:rsidR="005E5730" w:rsidRPr="005E5730" w:rsidTr="00690EEF">
        <w:tc>
          <w:tcPr>
            <w:tcW w:w="6629" w:type="dxa"/>
            <w:tcBorders>
              <w:top w:val="single" w:sz="4" w:space="0" w:color="000000"/>
              <w:left w:val="single" w:sz="4" w:space="0" w:color="000000"/>
              <w:bottom w:val="single" w:sz="4" w:space="0" w:color="000000"/>
            </w:tcBorders>
            <w:shd w:val="clear" w:color="auto" w:fill="auto"/>
          </w:tcPr>
          <w:p w:rsidR="005E5730" w:rsidRPr="005E5730" w:rsidRDefault="005E5730" w:rsidP="005E5730">
            <w:pPr>
              <w:rPr>
                <w:rFonts w:eastAsia="Calibri"/>
                <w:lang w:eastAsia="en-US"/>
              </w:rPr>
            </w:pPr>
            <w:r w:rsidRPr="005E5730">
              <w:rPr>
                <w:rFonts w:eastAsia="Calibri"/>
                <w:lang w:eastAsia="en-US"/>
              </w:rPr>
              <w:t>Численность официально зарегистрированных безработных (на конец периода), чел.</w:t>
            </w:r>
          </w:p>
        </w:tc>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730" w:rsidRPr="005E5730" w:rsidRDefault="00690EEF" w:rsidP="005E5730">
            <w:pPr>
              <w:jc w:val="center"/>
              <w:rPr>
                <w:color w:val="FF0000"/>
              </w:rPr>
            </w:pPr>
            <w:r w:rsidRPr="00690EEF">
              <w:rPr>
                <w:rFonts w:eastAsia="Calibri"/>
                <w:lang w:eastAsia="en-US"/>
              </w:rPr>
              <w:t>14</w:t>
            </w:r>
          </w:p>
        </w:tc>
      </w:tr>
      <w:tr w:rsidR="005E5730" w:rsidRPr="005E5730" w:rsidTr="00690EEF">
        <w:tc>
          <w:tcPr>
            <w:tcW w:w="6629" w:type="dxa"/>
            <w:tcBorders>
              <w:top w:val="single" w:sz="4" w:space="0" w:color="000000"/>
              <w:left w:val="single" w:sz="4" w:space="0" w:color="000000"/>
              <w:bottom w:val="single" w:sz="4" w:space="0" w:color="000000"/>
            </w:tcBorders>
            <w:shd w:val="clear" w:color="auto" w:fill="auto"/>
          </w:tcPr>
          <w:p w:rsidR="005E5730" w:rsidRPr="005E5730" w:rsidRDefault="005E5730" w:rsidP="005E5730">
            <w:pPr>
              <w:rPr>
                <w:rFonts w:eastAsia="Calibri"/>
                <w:lang w:eastAsia="en-US"/>
              </w:rPr>
            </w:pPr>
            <w:r w:rsidRPr="005E5730">
              <w:rPr>
                <w:rFonts w:eastAsia="Calibri"/>
                <w:lang w:eastAsia="en-US"/>
              </w:rPr>
              <w:t>Среднемесячная номинальная начисленная заработная плата одного работника (по крупным и средним организациям, без организаций с численностью работающих менее 15 человек, не относящихся к субъектам малого предпринимательства), рублей</w:t>
            </w:r>
          </w:p>
        </w:tc>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730" w:rsidRPr="005E5730" w:rsidRDefault="00690EEF" w:rsidP="00690EEF">
            <w:pPr>
              <w:jc w:val="center"/>
            </w:pPr>
            <w:r>
              <w:t>30 717, 9</w:t>
            </w:r>
          </w:p>
        </w:tc>
      </w:tr>
      <w:tr w:rsidR="005E5730" w:rsidRPr="005E5730" w:rsidTr="00690EEF">
        <w:tc>
          <w:tcPr>
            <w:tcW w:w="6629" w:type="dxa"/>
            <w:tcBorders>
              <w:top w:val="single" w:sz="4" w:space="0" w:color="000000"/>
              <w:left w:val="single" w:sz="4" w:space="0" w:color="000000"/>
              <w:bottom w:val="single" w:sz="4" w:space="0" w:color="000000"/>
            </w:tcBorders>
            <w:shd w:val="clear" w:color="auto" w:fill="auto"/>
          </w:tcPr>
          <w:p w:rsidR="005E5730" w:rsidRPr="00447975" w:rsidRDefault="005E5730" w:rsidP="005E5730">
            <w:pPr>
              <w:rPr>
                <w:rFonts w:eastAsia="Calibri"/>
                <w:lang w:eastAsia="en-US"/>
              </w:rPr>
            </w:pPr>
            <w:r w:rsidRPr="00447975">
              <w:rPr>
                <w:rFonts w:eastAsia="Calibri"/>
                <w:lang w:eastAsia="en-US"/>
              </w:rPr>
              <w:t>Оборот крупных и средних организаций (без организаций, с численностью работающих менее 15 человек, не относящихся к субъектам малого предпринимательства) по видам экономической деятельности: всего (тыс. руб.</w:t>
            </w:r>
          </w:p>
        </w:tc>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730" w:rsidRPr="00447975" w:rsidRDefault="005E5730" w:rsidP="005E5730">
            <w:pPr>
              <w:jc w:val="center"/>
            </w:pPr>
            <w:r w:rsidRPr="00447975">
              <w:rPr>
                <w:bCs/>
              </w:rPr>
              <w:t>1306127,9</w:t>
            </w:r>
          </w:p>
        </w:tc>
      </w:tr>
      <w:tr w:rsidR="005E5730" w:rsidRPr="005E5730" w:rsidTr="00690EEF">
        <w:tc>
          <w:tcPr>
            <w:tcW w:w="6629" w:type="dxa"/>
            <w:tcBorders>
              <w:top w:val="single" w:sz="4" w:space="0" w:color="000000"/>
              <w:left w:val="single" w:sz="4" w:space="0" w:color="000000"/>
              <w:bottom w:val="single" w:sz="4" w:space="0" w:color="000000"/>
            </w:tcBorders>
            <w:shd w:val="clear" w:color="auto" w:fill="auto"/>
          </w:tcPr>
          <w:p w:rsidR="005E5730" w:rsidRPr="00447975" w:rsidRDefault="005E5730" w:rsidP="005E5730">
            <w:pPr>
              <w:rPr>
                <w:rFonts w:eastAsia="Calibri"/>
                <w:lang w:eastAsia="en-US"/>
              </w:rPr>
            </w:pPr>
            <w:r w:rsidRPr="00447975">
              <w:rPr>
                <w:rFonts w:eastAsia="Calibri"/>
                <w:lang w:eastAsia="en-US"/>
              </w:rPr>
              <w:t>Из него:</w:t>
            </w:r>
          </w:p>
        </w:tc>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730" w:rsidRPr="00447975" w:rsidRDefault="005E5730" w:rsidP="005E5730">
            <w:pPr>
              <w:snapToGrid w:val="0"/>
              <w:jc w:val="center"/>
              <w:rPr>
                <w:rFonts w:eastAsia="Calibri"/>
                <w:lang w:eastAsia="en-US"/>
              </w:rPr>
            </w:pPr>
          </w:p>
        </w:tc>
      </w:tr>
      <w:tr w:rsidR="005E5730" w:rsidRPr="005E5730" w:rsidTr="00690EEF">
        <w:tc>
          <w:tcPr>
            <w:tcW w:w="6629" w:type="dxa"/>
            <w:tcBorders>
              <w:top w:val="single" w:sz="4" w:space="0" w:color="000000"/>
              <w:left w:val="single" w:sz="4" w:space="0" w:color="000000"/>
              <w:bottom w:val="single" w:sz="4" w:space="0" w:color="000000"/>
            </w:tcBorders>
            <w:shd w:val="clear" w:color="auto" w:fill="auto"/>
          </w:tcPr>
          <w:p w:rsidR="005E5730" w:rsidRPr="00447975" w:rsidRDefault="005E5730" w:rsidP="005E5730">
            <w:pPr>
              <w:rPr>
                <w:rFonts w:eastAsia="Calibri"/>
                <w:lang w:eastAsia="en-US"/>
              </w:rPr>
            </w:pPr>
            <w:r w:rsidRPr="00447975">
              <w:rPr>
                <w:lang w:eastAsia="ar-SA"/>
              </w:rPr>
              <w:t>Обеспечение электрической энергией, газом и паром; кондиционирование воздуха</w:t>
            </w:r>
          </w:p>
        </w:tc>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730" w:rsidRPr="00447975" w:rsidRDefault="005E5730" w:rsidP="005E5730">
            <w:pPr>
              <w:jc w:val="center"/>
              <w:rPr>
                <w:rFonts w:eastAsia="Calibri"/>
                <w:lang w:eastAsia="en-US"/>
              </w:rPr>
            </w:pPr>
            <w:r w:rsidRPr="00447975">
              <w:t>135724,6</w:t>
            </w:r>
          </w:p>
        </w:tc>
      </w:tr>
      <w:tr w:rsidR="005E5730" w:rsidRPr="005E5730" w:rsidTr="00690EEF">
        <w:tc>
          <w:tcPr>
            <w:tcW w:w="6629" w:type="dxa"/>
            <w:tcBorders>
              <w:top w:val="single" w:sz="4" w:space="0" w:color="000000"/>
              <w:left w:val="single" w:sz="4" w:space="0" w:color="000000"/>
              <w:bottom w:val="single" w:sz="4" w:space="0" w:color="000000"/>
            </w:tcBorders>
            <w:shd w:val="clear" w:color="auto" w:fill="auto"/>
          </w:tcPr>
          <w:p w:rsidR="005E5730" w:rsidRPr="00447975" w:rsidRDefault="005E5730" w:rsidP="005E5730">
            <w:pPr>
              <w:rPr>
                <w:rFonts w:eastAsia="Calibri"/>
                <w:lang w:eastAsia="en-US"/>
              </w:rPr>
            </w:pPr>
            <w:r w:rsidRPr="00447975">
              <w:rPr>
                <w:rFonts w:eastAsia="Calibri"/>
                <w:lang w:eastAsia="en-US"/>
              </w:rPr>
              <w:t>Оптовая и розничная торговля; ремонт автотранспортных средств, мотоциклов (тыс. руб.)</w:t>
            </w:r>
          </w:p>
        </w:tc>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730" w:rsidRPr="00447975" w:rsidRDefault="005E5730" w:rsidP="005E5730">
            <w:pPr>
              <w:jc w:val="center"/>
            </w:pPr>
            <w:r w:rsidRPr="00447975">
              <w:t>676852,9</w:t>
            </w:r>
          </w:p>
        </w:tc>
      </w:tr>
      <w:tr w:rsidR="005E5730" w:rsidRPr="005E5730" w:rsidTr="00690EEF">
        <w:tc>
          <w:tcPr>
            <w:tcW w:w="6629" w:type="dxa"/>
            <w:tcBorders>
              <w:top w:val="single" w:sz="4" w:space="0" w:color="000000"/>
              <w:left w:val="single" w:sz="4" w:space="0" w:color="000000"/>
              <w:bottom w:val="single" w:sz="4" w:space="0" w:color="000000"/>
            </w:tcBorders>
            <w:shd w:val="clear" w:color="auto" w:fill="auto"/>
          </w:tcPr>
          <w:p w:rsidR="005E5730" w:rsidRPr="00447975" w:rsidRDefault="005E5730" w:rsidP="005E5730">
            <w:pPr>
              <w:rPr>
                <w:rFonts w:eastAsia="Calibri"/>
                <w:lang w:eastAsia="en-US"/>
              </w:rPr>
            </w:pPr>
            <w:r w:rsidRPr="00447975">
              <w:t>Деятельность в области здравоохране</w:t>
            </w:r>
            <w:r w:rsidRPr="00447975">
              <w:softHyphen/>
              <w:t>ния и социальных услуг</w:t>
            </w:r>
            <w:r w:rsidRPr="00447975">
              <w:rPr>
                <w:rFonts w:eastAsia="Calibri"/>
                <w:lang w:eastAsia="en-US"/>
              </w:rPr>
              <w:t xml:space="preserve"> (тыс. руб.)</w:t>
            </w:r>
          </w:p>
        </w:tc>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730" w:rsidRPr="00447975" w:rsidRDefault="005E5730" w:rsidP="005E5730">
            <w:pPr>
              <w:jc w:val="center"/>
            </w:pPr>
            <w:r w:rsidRPr="00447975">
              <w:t>54124,7</w:t>
            </w:r>
          </w:p>
        </w:tc>
      </w:tr>
      <w:tr w:rsidR="005E5730" w:rsidRPr="005E5730" w:rsidTr="00690EEF">
        <w:tc>
          <w:tcPr>
            <w:tcW w:w="6629" w:type="dxa"/>
            <w:tcBorders>
              <w:top w:val="single" w:sz="4" w:space="0" w:color="000000"/>
              <w:left w:val="single" w:sz="4" w:space="0" w:color="000000"/>
              <w:bottom w:val="single" w:sz="4" w:space="0" w:color="000000"/>
            </w:tcBorders>
            <w:shd w:val="clear" w:color="auto" w:fill="auto"/>
          </w:tcPr>
          <w:p w:rsidR="005E5730" w:rsidRPr="00447975" w:rsidRDefault="005E5730" w:rsidP="005E5730">
            <w:pPr>
              <w:rPr>
                <w:rFonts w:eastAsia="Calibri"/>
                <w:lang w:eastAsia="en-US"/>
              </w:rPr>
            </w:pPr>
            <w:r w:rsidRPr="00447975">
              <w:rPr>
                <w:rFonts w:eastAsia="Calibri"/>
                <w:lang w:eastAsia="en-US"/>
              </w:rPr>
              <w:t>Жилищное строительство(кв. м.)</w:t>
            </w:r>
          </w:p>
        </w:tc>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730" w:rsidRPr="00447975" w:rsidRDefault="005E5730" w:rsidP="005E5730">
            <w:pPr>
              <w:jc w:val="center"/>
            </w:pPr>
            <w:r w:rsidRPr="00447975">
              <w:t>2190</w:t>
            </w:r>
          </w:p>
        </w:tc>
      </w:tr>
      <w:tr w:rsidR="005E5730" w:rsidRPr="005E5730" w:rsidTr="00690EEF">
        <w:tc>
          <w:tcPr>
            <w:tcW w:w="6629" w:type="dxa"/>
            <w:tcBorders>
              <w:top w:val="single" w:sz="4" w:space="0" w:color="000000"/>
              <w:left w:val="single" w:sz="4" w:space="0" w:color="000000"/>
              <w:bottom w:val="single" w:sz="4" w:space="0" w:color="000000"/>
            </w:tcBorders>
            <w:shd w:val="clear" w:color="auto" w:fill="auto"/>
          </w:tcPr>
          <w:p w:rsidR="005E5730" w:rsidRPr="00447975" w:rsidRDefault="005E5730" w:rsidP="005E5730">
            <w:pPr>
              <w:rPr>
                <w:rFonts w:eastAsia="Calibri"/>
                <w:lang w:eastAsia="en-US"/>
              </w:rPr>
            </w:pPr>
            <w:r w:rsidRPr="00447975">
              <w:rPr>
                <w:rFonts w:eastAsia="Calibri"/>
                <w:lang w:eastAsia="en-US"/>
              </w:rPr>
              <w:t>Производство продукции сельского хозяйства:</w:t>
            </w:r>
          </w:p>
        </w:tc>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730" w:rsidRPr="00447975" w:rsidRDefault="005E5730" w:rsidP="005E5730">
            <w:pPr>
              <w:snapToGrid w:val="0"/>
              <w:jc w:val="center"/>
              <w:rPr>
                <w:rFonts w:eastAsia="Calibri"/>
                <w:b/>
                <w:lang w:eastAsia="en-US"/>
              </w:rPr>
            </w:pPr>
          </w:p>
        </w:tc>
      </w:tr>
      <w:tr w:rsidR="005E5730" w:rsidRPr="005E5730" w:rsidTr="00690EEF">
        <w:tc>
          <w:tcPr>
            <w:tcW w:w="6629" w:type="dxa"/>
            <w:tcBorders>
              <w:top w:val="single" w:sz="4" w:space="0" w:color="000000"/>
              <w:left w:val="single" w:sz="4" w:space="0" w:color="000000"/>
              <w:bottom w:val="single" w:sz="4" w:space="0" w:color="000000"/>
            </w:tcBorders>
            <w:shd w:val="clear" w:color="auto" w:fill="auto"/>
          </w:tcPr>
          <w:p w:rsidR="005E5730" w:rsidRPr="00447975" w:rsidRDefault="005E5730" w:rsidP="005E5730">
            <w:pPr>
              <w:rPr>
                <w:rFonts w:eastAsia="Calibri"/>
                <w:lang w:eastAsia="en-US"/>
              </w:rPr>
            </w:pPr>
            <w:r w:rsidRPr="00447975">
              <w:rPr>
                <w:rFonts w:eastAsia="Calibri"/>
                <w:lang w:eastAsia="en-US"/>
              </w:rPr>
              <w:t>Молоко(тонн)</w:t>
            </w:r>
          </w:p>
        </w:tc>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730" w:rsidRPr="00447975" w:rsidRDefault="005E5730" w:rsidP="005E5730">
            <w:pPr>
              <w:jc w:val="center"/>
            </w:pPr>
            <w:r w:rsidRPr="00447975">
              <w:t>1480</w:t>
            </w:r>
          </w:p>
        </w:tc>
      </w:tr>
      <w:tr w:rsidR="005E5730" w:rsidRPr="005E5730" w:rsidTr="00690EEF">
        <w:tc>
          <w:tcPr>
            <w:tcW w:w="6629" w:type="dxa"/>
            <w:tcBorders>
              <w:top w:val="single" w:sz="4" w:space="0" w:color="000000"/>
              <w:left w:val="single" w:sz="4" w:space="0" w:color="000000"/>
              <w:bottom w:val="single" w:sz="4" w:space="0" w:color="000000"/>
            </w:tcBorders>
            <w:shd w:val="clear" w:color="auto" w:fill="auto"/>
          </w:tcPr>
          <w:p w:rsidR="005E5730" w:rsidRPr="00447975" w:rsidRDefault="005E5730" w:rsidP="005E5730">
            <w:pPr>
              <w:rPr>
                <w:rFonts w:eastAsia="Calibri"/>
                <w:lang w:eastAsia="en-US"/>
              </w:rPr>
            </w:pPr>
            <w:r w:rsidRPr="00447975">
              <w:rPr>
                <w:rFonts w:eastAsia="Calibri"/>
                <w:lang w:eastAsia="en-US"/>
              </w:rPr>
              <w:t>Скота и птицы на убой (в живом весе) (тонн)</w:t>
            </w:r>
          </w:p>
        </w:tc>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730" w:rsidRPr="00447975" w:rsidRDefault="005E5730" w:rsidP="005E5730">
            <w:pPr>
              <w:jc w:val="center"/>
            </w:pPr>
            <w:r w:rsidRPr="00447975">
              <w:t>107</w:t>
            </w:r>
          </w:p>
        </w:tc>
      </w:tr>
      <w:tr w:rsidR="005E5730" w:rsidRPr="005E5730" w:rsidTr="00690EEF">
        <w:tc>
          <w:tcPr>
            <w:tcW w:w="6629" w:type="dxa"/>
            <w:tcBorders>
              <w:top w:val="single" w:sz="4" w:space="0" w:color="000000"/>
              <w:left w:val="single" w:sz="4" w:space="0" w:color="000000"/>
              <w:bottom w:val="single" w:sz="4" w:space="0" w:color="000000"/>
            </w:tcBorders>
            <w:shd w:val="clear" w:color="auto" w:fill="auto"/>
          </w:tcPr>
          <w:p w:rsidR="005E5730" w:rsidRPr="00447975" w:rsidRDefault="005E5730" w:rsidP="005E5730">
            <w:pPr>
              <w:rPr>
                <w:rFonts w:eastAsia="Calibri"/>
                <w:lang w:eastAsia="en-US"/>
              </w:rPr>
            </w:pPr>
            <w:r w:rsidRPr="00447975">
              <w:rPr>
                <w:rFonts w:eastAsia="Calibri"/>
                <w:lang w:eastAsia="en-US"/>
              </w:rPr>
              <w:t>Яйца (тыс. штук)</w:t>
            </w:r>
          </w:p>
        </w:tc>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730" w:rsidRPr="00447975" w:rsidRDefault="005E5730" w:rsidP="005E5730">
            <w:pPr>
              <w:jc w:val="center"/>
            </w:pPr>
            <w:r w:rsidRPr="00447975">
              <w:t>1153</w:t>
            </w:r>
          </w:p>
        </w:tc>
      </w:tr>
      <w:tr w:rsidR="005E5730" w:rsidRPr="005E5730" w:rsidTr="00690EEF">
        <w:tc>
          <w:tcPr>
            <w:tcW w:w="6629" w:type="dxa"/>
            <w:tcBorders>
              <w:top w:val="single" w:sz="4" w:space="0" w:color="000000"/>
              <w:left w:val="single" w:sz="4" w:space="0" w:color="000000"/>
              <w:bottom w:val="single" w:sz="4" w:space="0" w:color="000000"/>
            </w:tcBorders>
            <w:shd w:val="clear" w:color="auto" w:fill="auto"/>
          </w:tcPr>
          <w:p w:rsidR="005E5730" w:rsidRPr="00447975" w:rsidRDefault="005E5730" w:rsidP="005E5730">
            <w:pPr>
              <w:rPr>
                <w:rFonts w:eastAsia="Calibri"/>
                <w:lang w:eastAsia="en-US"/>
              </w:rPr>
            </w:pPr>
            <w:r w:rsidRPr="00447975">
              <w:rPr>
                <w:rFonts w:eastAsia="Calibri"/>
                <w:lang w:eastAsia="en-US"/>
              </w:rPr>
              <w:t>Поголовье скота в хозяйствах всех категорий</w:t>
            </w:r>
          </w:p>
        </w:tc>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730" w:rsidRPr="00447975" w:rsidRDefault="005E5730" w:rsidP="005E5730">
            <w:pPr>
              <w:snapToGrid w:val="0"/>
              <w:jc w:val="center"/>
              <w:rPr>
                <w:rFonts w:eastAsia="Calibri"/>
                <w:lang w:eastAsia="en-US"/>
              </w:rPr>
            </w:pPr>
          </w:p>
        </w:tc>
      </w:tr>
      <w:tr w:rsidR="005E5730" w:rsidRPr="005E5730" w:rsidTr="00690EEF">
        <w:tc>
          <w:tcPr>
            <w:tcW w:w="6629" w:type="dxa"/>
            <w:tcBorders>
              <w:top w:val="single" w:sz="4" w:space="0" w:color="000000"/>
              <w:left w:val="single" w:sz="4" w:space="0" w:color="000000"/>
              <w:bottom w:val="single" w:sz="4" w:space="0" w:color="000000"/>
            </w:tcBorders>
            <w:shd w:val="clear" w:color="auto" w:fill="auto"/>
          </w:tcPr>
          <w:p w:rsidR="005E5730" w:rsidRPr="00447975" w:rsidRDefault="005E5730" w:rsidP="005E5730">
            <w:pPr>
              <w:rPr>
                <w:rFonts w:eastAsia="Calibri"/>
                <w:lang w:eastAsia="en-US"/>
              </w:rPr>
            </w:pPr>
            <w:r w:rsidRPr="00447975">
              <w:rPr>
                <w:rFonts w:eastAsia="Calibri"/>
                <w:lang w:eastAsia="en-US"/>
              </w:rPr>
              <w:t>Крупно-рогатый скот (голов)</w:t>
            </w:r>
          </w:p>
        </w:tc>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730" w:rsidRPr="00447975" w:rsidRDefault="005E5730" w:rsidP="005E5730">
            <w:pPr>
              <w:jc w:val="center"/>
            </w:pPr>
            <w:r w:rsidRPr="00447975">
              <w:t>908</w:t>
            </w:r>
          </w:p>
        </w:tc>
      </w:tr>
    </w:tbl>
    <w:p w:rsidR="00D0322A" w:rsidRPr="00EC5ACB" w:rsidRDefault="00D0322A">
      <w:pPr>
        <w:sectPr w:rsidR="00D0322A" w:rsidRPr="00EC5ACB" w:rsidSect="00690EEF">
          <w:pgSz w:w="11906" w:h="16838"/>
          <w:pgMar w:top="1134" w:right="850" w:bottom="1134" w:left="1701" w:header="709" w:footer="709" w:gutter="0"/>
          <w:cols w:space="720"/>
          <w:docGrid w:linePitch="360"/>
        </w:sectPr>
      </w:pPr>
    </w:p>
    <w:p w:rsidR="008B5C6E" w:rsidRPr="00EC5ACB" w:rsidRDefault="008B5C6E" w:rsidP="005E5730">
      <w:pPr>
        <w:widowControl w:val="0"/>
        <w:jc w:val="center"/>
        <w:rPr>
          <w:rFonts w:eastAsia="Andale Sans UI" w:cs="Tahoma"/>
          <w:b/>
          <w:kern w:val="1"/>
          <w:sz w:val="28"/>
          <w:szCs w:val="28"/>
          <w:lang w:eastAsia="ja-JP" w:bidi="fa-IR"/>
        </w:rPr>
      </w:pPr>
      <w:r w:rsidRPr="00EC5ACB">
        <w:rPr>
          <w:rFonts w:eastAsia="Andale Sans UI" w:cs="Tahoma"/>
          <w:b/>
          <w:kern w:val="1"/>
          <w:sz w:val="28"/>
          <w:szCs w:val="28"/>
          <w:lang w:eastAsia="ja-JP" w:bidi="fa-IR"/>
        </w:rPr>
        <w:lastRenderedPageBreak/>
        <w:t>ПРОГНОЗ</w:t>
      </w:r>
    </w:p>
    <w:p w:rsidR="008B5C6E" w:rsidRPr="00EC5ACB" w:rsidRDefault="008B5C6E" w:rsidP="008B5C6E">
      <w:pPr>
        <w:widowControl w:val="0"/>
        <w:jc w:val="center"/>
        <w:rPr>
          <w:sz w:val="26"/>
          <w:szCs w:val="26"/>
          <w:lang w:eastAsia="ar-SA"/>
        </w:rPr>
      </w:pPr>
      <w:r w:rsidRPr="00EC5ACB">
        <w:rPr>
          <w:rFonts w:eastAsia="Andale Sans UI" w:cs="Tahoma"/>
          <w:b/>
          <w:kern w:val="1"/>
          <w:sz w:val="28"/>
          <w:szCs w:val="28"/>
          <w:lang w:eastAsia="ja-JP" w:bidi="fa-IR"/>
        </w:rPr>
        <w:t>социально-экономического развития муниципального образования «</w:t>
      </w:r>
      <w:r w:rsidR="00CD27FC" w:rsidRPr="00EC5ACB">
        <w:rPr>
          <w:rFonts w:eastAsia="Andale Sans UI" w:cs="Tahoma"/>
          <w:b/>
          <w:kern w:val="1"/>
          <w:sz w:val="28"/>
          <w:szCs w:val="28"/>
          <w:lang w:eastAsia="ja-JP" w:bidi="fa-IR"/>
        </w:rPr>
        <w:t>Пушкиногорский</w:t>
      </w:r>
      <w:r w:rsidRPr="00EC5ACB">
        <w:rPr>
          <w:rFonts w:eastAsia="Andale Sans UI" w:cs="Tahoma"/>
          <w:b/>
          <w:kern w:val="1"/>
          <w:sz w:val="28"/>
          <w:szCs w:val="28"/>
          <w:lang w:eastAsia="ja-JP" w:bidi="fa-IR"/>
        </w:rPr>
        <w:t xml:space="preserve"> район» на 20</w:t>
      </w:r>
      <w:r w:rsidR="00D75C54">
        <w:rPr>
          <w:rFonts w:eastAsia="Andale Sans UI" w:cs="Tahoma"/>
          <w:b/>
          <w:kern w:val="1"/>
          <w:sz w:val="28"/>
          <w:szCs w:val="28"/>
          <w:lang w:eastAsia="ja-JP" w:bidi="fa-IR"/>
        </w:rPr>
        <w:t>2</w:t>
      </w:r>
      <w:r w:rsidR="00A62B6C">
        <w:rPr>
          <w:rFonts w:eastAsia="Andale Sans UI" w:cs="Tahoma"/>
          <w:b/>
          <w:kern w:val="1"/>
          <w:sz w:val="28"/>
          <w:szCs w:val="28"/>
          <w:lang w:eastAsia="ja-JP" w:bidi="fa-IR"/>
        </w:rPr>
        <w:t>2</w:t>
      </w:r>
      <w:r w:rsidRPr="00EC5ACB">
        <w:rPr>
          <w:rFonts w:eastAsia="Andale Sans UI" w:cs="Tahoma"/>
          <w:b/>
          <w:kern w:val="1"/>
          <w:sz w:val="28"/>
          <w:szCs w:val="28"/>
          <w:lang w:eastAsia="ja-JP" w:bidi="fa-IR"/>
        </w:rPr>
        <w:t xml:space="preserve"> год и плановый период 202</w:t>
      </w:r>
      <w:r w:rsidR="00A62B6C">
        <w:rPr>
          <w:rFonts w:eastAsia="Andale Sans UI" w:cs="Tahoma"/>
          <w:b/>
          <w:kern w:val="1"/>
          <w:sz w:val="28"/>
          <w:szCs w:val="28"/>
          <w:lang w:eastAsia="ja-JP" w:bidi="fa-IR"/>
        </w:rPr>
        <w:t>3</w:t>
      </w:r>
      <w:r w:rsidR="00D75C54">
        <w:rPr>
          <w:rFonts w:eastAsia="Andale Sans UI" w:cs="Tahoma"/>
          <w:b/>
          <w:kern w:val="1"/>
          <w:sz w:val="28"/>
          <w:szCs w:val="28"/>
          <w:lang w:eastAsia="ja-JP" w:bidi="fa-IR"/>
        </w:rPr>
        <w:t xml:space="preserve"> и 202</w:t>
      </w:r>
      <w:r w:rsidR="00A62B6C">
        <w:rPr>
          <w:rFonts w:eastAsia="Andale Sans UI" w:cs="Tahoma"/>
          <w:b/>
          <w:kern w:val="1"/>
          <w:sz w:val="28"/>
          <w:szCs w:val="28"/>
          <w:lang w:eastAsia="ja-JP" w:bidi="fa-IR"/>
        </w:rPr>
        <w:t>4</w:t>
      </w:r>
      <w:r w:rsidRPr="00EC5ACB">
        <w:rPr>
          <w:rFonts w:eastAsia="Andale Sans UI" w:cs="Tahoma"/>
          <w:b/>
          <w:kern w:val="1"/>
          <w:sz w:val="28"/>
          <w:szCs w:val="28"/>
          <w:lang w:eastAsia="ja-JP" w:bidi="fa-IR"/>
        </w:rPr>
        <w:t xml:space="preserve"> годов</w:t>
      </w:r>
    </w:p>
    <w:p w:rsidR="008B5C6E" w:rsidRPr="00EC5ACB" w:rsidRDefault="008B5C6E" w:rsidP="008B5C6E">
      <w:pPr>
        <w:spacing w:line="276" w:lineRule="auto"/>
        <w:rPr>
          <w:sz w:val="26"/>
          <w:szCs w:val="26"/>
          <w:lang w:eastAsia="ar-SA"/>
        </w:rPr>
      </w:pPr>
    </w:p>
    <w:tbl>
      <w:tblPr>
        <w:tblW w:w="15842" w:type="dxa"/>
        <w:tblInd w:w="-113" w:type="dxa"/>
        <w:tblLayout w:type="fixed"/>
        <w:tblCellMar>
          <w:left w:w="0" w:type="dxa"/>
          <w:right w:w="0" w:type="dxa"/>
        </w:tblCellMar>
        <w:tblLook w:val="0000"/>
      </w:tblPr>
      <w:tblGrid>
        <w:gridCol w:w="1548"/>
        <w:gridCol w:w="1110"/>
        <w:gridCol w:w="1132"/>
        <w:gridCol w:w="1276"/>
        <w:gridCol w:w="1125"/>
        <w:gridCol w:w="9"/>
        <w:gridCol w:w="142"/>
        <w:gridCol w:w="1134"/>
        <w:gridCol w:w="1276"/>
        <w:gridCol w:w="1418"/>
        <w:gridCol w:w="1559"/>
        <w:gridCol w:w="1427"/>
        <w:gridCol w:w="1549"/>
        <w:gridCol w:w="1137"/>
      </w:tblGrid>
      <w:tr w:rsidR="008B5C6E" w:rsidRPr="002F5A28" w:rsidTr="00315B89">
        <w:trPr>
          <w:gridAfter w:val="1"/>
          <w:wAfter w:w="1137" w:type="dxa"/>
        </w:trPr>
        <w:tc>
          <w:tcPr>
            <w:tcW w:w="2658" w:type="dxa"/>
            <w:gridSpan w:val="2"/>
            <w:vMerge w:val="restart"/>
            <w:tcBorders>
              <w:top w:val="single" w:sz="4" w:space="0" w:color="000000"/>
              <w:left w:val="single" w:sz="4" w:space="0" w:color="000000"/>
            </w:tcBorders>
            <w:shd w:val="clear" w:color="auto" w:fill="auto"/>
            <w:vAlign w:val="center"/>
          </w:tcPr>
          <w:p w:rsidR="008B5C6E" w:rsidRPr="002F5A28" w:rsidRDefault="008B5C6E" w:rsidP="002F1FFD">
            <w:pPr>
              <w:spacing w:line="276" w:lineRule="auto"/>
              <w:jc w:val="center"/>
              <w:rPr>
                <w:sz w:val="26"/>
                <w:szCs w:val="26"/>
                <w:lang w:eastAsia="ar-SA"/>
              </w:rPr>
            </w:pPr>
            <w:r w:rsidRPr="002F5A28">
              <w:rPr>
                <w:sz w:val="26"/>
                <w:szCs w:val="26"/>
                <w:lang w:eastAsia="ar-SA"/>
              </w:rPr>
              <w:t>Показатели</w:t>
            </w:r>
          </w:p>
        </w:tc>
        <w:tc>
          <w:tcPr>
            <w:tcW w:w="1132" w:type="dxa"/>
            <w:vMerge w:val="restart"/>
            <w:tcBorders>
              <w:top w:val="single" w:sz="4" w:space="0" w:color="000000"/>
              <w:left w:val="single" w:sz="4" w:space="0" w:color="000000"/>
            </w:tcBorders>
            <w:shd w:val="clear" w:color="auto" w:fill="auto"/>
            <w:vAlign w:val="center"/>
          </w:tcPr>
          <w:p w:rsidR="008B5C6E" w:rsidRPr="002F5A28" w:rsidRDefault="008B5C6E" w:rsidP="002F1FFD">
            <w:pPr>
              <w:spacing w:line="276" w:lineRule="auto"/>
              <w:jc w:val="center"/>
              <w:rPr>
                <w:sz w:val="26"/>
                <w:szCs w:val="26"/>
                <w:lang w:eastAsia="ar-SA"/>
              </w:rPr>
            </w:pPr>
            <w:r w:rsidRPr="002F5A28">
              <w:rPr>
                <w:sz w:val="26"/>
                <w:szCs w:val="26"/>
                <w:lang w:eastAsia="ar-SA"/>
              </w:rPr>
              <w:t>Ед. изм.</w:t>
            </w:r>
          </w:p>
        </w:tc>
        <w:tc>
          <w:tcPr>
            <w:tcW w:w="1276" w:type="dxa"/>
            <w:vMerge w:val="restart"/>
            <w:tcBorders>
              <w:top w:val="single" w:sz="4" w:space="0" w:color="000000"/>
              <w:left w:val="single" w:sz="4" w:space="0" w:color="000000"/>
            </w:tcBorders>
            <w:shd w:val="clear" w:color="auto" w:fill="auto"/>
            <w:vAlign w:val="center"/>
          </w:tcPr>
          <w:p w:rsidR="008B5C6E" w:rsidRPr="002F5A28" w:rsidRDefault="008B5C6E" w:rsidP="00CA7C64">
            <w:pPr>
              <w:spacing w:line="276" w:lineRule="auto"/>
              <w:jc w:val="center"/>
              <w:rPr>
                <w:sz w:val="26"/>
                <w:szCs w:val="26"/>
                <w:lang w:eastAsia="ar-SA"/>
              </w:rPr>
            </w:pPr>
            <w:r w:rsidRPr="002F5A28">
              <w:rPr>
                <w:sz w:val="26"/>
                <w:szCs w:val="26"/>
                <w:lang w:eastAsia="ar-SA"/>
              </w:rPr>
              <w:t>20</w:t>
            </w:r>
            <w:r w:rsidR="00C01126" w:rsidRPr="002F5A28">
              <w:rPr>
                <w:sz w:val="26"/>
                <w:szCs w:val="26"/>
                <w:lang w:eastAsia="ar-SA"/>
              </w:rPr>
              <w:t>2</w:t>
            </w:r>
            <w:r w:rsidR="00CA7C64" w:rsidRPr="002F5A28">
              <w:rPr>
                <w:sz w:val="26"/>
                <w:szCs w:val="26"/>
                <w:lang w:eastAsia="ar-SA"/>
              </w:rPr>
              <w:t>1</w:t>
            </w:r>
            <w:r w:rsidRPr="002F5A28">
              <w:rPr>
                <w:sz w:val="26"/>
                <w:szCs w:val="26"/>
                <w:lang w:eastAsia="ar-SA"/>
              </w:rPr>
              <w:t xml:space="preserve"> г. отчет</w:t>
            </w:r>
          </w:p>
        </w:tc>
        <w:tc>
          <w:tcPr>
            <w:tcW w:w="8090" w:type="dxa"/>
            <w:gridSpan w:val="8"/>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line="276" w:lineRule="auto"/>
              <w:jc w:val="center"/>
              <w:rPr>
                <w:sz w:val="26"/>
                <w:szCs w:val="26"/>
                <w:lang w:eastAsia="ar-SA"/>
              </w:rPr>
            </w:pPr>
            <w:r w:rsidRPr="002F5A28">
              <w:rPr>
                <w:sz w:val="26"/>
                <w:szCs w:val="26"/>
                <w:lang w:eastAsia="ar-SA"/>
              </w:rPr>
              <w:t>Прогноз</w:t>
            </w:r>
          </w:p>
        </w:tc>
        <w:tc>
          <w:tcPr>
            <w:tcW w:w="1549" w:type="dxa"/>
            <w:tcBorders>
              <w:left w:val="single" w:sz="4" w:space="0" w:color="000000"/>
            </w:tcBorders>
            <w:shd w:val="clear" w:color="auto" w:fill="auto"/>
          </w:tcPr>
          <w:p w:rsidR="008B5C6E" w:rsidRPr="002F5A28" w:rsidRDefault="008B5C6E" w:rsidP="002F1FFD">
            <w:pPr>
              <w:snapToGrid w:val="0"/>
              <w:rPr>
                <w:sz w:val="26"/>
                <w:szCs w:val="26"/>
                <w:lang w:eastAsia="ar-SA"/>
              </w:rPr>
            </w:pPr>
          </w:p>
        </w:tc>
      </w:tr>
      <w:tr w:rsidR="008B5C6E" w:rsidRPr="002F5A28" w:rsidTr="00315B89">
        <w:trPr>
          <w:gridAfter w:val="1"/>
          <w:wAfter w:w="1137" w:type="dxa"/>
          <w:trHeight w:val="231"/>
        </w:trPr>
        <w:tc>
          <w:tcPr>
            <w:tcW w:w="2658" w:type="dxa"/>
            <w:gridSpan w:val="2"/>
            <w:vMerge/>
            <w:tcBorders>
              <w:left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tc>
        <w:tc>
          <w:tcPr>
            <w:tcW w:w="1132" w:type="dxa"/>
            <w:vMerge/>
            <w:tcBorders>
              <w:left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tc>
        <w:tc>
          <w:tcPr>
            <w:tcW w:w="1276" w:type="dxa"/>
            <w:vMerge/>
            <w:tcBorders>
              <w:left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tc>
        <w:tc>
          <w:tcPr>
            <w:tcW w:w="2410" w:type="dxa"/>
            <w:gridSpan w:val="4"/>
            <w:tcBorders>
              <w:top w:val="single" w:sz="4" w:space="0" w:color="000000"/>
              <w:left w:val="single" w:sz="4" w:space="0" w:color="000000"/>
              <w:bottom w:val="single" w:sz="4" w:space="0" w:color="000000"/>
            </w:tcBorders>
            <w:shd w:val="clear" w:color="auto" w:fill="auto"/>
          </w:tcPr>
          <w:p w:rsidR="008B5C6E" w:rsidRPr="002F5A28" w:rsidRDefault="008B5C6E" w:rsidP="00CA7C64">
            <w:pPr>
              <w:spacing w:line="276" w:lineRule="auto"/>
              <w:jc w:val="center"/>
              <w:rPr>
                <w:sz w:val="26"/>
                <w:szCs w:val="26"/>
                <w:lang w:eastAsia="ar-SA"/>
              </w:rPr>
            </w:pPr>
            <w:r w:rsidRPr="002F5A28">
              <w:rPr>
                <w:sz w:val="26"/>
                <w:szCs w:val="26"/>
                <w:lang w:eastAsia="ar-SA"/>
              </w:rPr>
              <w:t>20</w:t>
            </w:r>
            <w:r w:rsidR="00D75C54" w:rsidRPr="002F5A28">
              <w:rPr>
                <w:sz w:val="26"/>
                <w:szCs w:val="26"/>
                <w:lang w:eastAsia="ar-SA"/>
              </w:rPr>
              <w:t>2</w:t>
            </w:r>
            <w:r w:rsidR="00447975" w:rsidRPr="002F5A28">
              <w:rPr>
                <w:sz w:val="26"/>
                <w:szCs w:val="26"/>
                <w:lang w:eastAsia="ar-SA"/>
              </w:rPr>
              <w:t>3</w:t>
            </w:r>
            <w:r w:rsidRPr="002F5A28">
              <w:rPr>
                <w:sz w:val="26"/>
                <w:szCs w:val="26"/>
                <w:lang w:eastAsia="ar-SA"/>
              </w:rPr>
              <w:t xml:space="preserve"> г.</w:t>
            </w:r>
          </w:p>
        </w:tc>
        <w:tc>
          <w:tcPr>
            <w:tcW w:w="2694" w:type="dxa"/>
            <w:gridSpan w:val="2"/>
            <w:tcBorders>
              <w:top w:val="single" w:sz="4" w:space="0" w:color="000000"/>
              <w:left w:val="single" w:sz="4" w:space="0" w:color="000000"/>
              <w:bottom w:val="single" w:sz="4" w:space="0" w:color="000000"/>
            </w:tcBorders>
            <w:shd w:val="clear" w:color="auto" w:fill="auto"/>
          </w:tcPr>
          <w:p w:rsidR="008B5C6E" w:rsidRPr="002F5A28" w:rsidRDefault="00D75C54" w:rsidP="00CA7C64">
            <w:pPr>
              <w:spacing w:line="276" w:lineRule="auto"/>
              <w:jc w:val="center"/>
              <w:rPr>
                <w:sz w:val="26"/>
                <w:szCs w:val="26"/>
                <w:lang w:eastAsia="ar-SA"/>
              </w:rPr>
            </w:pPr>
            <w:r w:rsidRPr="002F5A28">
              <w:rPr>
                <w:sz w:val="26"/>
                <w:szCs w:val="26"/>
                <w:lang w:eastAsia="ar-SA"/>
              </w:rPr>
              <w:t>202</w:t>
            </w:r>
            <w:r w:rsidR="00447975" w:rsidRPr="002F5A28">
              <w:rPr>
                <w:sz w:val="26"/>
                <w:szCs w:val="26"/>
                <w:lang w:eastAsia="ar-SA"/>
              </w:rPr>
              <w:t>4</w:t>
            </w:r>
            <w:r w:rsidR="008B5C6E" w:rsidRPr="002F5A28">
              <w:rPr>
                <w:sz w:val="26"/>
                <w:szCs w:val="26"/>
                <w:lang w:eastAsia="ar-SA"/>
              </w:rPr>
              <w:t xml:space="preserve"> г.</w:t>
            </w:r>
          </w:p>
        </w:tc>
        <w:tc>
          <w:tcPr>
            <w:tcW w:w="2986" w:type="dxa"/>
            <w:gridSpan w:val="2"/>
            <w:tcBorders>
              <w:top w:val="single" w:sz="4" w:space="0" w:color="000000"/>
              <w:left w:val="single" w:sz="4" w:space="0" w:color="000000"/>
              <w:bottom w:val="single" w:sz="4" w:space="0" w:color="000000"/>
            </w:tcBorders>
            <w:shd w:val="clear" w:color="auto" w:fill="auto"/>
          </w:tcPr>
          <w:p w:rsidR="008B5C6E" w:rsidRPr="002F5A28" w:rsidRDefault="00D75C54" w:rsidP="00CA7C64">
            <w:pPr>
              <w:spacing w:line="276" w:lineRule="auto"/>
              <w:jc w:val="center"/>
              <w:rPr>
                <w:sz w:val="26"/>
                <w:szCs w:val="26"/>
                <w:lang w:eastAsia="ar-SA"/>
              </w:rPr>
            </w:pPr>
            <w:r w:rsidRPr="002F5A28">
              <w:rPr>
                <w:sz w:val="26"/>
                <w:szCs w:val="26"/>
                <w:lang w:eastAsia="ar-SA"/>
              </w:rPr>
              <w:t>202</w:t>
            </w:r>
            <w:r w:rsidR="00447975" w:rsidRPr="002F5A28">
              <w:rPr>
                <w:sz w:val="26"/>
                <w:szCs w:val="26"/>
                <w:lang w:eastAsia="ar-SA"/>
              </w:rPr>
              <w:t>5</w:t>
            </w:r>
            <w:r w:rsidR="008B5C6E" w:rsidRPr="002F5A28">
              <w:rPr>
                <w:sz w:val="26"/>
                <w:szCs w:val="26"/>
                <w:lang w:eastAsia="ar-SA"/>
              </w:rPr>
              <w:t xml:space="preserve"> г.</w:t>
            </w:r>
          </w:p>
        </w:tc>
        <w:tc>
          <w:tcPr>
            <w:tcW w:w="1549" w:type="dxa"/>
            <w:tcBorders>
              <w:left w:val="single" w:sz="4" w:space="0" w:color="000000"/>
            </w:tcBorders>
            <w:shd w:val="clear" w:color="auto" w:fill="auto"/>
          </w:tcPr>
          <w:p w:rsidR="008B5C6E" w:rsidRPr="002F5A28" w:rsidRDefault="008B5C6E" w:rsidP="002F1FFD">
            <w:pPr>
              <w:snapToGrid w:val="0"/>
              <w:rPr>
                <w:sz w:val="26"/>
                <w:szCs w:val="26"/>
                <w:lang w:eastAsia="ar-SA"/>
              </w:rPr>
            </w:pPr>
          </w:p>
        </w:tc>
      </w:tr>
      <w:tr w:rsidR="008B5C6E" w:rsidRPr="002F5A28" w:rsidTr="00315B89">
        <w:trPr>
          <w:gridAfter w:val="1"/>
          <w:wAfter w:w="1137" w:type="dxa"/>
          <w:trHeight w:val="109"/>
        </w:trPr>
        <w:tc>
          <w:tcPr>
            <w:tcW w:w="2658" w:type="dxa"/>
            <w:gridSpan w:val="2"/>
            <w:vMerge/>
            <w:tcBorders>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tc>
        <w:tc>
          <w:tcPr>
            <w:tcW w:w="1132" w:type="dxa"/>
            <w:vMerge/>
            <w:tcBorders>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tc>
        <w:tc>
          <w:tcPr>
            <w:tcW w:w="1276" w:type="dxa"/>
            <w:vMerge/>
            <w:tcBorders>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tc>
        <w:tc>
          <w:tcPr>
            <w:tcW w:w="1276" w:type="dxa"/>
            <w:gridSpan w:val="3"/>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line="276" w:lineRule="auto"/>
              <w:jc w:val="center"/>
              <w:rPr>
                <w:sz w:val="26"/>
                <w:szCs w:val="26"/>
                <w:lang w:eastAsia="ar-SA"/>
              </w:rPr>
            </w:pPr>
            <w:r w:rsidRPr="002F5A28">
              <w:rPr>
                <w:sz w:val="26"/>
                <w:szCs w:val="26"/>
                <w:lang w:eastAsia="ar-SA"/>
              </w:rPr>
              <w:t>1</w:t>
            </w:r>
          </w:p>
          <w:p w:rsidR="008B5C6E" w:rsidRPr="002F5A28" w:rsidRDefault="008B5C6E" w:rsidP="002F1FFD">
            <w:pPr>
              <w:spacing w:line="276" w:lineRule="auto"/>
              <w:jc w:val="center"/>
              <w:rPr>
                <w:sz w:val="26"/>
                <w:szCs w:val="26"/>
                <w:lang w:eastAsia="ar-SA"/>
              </w:rPr>
            </w:pPr>
            <w:r w:rsidRPr="002F5A28">
              <w:rPr>
                <w:sz w:val="26"/>
                <w:szCs w:val="26"/>
                <w:lang w:eastAsia="ar-SA"/>
              </w:rPr>
              <w:t xml:space="preserve"> вариант</w:t>
            </w:r>
          </w:p>
        </w:tc>
        <w:tc>
          <w:tcPr>
            <w:tcW w:w="1134"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line="276" w:lineRule="auto"/>
              <w:jc w:val="center"/>
              <w:rPr>
                <w:sz w:val="26"/>
                <w:szCs w:val="26"/>
                <w:lang w:eastAsia="ar-SA"/>
              </w:rPr>
            </w:pPr>
            <w:r w:rsidRPr="002F5A28">
              <w:rPr>
                <w:sz w:val="26"/>
                <w:szCs w:val="26"/>
                <w:lang w:eastAsia="ar-SA"/>
              </w:rPr>
              <w:t xml:space="preserve">2 </w:t>
            </w:r>
          </w:p>
          <w:p w:rsidR="008B5C6E" w:rsidRPr="002F5A28" w:rsidRDefault="008B5C6E" w:rsidP="002F1FFD">
            <w:pPr>
              <w:spacing w:line="276" w:lineRule="auto"/>
              <w:jc w:val="center"/>
              <w:rPr>
                <w:sz w:val="26"/>
                <w:szCs w:val="26"/>
                <w:lang w:eastAsia="ar-SA"/>
              </w:rPr>
            </w:pPr>
            <w:r w:rsidRPr="002F5A28">
              <w:rPr>
                <w:sz w:val="26"/>
                <w:szCs w:val="26"/>
                <w:lang w:eastAsia="ar-SA"/>
              </w:rPr>
              <w:t>вариант</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line="276" w:lineRule="auto"/>
              <w:jc w:val="center"/>
              <w:rPr>
                <w:sz w:val="26"/>
                <w:szCs w:val="26"/>
                <w:lang w:eastAsia="ar-SA"/>
              </w:rPr>
            </w:pPr>
            <w:r w:rsidRPr="002F5A28">
              <w:rPr>
                <w:sz w:val="26"/>
                <w:szCs w:val="26"/>
                <w:lang w:eastAsia="ar-SA"/>
              </w:rPr>
              <w:t xml:space="preserve">1 </w:t>
            </w:r>
          </w:p>
          <w:p w:rsidR="008B5C6E" w:rsidRPr="002F5A28" w:rsidRDefault="008B5C6E" w:rsidP="002F1FFD">
            <w:pPr>
              <w:spacing w:line="276" w:lineRule="auto"/>
              <w:jc w:val="center"/>
              <w:rPr>
                <w:sz w:val="26"/>
                <w:szCs w:val="26"/>
                <w:lang w:eastAsia="ar-SA"/>
              </w:rPr>
            </w:pPr>
            <w:r w:rsidRPr="002F5A28">
              <w:rPr>
                <w:sz w:val="26"/>
                <w:szCs w:val="26"/>
                <w:lang w:eastAsia="ar-SA"/>
              </w:rPr>
              <w:t>вариант</w:t>
            </w:r>
          </w:p>
        </w:tc>
        <w:tc>
          <w:tcPr>
            <w:tcW w:w="1418"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line="276" w:lineRule="auto"/>
              <w:jc w:val="center"/>
              <w:rPr>
                <w:sz w:val="26"/>
                <w:szCs w:val="26"/>
                <w:lang w:eastAsia="ar-SA"/>
              </w:rPr>
            </w:pPr>
            <w:r w:rsidRPr="002F5A28">
              <w:rPr>
                <w:sz w:val="26"/>
                <w:szCs w:val="26"/>
                <w:lang w:eastAsia="ar-SA"/>
              </w:rPr>
              <w:t>2</w:t>
            </w:r>
          </w:p>
          <w:p w:rsidR="008B5C6E" w:rsidRPr="002F5A28" w:rsidRDefault="008B5C6E" w:rsidP="002F1FFD">
            <w:pPr>
              <w:spacing w:line="276" w:lineRule="auto"/>
              <w:jc w:val="center"/>
              <w:rPr>
                <w:sz w:val="26"/>
                <w:szCs w:val="26"/>
                <w:lang w:eastAsia="ar-SA"/>
              </w:rPr>
            </w:pPr>
            <w:r w:rsidRPr="002F5A28">
              <w:rPr>
                <w:sz w:val="26"/>
                <w:szCs w:val="26"/>
                <w:lang w:eastAsia="ar-SA"/>
              </w:rPr>
              <w:t xml:space="preserve"> вариант</w:t>
            </w:r>
          </w:p>
        </w:tc>
        <w:tc>
          <w:tcPr>
            <w:tcW w:w="1559"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line="276" w:lineRule="auto"/>
              <w:jc w:val="center"/>
              <w:rPr>
                <w:sz w:val="26"/>
                <w:szCs w:val="26"/>
                <w:lang w:eastAsia="ar-SA"/>
              </w:rPr>
            </w:pPr>
            <w:r w:rsidRPr="002F5A28">
              <w:rPr>
                <w:sz w:val="26"/>
                <w:szCs w:val="26"/>
                <w:lang w:eastAsia="ar-SA"/>
              </w:rPr>
              <w:t xml:space="preserve">1 </w:t>
            </w:r>
          </w:p>
          <w:p w:rsidR="008B5C6E" w:rsidRPr="002F5A28" w:rsidRDefault="00CD27FC" w:rsidP="002F1FFD">
            <w:pPr>
              <w:spacing w:line="276" w:lineRule="auto"/>
              <w:jc w:val="center"/>
              <w:rPr>
                <w:sz w:val="26"/>
                <w:szCs w:val="26"/>
                <w:lang w:eastAsia="ar-SA"/>
              </w:rPr>
            </w:pPr>
            <w:r w:rsidRPr="002F5A28">
              <w:rPr>
                <w:sz w:val="26"/>
                <w:szCs w:val="26"/>
                <w:lang w:eastAsia="ar-SA"/>
              </w:rPr>
              <w:t>В</w:t>
            </w:r>
            <w:r w:rsidR="008B5C6E" w:rsidRPr="002F5A28">
              <w:rPr>
                <w:sz w:val="26"/>
                <w:szCs w:val="26"/>
                <w:lang w:eastAsia="ar-SA"/>
              </w:rPr>
              <w:t>ариант</w:t>
            </w:r>
          </w:p>
        </w:tc>
        <w:tc>
          <w:tcPr>
            <w:tcW w:w="1427"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line="276" w:lineRule="auto"/>
              <w:jc w:val="center"/>
              <w:rPr>
                <w:sz w:val="26"/>
                <w:szCs w:val="26"/>
                <w:lang w:eastAsia="ar-SA"/>
              </w:rPr>
            </w:pPr>
            <w:r w:rsidRPr="002F5A28">
              <w:rPr>
                <w:sz w:val="26"/>
                <w:szCs w:val="26"/>
                <w:lang w:eastAsia="ar-SA"/>
              </w:rPr>
              <w:t>2</w:t>
            </w:r>
          </w:p>
          <w:p w:rsidR="008B5C6E" w:rsidRPr="002F5A28" w:rsidRDefault="008B5C6E" w:rsidP="002F1FFD">
            <w:pPr>
              <w:spacing w:line="276" w:lineRule="auto"/>
              <w:jc w:val="center"/>
              <w:rPr>
                <w:sz w:val="26"/>
                <w:szCs w:val="26"/>
                <w:lang w:eastAsia="ar-SA"/>
              </w:rPr>
            </w:pPr>
            <w:r w:rsidRPr="002F5A28">
              <w:rPr>
                <w:sz w:val="26"/>
                <w:szCs w:val="26"/>
                <w:lang w:eastAsia="ar-SA"/>
              </w:rPr>
              <w:t xml:space="preserve"> вариант</w:t>
            </w:r>
          </w:p>
        </w:tc>
        <w:tc>
          <w:tcPr>
            <w:tcW w:w="1549" w:type="dxa"/>
            <w:tcBorders>
              <w:left w:val="single" w:sz="4" w:space="0" w:color="000000"/>
            </w:tcBorders>
            <w:shd w:val="clear" w:color="auto" w:fill="auto"/>
          </w:tcPr>
          <w:p w:rsidR="008B5C6E" w:rsidRPr="002F5A28" w:rsidRDefault="008B5C6E" w:rsidP="002F1FFD">
            <w:pPr>
              <w:snapToGrid w:val="0"/>
              <w:rPr>
                <w:sz w:val="26"/>
                <w:szCs w:val="26"/>
                <w:lang w:eastAsia="ar-SA"/>
              </w:rPr>
            </w:pPr>
          </w:p>
        </w:tc>
      </w:tr>
      <w:tr w:rsidR="008B5C6E" w:rsidRPr="002F5A28" w:rsidTr="00315B89">
        <w:tc>
          <w:tcPr>
            <w:tcW w:w="13156" w:type="dxa"/>
            <w:gridSpan w:val="12"/>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line="276" w:lineRule="auto"/>
              <w:jc w:val="center"/>
              <w:rPr>
                <w:sz w:val="26"/>
                <w:szCs w:val="26"/>
                <w:lang w:eastAsia="ar-SA"/>
              </w:rPr>
            </w:pPr>
            <w:r w:rsidRPr="002F5A28">
              <w:rPr>
                <w:b/>
                <w:sz w:val="26"/>
                <w:szCs w:val="26"/>
                <w:lang w:eastAsia="ar-SA"/>
              </w:rPr>
              <w:t>Демографические показатели</w:t>
            </w:r>
          </w:p>
        </w:tc>
        <w:tc>
          <w:tcPr>
            <w:tcW w:w="2686" w:type="dxa"/>
            <w:gridSpan w:val="2"/>
            <w:tcBorders>
              <w:left w:val="single" w:sz="4" w:space="0" w:color="000000"/>
            </w:tcBorders>
            <w:shd w:val="clear" w:color="auto" w:fill="auto"/>
          </w:tcPr>
          <w:p w:rsidR="008B5C6E" w:rsidRPr="002F5A28" w:rsidRDefault="008B5C6E" w:rsidP="002F1FFD">
            <w:pPr>
              <w:snapToGrid w:val="0"/>
              <w:rPr>
                <w:sz w:val="26"/>
                <w:szCs w:val="26"/>
                <w:lang w:eastAsia="ar-SA"/>
              </w:rPr>
            </w:pPr>
          </w:p>
        </w:tc>
      </w:tr>
      <w:tr w:rsidR="008B5C6E" w:rsidRPr="002F5A28" w:rsidTr="00315B89">
        <w:trPr>
          <w:gridAfter w:val="1"/>
          <w:wAfter w:w="1137" w:type="dxa"/>
        </w:trPr>
        <w:tc>
          <w:tcPr>
            <w:tcW w:w="2658" w:type="dxa"/>
            <w:gridSpan w:val="2"/>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line="276" w:lineRule="auto"/>
              <w:rPr>
                <w:sz w:val="26"/>
                <w:szCs w:val="26"/>
                <w:lang w:eastAsia="ar-SA"/>
              </w:rPr>
            </w:pPr>
            <w:r w:rsidRPr="002F5A28">
              <w:rPr>
                <w:sz w:val="26"/>
                <w:szCs w:val="26"/>
                <w:lang w:eastAsia="ar-SA"/>
              </w:rPr>
              <w:t>Численность населения на начало года</w:t>
            </w:r>
          </w:p>
        </w:tc>
        <w:tc>
          <w:tcPr>
            <w:tcW w:w="1132"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p w:rsidR="008B5C6E" w:rsidRPr="002F5A28" w:rsidRDefault="008B5C6E" w:rsidP="002F1FFD">
            <w:pPr>
              <w:spacing w:line="276" w:lineRule="auto"/>
              <w:jc w:val="center"/>
              <w:rPr>
                <w:sz w:val="26"/>
                <w:szCs w:val="26"/>
                <w:lang w:eastAsia="ar-SA"/>
              </w:rPr>
            </w:pPr>
            <w:r w:rsidRPr="002F5A28">
              <w:rPr>
                <w:sz w:val="26"/>
                <w:szCs w:val="26"/>
                <w:lang w:eastAsia="ar-SA"/>
              </w:rPr>
              <w:t>Чел.</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CA7C64" w:rsidP="00C01126">
            <w:pPr>
              <w:spacing w:line="276" w:lineRule="auto"/>
              <w:jc w:val="center"/>
              <w:rPr>
                <w:color w:val="FF0000"/>
                <w:lang w:eastAsia="ar-SA"/>
              </w:rPr>
            </w:pPr>
            <w:r w:rsidRPr="002F5A28">
              <w:t>7625</w:t>
            </w:r>
          </w:p>
        </w:tc>
        <w:tc>
          <w:tcPr>
            <w:tcW w:w="1276" w:type="dxa"/>
            <w:gridSpan w:val="3"/>
            <w:tcBorders>
              <w:top w:val="single" w:sz="4" w:space="0" w:color="000000"/>
              <w:left w:val="single" w:sz="4" w:space="0" w:color="000000"/>
              <w:bottom w:val="single" w:sz="4" w:space="0" w:color="000000"/>
            </w:tcBorders>
            <w:shd w:val="clear" w:color="auto" w:fill="auto"/>
          </w:tcPr>
          <w:p w:rsidR="008B5C6E" w:rsidRPr="002F5A28" w:rsidRDefault="00541CEA" w:rsidP="00315B89">
            <w:pPr>
              <w:spacing w:line="276" w:lineRule="auto"/>
              <w:jc w:val="center"/>
              <w:rPr>
                <w:lang w:eastAsia="ar-SA"/>
              </w:rPr>
            </w:pPr>
            <w:r w:rsidRPr="002F5A28">
              <w:rPr>
                <w:lang w:eastAsia="ar-SA"/>
              </w:rPr>
              <w:t>7</w:t>
            </w:r>
            <w:r w:rsidR="00315B89" w:rsidRPr="002F5A28">
              <w:rPr>
                <w:lang w:eastAsia="ar-SA"/>
              </w:rPr>
              <w:t>550</w:t>
            </w:r>
          </w:p>
        </w:tc>
        <w:tc>
          <w:tcPr>
            <w:tcW w:w="1134" w:type="dxa"/>
            <w:tcBorders>
              <w:top w:val="single" w:sz="4" w:space="0" w:color="000000"/>
              <w:left w:val="single" w:sz="4" w:space="0" w:color="000000"/>
              <w:bottom w:val="single" w:sz="4" w:space="0" w:color="000000"/>
            </w:tcBorders>
            <w:shd w:val="clear" w:color="auto" w:fill="auto"/>
          </w:tcPr>
          <w:p w:rsidR="008B5C6E" w:rsidRPr="002F5A28" w:rsidRDefault="00541CEA" w:rsidP="00315B89">
            <w:pPr>
              <w:spacing w:line="276" w:lineRule="auto"/>
              <w:jc w:val="center"/>
              <w:rPr>
                <w:lang w:eastAsia="ar-SA"/>
              </w:rPr>
            </w:pPr>
            <w:r w:rsidRPr="002F5A28">
              <w:rPr>
                <w:lang w:eastAsia="ar-SA"/>
              </w:rPr>
              <w:t>7</w:t>
            </w:r>
            <w:r w:rsidR="00315B89" w:rsidRPr="002F5A28">
              <w:rPr>
                <w:lang w:eastAsia="ar-SA"/>
              </w:rPr>
              <w:t>600</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541CEA" w:rsidP="00315B89">
            <w:pPr>
              <w:spacing w:line="276" w:lineRule="auto"/>
              <w:jc w:val="center"/>
              <w:rPr>
                <w:lang w:eastAsia="ar-SA"/>
              </w:rPr>
            </w:pPr>
            <w:r w:rsidRPr="002F5A28">
              <w:rPr>
                <w:lang w:eastAsia="ar-SA"/>
              </w:rPr>
              <w:t>7</w:t>
            </w:r>
            <w:r w:rsidR="00315B89" w:rsidRPr="002F5A28">
              <w:rPr>
                <w:lang w:eastAsia="ar-SA"/>
              </w:rPr>
              <w:t>500</w:t>
            </w:r>
          </w:p>
        </w:tc>
        <w:tc>
          <w:tcPr>
            <w:tcW w:w="1418" w:type="dxa"/>
            <w:tcBorders>
              <w:top w:val="single" w:sz="4" w:space="0" w:color="000000"/>
              <w:left w:val="single" w:sz="4" w:space="0" w:color="000000"/>
              <w:bottom w:val="single" w:sz="4" w:space="0" w:color="000000"/>
            </w:tcBorders>
            <w:shd w:val="clear" w:color="auto" w:fill="auto"/>
          </w:tcPr>
          <w:p w:rsidR="008B5C6E" w:rsidRPr="002F5A28" w:rsidRDefault="00541CEA" w:rsidP="00315B89">
            <w:pPr>
              <w:spacing w:line="276" w:lineRule="auto"/>
              <w:jc w:val="center"/>
              <w:rPr>
                <w:lang w:eastAsia="ar-SA"/>
              </w:rPr>
            </w:pPr>
            <w:r w:rsidRPr="002F5A28">
              <w:rPr>
                <w:lang w:eastAsia="ar-SA"/>
              </w:rPr>
              <w:t>7</w:t>
            </w:r>
            <w:r w:rsidR="00315B89" w:rsidRPr="002F5A28">
              <w:rPr>
                <w:lang w:eastAsia="ar-SA"/>
              </w:rPr>
              <w:t>550</w:t>
            </w:r>
          </w:p>
        </w:tc>
        <w:tc>
          <w:tcPr>
            <w:tcW w:w="1559" w:type="dxa"/>
            <w:tcBorders>
              <w:top w:val="single" w:sz="4" w:space="0" w:color="000000"/>
              <w:left w:val="single" w:sz="4" w:space="0" w:color="000000"/>
              <w:bottom w:val="single" w:sz="4" w:space="0" w:color="000000"/>
            </w:tcBorders>
            <w:shd w:val="clear" w:color="auto" w:fill="auto"/>
          </w:tcPr>
          <w:p w:rsidR="008B5C6E" w:rsidRPr="002F5A28" w:rsidRDefault="00315B89" w:rsidP="00315B89">
            <w:pPr>
              <w:spacing w:line="276" w:lineRule="auto"/>
              <w:jc w:val="center"/>
              <w:rPr>
                <w:lang w:eastAsia="ar-SA"/>
              </w:rPr>
            </w:pPr>
            <w:r w:rsidRPr="002F5A28">
              <w:rPr>
                <w:lang w:eastAsia="ar-SA"/>
              </w:rPr>
              <w:t>7450</w:t>
            </w:r>
          </w:p>
        </w:tc>
        <w:tc>
          <w:tcPr>
            <w:tcW w:w="1427" w:type="dxa"/>
            <w:tcBorders>
              <w:top w:val="single" w:sz="4" w:space="0" w:color="000000"/>
              <w:left w:val="single" w:sz="4" w:space="0" w:color="000000"/>
              <w:bottom w:val="single" w:sz="4" w:space="0" w:color="000000"/>
            </w:tcBorders>
            <w:shd w:val="clear" w:color="auto" w:fill="auto"/>
          </w:tcPr>
          <w:p w:rsidR="008B5C6E" w:rsidRPr="002F5A28" w:rsidRDefault="00315B89" w:rsidP="002F1FFD">
            <w:pPr>
              <w:spacing w:line="276" w:lineRule="auto"/>
              <w:jc w:val="center"/>
              <w:rPr>
                <w:lang w:eastAsia="ar-SA"/>
              </w:rPr>
            </w:pPr>
            <w:r w:rsidRPr="002F5A28">
              <w:rPr>
                <w:lang w:eastAsia="ar-SA"/>
              </w:rPr>
              <w:t>7500</w:t>
            </w:r>
          </w:p>
        </w:tc>
        <w:tc>
          <w:tcPr>
            <w:tcW w:w="1549" w:type="dxa"/>
            <w:tcBorders>
              <w:left w:val="single" w:sz="4" w:space="0" w:color="000000"/>
            </w:tcBorders>
            <w:shd w:val="clear" w:color="auto" w:fill="auto"/>
          </w:tcPr>
          <w:p w:rsidR="008B5C6E" w:rsidRPr="002F5A28" w:rsidRDefault="008B5C6E" w:rsidP="002F1FFD">
            <w:pPr>
              <w:snapToGrid w:val="0"/>
              <w:rPr>
                <w:sz w:val="26"/>
                <w:szCs w:val="26"/>
                <w:lang w:eastAsia="ar-SA"/>
              </w:rPr>
            </w:pPr>
          </w:p>
        </w:tc>
      </w:tr>
      <w:tr w:rsidR="008B5C6E" w:rsidRPr="002F5A28" w:rsidTr="00315B89">
        <w:trPr>
          <w:gridAfter w:val="1"/>
          <w:wAfter w:w="1137" w:type="dxa"/>
        </w:trPr>
        <w:tc>
          <w:tcPr>
            <w:tcW w:w="2658" w:type="dxa"/>
            <w:gridSpan w:val="2"/>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before="120" w:line="276" w:lineRule="auto"/>
              <w:rPr>
                <w:sz w:val="26"/>
                <w:szCs w:val="26"/>
                <w:lang w:eastAsia="ar-SA"/>
              </w:rPr>
            </w:pPr>
            <w:r w:rsidRPr="002F5A28">
              <w:rPr>
                <w:sz w:val="26"/>
                <w:szCs w:val="26"/>
                <w:lang w:eastAsia="ar-SA"/>
              </w:rPr>
              <w:t xml:space="preserve">Родившихся </w:t>
            </w:r>
          </w:p>
        </w:tc>
        <w:tc>
          <w:tcPr>
            <w:tcW w:w="1132"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line="276" w:lineRule="auto"/>
              <w:jc w:val="center"/>
              <w:rPr>
                <w:sz w:val="26"/>
                <w:szCs w:val="26"/>
                <w:lang w:eastAsia="ar-SA"/>
              </w:rPr>
            </w:pPr>
            <w:r w:rsidRPr="002F5A28">
              <w:rPr>
                <w:sz w:val="26"/>
                <w:szCs w:val="26"/>
                <w:lang w:eastAsia="ar-SA"/>
              </w:rPr>
              <w:t xml:space="preserve">чел. </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B9623A" w:rsidP="002F1FFD">
            <w:pPr>
              <w:spacing w:line="276" w:lineRule="auto"/>
              <w:jc w:val="center"/>
              <w:rPr>
                <w:sz w:val="26"/>
                <w:szCs w:val="26"/>
                <w:lang w:eastAsia="ar-SA"/>
              </w:rPr>
            </w:pPr>
            <w:r>
              <w:rPr>
                <w:sz w:val="26"/>
                <w:szCs w:val="26"/>
                <w:lang w:eastAsia="ar-SA"/>
              </w:rPr>
              <w:t>40</w:t>
            </w:r>
          </w:p>
        </w:tc>
        <w:tc>
          <w:tcPr>
            <w:tcW w:w="1276" w:type="dxa"/>
            <w:gridSpan w:val="3"/>
            <w:tcBorders>
              <w:top w:val="single" w:sz="4" w:space="0" w:color="000000"/>
              <w:left w:val="single" w:sz="4" w:space="0" w:color="000000"/>
              <w:bottom w:val="single" w:sz="4" w:space="0" w:color="000000"/>
            </w:tcBorders>
            <w:shd w:val="clear" w:color="auto" w:fill="auto"/>
          </w:tcPr>
          <w:p w:rsidR="008B5C6E" w:rsidRPr="002F5A28" w:rsidRDefault="00771DF0" w:rsidP="002F1FFD">
            <w:pPr>
              <w:spacing w:line="276" w:lineRule="auto"/>
              <w:jc w:val="center"/>
              <w:rPr>
                <w:sz w:val="26"/>
                <w:szCs w:val="26"/>
                <w:lang w:eastAsia="ar-SA"/>
              </w:rPr>
            </w:pPr>
            <w:r w:rsidRPr="002F5A28">
              <w:rPr>
                <w:sz w:val="26"/>
                <w:szCs w:val="26"/>
                <w:lang w:eastAsia="ar-SA"/>
              </w:rPr>
              <w:t>42</w:t>
            </w:r>
          </w:p>
        </w:tc>
        <w:tc>
          <w:tcPr>
            <w:tcW w:w="1134" w:type="dxa"/>
            <w:tcBorders>
              <w:top w:val="single" w:sz="4" w:space="0" w:color="000000"/>
              <w:left w:val="single" w:sz="4" w:space="0" w:color="000000"/>
              <w:bottom w:val="single" w:sz="4" w:space="0" w:color="000000"/>
            </w:tcBorders>
            <w:shd w:val="clear" w:color="auto" w:fill="auto"/>
          </w:tcPr>
          <w:p w:rsidR="008B5C6E" w:rsidRPr="002F5A28" w:rsidRDefault="00771DF0" w:rsidP="002F1FFD">
            <w:pPr>
              <w:spacing w:line="276" w:lineRule="auto"/>
              <w:jc w:val="center"/>
              <w:rPr>
                <w:sz w:val="26"/>
                <w:szCs w:val="26"/>
                <w:lang w:eastAsia="ar-SA"/>
              </w:rPr>
            </w:pPr>
            <w:r w:rsidRPr="002F5A28">
              <w:rPr>
                <w:sz w:val="26"/>
                <w:szCs w:val="26"/>
                <w:lang w:eastAsia="ar-SA"/>
              </w:rPr>
              <w:t>50</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771DF0" w:rsidP="002F1FFD">
            <w:pPr>
              <w:spacing w:line="276" w:lineRule="auto"/>
              <w:jc w:val="center"/>
              <w:rPr>
                <w:sz w:val="26"/>
                <w:szCs w:val="26"/>
                <w:lang w:eastAsia="ar-SA"/>
              </w:rPr>
            </w:pPr>
            <w:r w:rsidRPr="002F5A28">
              <w:rPr>
                <w:sz w:val="26"/>
                <w:szCs w:val="26"/>
                <w:lang w:eastAsia="ar-SA"/>
              </w:rPr>
              <w:t>45</w:t>
            </w:r>
          </w:p>
        </w:tc>
        <w:tc>
          <w:tcPr>
            <w:tcW w:w="1418" w:type="dxa"/>
            <w:tcBorders>
              <w:top w:val="single" w:sz="4" w:space="0" w:color="000000"/>
              <w:left w:val="single" w:sz="4" w:space="0" w:color="000000"/>
              <w:bottom w:val="single" w:sz="4" w:space="0" w:color="000000"/>
            </w:tcBorders>
            <w:shd w:val="clear" w:color="auto" w:fill="auto"/>
          </w:tcPr>
          <w:p w:rsidR="008B5C6E" w:rsidRPr="002F5A28" w:rsidRDefault="00771DF0" w:rsidP="002F1FFD">
            <w:pPr>
              <w:spacing w:line="276" w:lineRule="auto"/>
              <w:jc w:val="center"/>
              <w:rPr>
                <w:sz w:val="26"/>
                <w:szCs w:val="26"/>
                <w:lang w:eastAsia="ar-SA"/>
              </w:rPr>
            </w:pPr>
            <w:r w:rsidRPr="002F5A28">
              <w:rPr>
                <w:sz w:val="26"/>
                <w:szCs w:val="26"/>
                <w:lang w:eastAsia="ar-SA"/>
              </w:rPr>
              <w:t>55</w:t>
            </w:r>
          </w:p>
        </w:tc>
        <w:tc>
          <w:tcPr>
            <w:tcW w:w="1559" w:type="dxa"/>
            <w:tcBorders>
              <w:top w:val="single" w:sz="4" w:space="0" w:color="000000"/>
              <w:left w:val="single" w:sz="4" w:space="0" w:color="000000"/>
              <w:bottom w:val="single" w:sz="4" w:space="0" w:color="000000"/>
            </w:tcBorders>
            <w:shd w:val="clear" w:color="auto" w:fill="auto"/>
          </w:tcPr>
          <w:p w:rsidR="008B5C6E" w:rsidRPr="002F5A28" w:rsidRDefault="00771DF0" w:rsidP="002F1FFD">
            <w:pPr>
              <w:spacing w:line="276" w:lineRule="auto"/>
              <w:jc w:val="center"/>
              <w:rPr>
                <w:sz w:val="26"/>
                <w:szCs w:val="26"/>
                <w:lang w:eastAsia="ar-SA"/>
              </w:rPr>
            </w:pPr>
            <w:r w:rsidRPr="002F5A28">
              <w:rPr>
                <w:sz w:val="26"/>
                <w:szCs w:val="26"/>
                <w:lang w:eastAsia="ar-SA"/>
              </w:rPr>
              <w:t>50</w:t>
            </w:r>
          </w:p>
        </w:tc>
        <w:tc>
          <w:tcPr>
            <w:tcW w:w="1427" w:type="dxa"/>
            <w:tcBorders>
              <w:top w:val="single" w:sz="4" w:space="0" w:color="000000"/>
              <w:left w:val="single" w:sz="4" w:space="0" w:color="000000"/>
              <w:bottom w:val="single" w:sz="4" w:space="0" w:color="000000"/>
            </w:tcBorders>
            <w:shd w:val="clear" w:color="auto" w:fill="auto"/>
          </w:tcPr>
          <w:p w:rsidR="008B5C6E" w:rsidRPr="002F5A28" w:rsidRDefault="008B5C6E" w:rsidP="00771DF0">
            <w:pPr>
              <w:spacing w:line="276" w:lineRule="auto"/>
              <w:jc w:val="center"/>
              <w:rPr>
                <w:sz w:val="26"/>
                <w:szCs w:val="26"/>
                <w:lang w:eastAsia="ar-SA"/>
              </w:rPr>
            </w:pPr>
            <w:r w:rsidRPr="002F5A28">
              <w:rPr>
                <w:sz w:val="26"/>
                <w:szCs w:val="26"/>
                <w:lang w:eastAsia="ar-SA"/>
              </w:rPr>
              <w:t>6</w:t>
            </w:r>
            <w:r w:rsidR="00771DF0" w:rsidRPr="002F5A28">
              <w:rPr>
                <w:sz w:val="26"/>
                <w:szCs w:val="26"/>
                <w:lang w:eastAsia="ar-SA"/>
              </w:rPr>
              <w:t>0</w:t>
            </w:r>
          </w:p>
        </w:tc>
        <w:tc>
          <w:tcPr>
            <w:tcW w:w="1549" w:type="dxa"/>
            <w:tcBorders>
              <w:left w:val="single" w:sz="4" w:space="0" w:color="000000"/>
            </w:tcBorders>
            <w:shd w:val="clear" w:color="auto" w:fill="auto"/>
          </w:tcPr>
          <w:p w:rsidR="008B5C6E" w:rsidRPr="002F5A28" w:rsidRDefault="008B5C6E" w:rsidP="002F1FFD">
            <w:pPr>
              <w:snapToGrid w:val="0"/>
              <w:rPr>
                <w:sz w:val="26"/>
                <w:szCs w:val="26"/>
                <w:lang w:eastAsia="ar-SA"/>
              </w:rPr>
            </w:pPr>
          </w:p>
        </w:tc>
      </w:tr>
      <w:tr w:rsidR="008B5C6E" w:rsidRPr="002F5A28" w:rsidTr="00315B89">
        <w:trPr>
          <w:gridAfter w:val="1"/>
          <w:wAfter w:w="1137" w:type="dxa"/>
        </w:trPr>
        <w:tc>
          <w:tcPr>
            <w:tcW w:w="2658" w:type="dxa"/>
            <w:gridSpan w:val="2"/>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before="120" w:line="276" w:lineRule="auto"/>
              <w:rPr>
                <w:sz w:val="26"/>
                <w:szCs w:val="26"/>
                <w:lang w:eastAsia="ar-SA"/>
              </w:rPr>
            </w:pPr>
            <w:r w:rsidRPr="002F5A28">
              <w:rPr>
                <w:sz w:val="26"/>
                <w:szCs w:val="26"/>
                <w:lang w:eastAsia="ar-SA"/>
              </w:rPr>
              <w:t>Умерших</w:t>
            </w:r>
          </w:p>
        </w:tc>
        <w:tc>
          <w:tcPr>
            <w:tcW w:w="1132"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line="276" w:lineRule="auto"/>
              <w:jc w:val="center"/>
              <w:rPr>
                <w:sz w:val="26"/>
                <w:szCs w:val="26"/>
                <w:lang w:eastAsia="ar-SA"/>
              </w:rPr>
            </w:pPr>
            <w:r w:rsidRPr="002F5A28">
              <w:rPr>
                <w:sz w:val="26"/>
                <w:szCs w:val="26"/>
                <w:lang w:eastAsia="ar-SA"/>
              </w:rPr>
              <w:t xml:space="preserve">чел. </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B9623A" w:rsidP="00A26439">
            <w:pPr>
              <w:spacing w:line="276" w:lineRule="auto"/>
              <w:jc w:val="center"/>
              <w:rPr>
                <w:sz w:val="26"/>
                <w:szCs w:val="26"/>
                <w:lang w:eastAsia="ar-SA"/>
              </w:rPr>
            </w:pPr>
            <w:r>
              <w:rPr>
                <w:sz w:val="26"/>
                <w:szCs w:val="26"/>
                <w:lang w:eastAsia="ar-SA"/>
              </w:rPr>
              <w:t>202</w:t>
            </w:r>
          </w:p>
        </w:tc>
        <w:tc>
          <w:tcPr>
            <w:tcW w:w="1276" w:type="dxa"/>
            <w:gridSpan w:val="3"/>
            <w:tcBorders>
              <w:top w:val="single" w:sz="4" w:space="0" w:color="000000"/>
              <w:left w:val="single" w:sz="4" w:space="0" w:color="000000"/>
              <w:bottom w:val="single" w:sz="4" w:space="0" w:color="000000"/>
            </w:tcBorders>
            <w:shd w:val="clear" w:color="auto" w:fill="auto"/>
          </w:tcPr>
          <w:p w:rsidR="008B5C6E" w:rsidRPr="002F5A28" w:rsidRDefault="008B5C6E" w:rsidP="00771DF0">
            <w:pPr>
              <w:spacing w:line="276" w:lineRule="auto"/>
              <w:jc w:val="center"/>
              <w:rPr>
                <w:sz w:val="26"/>
                <w:szCs w:val="26"/>
                <w:lang w:eastAsia="ar-SA"/>
              </w:rPr>
            </w:pPr>
            <w:r w:rsidRPr="002F5A28">
              <w:rPr>
                <w:sz w:val="26"/>
                <w:szCs w:val="26"/>
                <w:lang w:eastAsia="ar-SA"/>
              </w:rPr>
              <w:t>1</w:t>
            </w:r>
            <w:r w:rsidR="00CD27FC" w:rsidRPr="002F5A28">
              <w:rPr>
                <w:sz w:val="26"/>
                <w:szCs w:val="26"/>
                <w:lang w:eastAsia="ar-SA"/>
              </w:rPr>
              <w:t>1</w:t>
            </w:r>
            <w:r w:rsidR="00771DF0" w:rsidRPr="002F5A28">
              <w:rPr>
                <w:sz w:val="26"/>
                <w:szCs w:val="26"/>
                <w:lang w:eastAsia="ar-SA"/>
              </w:rPr>
              <w:t>2</w:t>
            </w:r>
          </w:p>
        </w:tc>
        <w:tc>
          <w:tcPr>
            <w:tcW w:w="1134" w:type="dxa"/>
            <w:tcBorders>
              <w:top w:val="single" w:sz="4" w:space="0" w:color="000000"/>
              <w:left w:val="single" w:sz="4" w:space="0" w:color="000000"/>
              <w:bottom w:val="single" w:sz="4" w:space="0" w:color="000000"/>
            </w:tcBorders>
            <w:shd w:val="clear" w:color="auto" w:fill="auto"/>
          </w:tcPr>
          <w:p w:rsidR="008B5C6E" w:rsidRPr="002F5A28" w:rsidRDefault="008B5C6E" w:rsidP="00CD27FC">
            <w:pPr>
              <w:spacing w:line="276" w:lineRule="auto"/>
              <w:jc w:val="center"/>
              <w:rPr>
                <w:sz w:val="26"/>
                <w:szCs w:val="26"/>
                <w:lang w:eastAsia="ar-SA"/>
              </w:rPr>
            </w:pPr>
            <w:r w:rsidRPr="002F5A28">
              <w:rPr>
                <w:sz w:val="26"/>
                <w:szCs w:val="26"/>
                <w:lang w:eastAsia="ar-SA"/>
              </w:rPr>
              <w:t>1</w:t>
            </w:r>
            <w:r w:rsidR="00CD27FC" w:rsidRPr="002F5A28">
              <w:rPr>
                <w:sz w:val="26"/>
                <w:szCs w:val="26"/>
                <w:lang w:eastAsia="ar-SA"/>
              </w:rPr>
              <w:t>02</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8B5C6E" w:rsidP="00CD27FC">
            <w:pPr>
              <w:spacing w:line="276" w:lineRule="auto"/>
              <w:jc w:val="center"/>
              <w:rPr>
                <w:sz w:val="26"/>
                <w:szCs w:val="26"/>
                <w:lang w:eastAsia="ar-SA"/>
              </w:rPr>
            </w:pPr>
            <w:r w:rsidRPr="002F5A28">
              <w:rPr>
                <w:sz w:val="26"/>
                <w:szCs w:val="26"/>
                <w:lang w:eastAsia="ar-SA"/>
              </w:rPr>
              <w:t>1</w:t>
            </w:r>
            <w:r w:rsidR="00CD27FC" w:rsidRPr="002F5A28">
              <w:rPr>
                <w:sz w:val="26"/>
                <w:szCs w:val="26"/>
                <w:lang w:eastAsia="ar-SA"/>
              </w:rPr>
              <w:t>0</w:t>
            </w:r>
            <w:r w:rsidRPr="002F5A28">
              <w:rPr>
                <w:sz w:val="26"/>
                <w:szCs w:val="26"/>
                <w:lang w:eastAsia="ar-SA"/>
              </w:rPr>
              <w:t>8</w:t>
            </w:r>
          </w:p>
        </w:tc>
        <w:tc>
          <w:tcPr>
            <w:tcW w:w="1418" w:type="dxa"/>
            <w:tcBorders>
              <w:top w:val="single" w:sz="4" w:space="0" w:color="000000"/>
              <w:left w:val="single" w:sz="4" w:space="0" w:color="000000"/>
              <w:bottom w:val="single" w:sz="4" w:space="0" w:color="000000"/>
            </w:tcBorders>
            <w:shd w:val="clear" w:color="auto" w:fill="auto"/>
          </w:tcPr>
          <w:p w:rsidR="008B5C6E" w:rsidRPr="002F5A28" w:rsidRDefault="008B5C6E" w:rsidP="00CD27FC">
            <w:pPr>
              <w:spacing w:line="276" w:lineRule="auto"/>
              <w:jc w:val="center"/>
              <w:rPr>
                <w:sz w:val="26"/>
                <w:szCs w:val="26"/>
                <w:lang w:eastAsia="ar-SA"/>
              </w:rPr>
            </w:pPr>
            <w:r w:rsidRPr="002F5A28">
              <w:rPr>
                <w:sz w:val="26"/>
                <w:szCs w:val="26"/>
                <w:lang w:eastAsia="ar-SA"/>
              </w:rPr>
              <w:t>1</w:t>
            </w:r>
            <w:r w:rsidR="00CD27FC" w:rsidRPr="002F5A28">
              <w:rPr>
                <w:sz w:val="26"/>
                <w:szCs w:val="26"/>
                <w:lang w:eastAsia="ar-SA"/>
              </w:rPr>
              <w:t>00</w:t>
            </w:r>
          </w:p>
        </w:tc>
        <w:tc>
          <w:tcPr>
            <w:tcW w:w="1559" w:type="dxa"/>
            <w:tcBorders>
              <w:top w:val="single" w:sz="4" w:space="0" w:color="000000"/>
              <w:left w:val="single" w:sz="4" w:space="0" w:color="000000"/>
              <w:bottom w:val="single" w:sz="4" w:space="0" w:color="000000"/>
            </w:tcBorders>
            <w:shd w:val="clear" w:color="auto" w:fill="auto"/>
          </w:tcPr>
          <w:p w:rsidR="008B5C6E" w:rsidRPr="002F5A28" w:rsidRDefault="008B5C6E" w:rsidP="00CD27FC">
            <w:pPr>
              <w:spacing w:line="276" w:lineRule="auto"/>
              <w:jc w:val="center"/>
              <w:rPr>
                <w:sz w:val="26"/>
                <w:szCs w:val="26"/>
                <w:lang w:eastAsia="ar-SA"/>
              </w:rPr>
            </w:pPr>
            <w:r w:rsidRPr="002F5A28">
              <w:rPr>
                <w:sz w:val="26"/>
                <w:szCs w:val="26"/>
                <w:lang w:eastAsia="ar-SA"/>
              </w:rPr>
              <w:t>1</w:t>
            </w:r>
            <w:r w:rsidR="00CD27FC" w:rsidRPr="002F5A28">
              <w:rPr>
                <w:sz w:val="26"/>
                <w:szCs w:val="26"/>
                <w:lang w:eastAsia="ar-SA"/>
              </w:rPr>
              <w:t>00</w:t>
            </w:r>
          </w:p>
        </w:tc>
        <w:tc>
          <w:tcPr>
            <w:tcW w:w="1427" w:type="dxa"/>
            <w:tcBorders>
              <w:top w:val="single" w:sz="4" w:space="0" w:color="000000"/>
              <w:left w:val="single" w:sz="4" w:space="0" w:color="000000"/>
              <w:bottom w:val="single" w:sz="4" w:space="0" w:color="000000"/>
            </w:tcBorders>
            <w:shd w:val="clear" w:color="auto" w:fill="auto"/>
          </w:tcPr>
          <w:p w:rsidR="008B5C6E" w:rsidRPr="002F5A28" w:rsidRDefault="00CD27FC" w:rsidP="002F1FFD">
            <w:pPr>
              <w:spacing w:line="276" w:lineRule="auto"/>
              <w:jc w:val="center"/>
              <w:rPr>
                <w:sz w:val="26"/>
                <w:szCs w:val="26"/>
                <w:lang w:eastAsia="ar-SA"/>
              </w:rPr>
            </w:pPr>
            <w:r w:rsidRPr="002F5A28">
              <w:rPr>
                <w:sz w:val="26"/>
                <w:szCs w:val="26"/>
                <w:lang w:eastAsia="ar-SA"/>
              </w:rPr>
              <w:t>90</w:t>
            </w:r>
          </w:p>
        </w:tc>
        <w:tc>
          <w:tcPr>
            <w:tcW w:w="1549" w:type="dxa"/>
            <w:tcBorders>
              <w:left w:val="single" w:sz="4" w:space="0" w:color="000000"/>
            </w:tcBorders>
            <w:shd w:val="clear" w:color="auto" w:fill="auto"/>
          </w:tcPr>
          <w:p w:rsidR="008B5C6E" w:rsidRPr="002F5A28" w:rsidRDefault="008B5C6E" w:rsidP="002F1FFD">
            <w:pPr>
              <w:snapToGrid w:val="0"/>
              <w:rPr>
                <w:sz w:val="26"/>
                <w:szCs w:val="26"/>
                <w:lang w:eastAsia="ar-SA"/>
              </w:rPr>
            </w:pPr>
          </w:p>
        </w:tc>
      </w:tr>
      <w:tr w:rsidR="008B5C6E" w:rsidRPr="002F5A28" w:rsidTr="00315B89">
        <w:trPr>
          <w:gridAfter w:val="1"/>
          <w:wAfter w:w="1137" w:type="dxa"/>
        </w:trPr>
        <w:tc>
          <w:tcPr>
            <w:tcW w:w="2658" w:type="dxa"/>
            <w:gridSpan w:val="2"/>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before="120" w:line="276" w:lineRule="auto"/>
              <w:rPr>
                <w:sz w:val="26"/>
                <w:szCs w:val="26"/>
                <w:lang w:eastAsia="ar-SA"/>
              </w:rPr>
            </w:pPr>
            <w:r w:rsidRPr="002F5A28">
              <w:rPr>
                <w:sz w:val="26"/>
                <w:szCs w:val="26"/>
                <w:lang w:eastAsia="ar-SA"/>
              </w:rPr>
              <w:t>Естественная убыль(-),</w:t>
            </w:r>
            <w:r w:rsidRPr="002F5A28">
              <w:rPr>
                <w:sz w:val="26"/>
                <w:szCs w:val="26"/>
                <w:lang w:eastAsia="ar-SA"/>
              </w:rPr>
              <w:br/>
              <w:t xml:space="preserve">прирост(+) </w:t>
            </w:r>
          </w:p>
        </w:tc>
        <w:tc>
          <w:tcPr>
            <w:tcW w:w="1132"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line="276" w:lineRule="auto"/>
              <w:jc w:val="center"/>
              <w:rPr>
                <w:sz w:val="26"/>
                <w:szCs w:val="26"/>
                <w:lang w:eastAsia="ar-SA"/>
              </w:rPr>
            </w:pPr>
            <w:r w:rsidRPr="002F5A28">
              <w:rPr>
                <w:sz w:val="26"/>
                <w:szCs w:val="26"/>
                <w:lang w:eastAsia="ar-SA"/>
              </w:rPr>
              <w:t xml:space="preserve">чел. </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B9623A" w:rsidP="00CA7C64">
            <w:pPr>
              <w:spacing w:line="276" w:lineRule="auto"/>
              <w:jc w:val="center"/>
              <w:rPr>
                <w:sz w:val="26"/>
                <w:szCs w:val="26"/>
                <w:lang w:eastAsia="ar-SA"/>
              </w:rPr>
            </w:pPr>
            <w:r>
              <w:rPr>
                <w:sz w:val="26"/>
                <w:szCs w:val="26"/>
                <w:lang w:eastAsia="ar-SA"/>
              </w:rPr>
              <w:t>х</w:t>
            </w:r>
          </w:p>
        </w:tc>
        <w:tc>
          <w:tcPr>
            <w:tcW w:w="1276" w:type="dxa"/>
            <w:gridSpan w:val="3"/>
            <w:tcBorders>
              <w:top w:val="single" w:sz="4" w:space="0" w:color="000000"/>
              <w:left w:val="single" w:sz="4" w:space="0" w:color="000000"/>
              <w:bottom w:val="single" w:sz="4" w:space="0" w:color="000000"/>
            </w:tcBorders>
            <w:shd w:val="clear" w:color="auto" w:fill="auto"/>
          </w:tcPr>
          <w:p w:rsidR="008B5C6E" w:rsidRPr="002F5A28" w:rsidRDefault="008B5C6E" w:rsidP="009A737E">
            <w:pPr>
              <w:spacing w:line="276" w:lineRule="auto"/>
              <w:jc w:val="center"/>
              <w:rPr>
                <w:sz w:val="26"/>
                <w:szCs w:val="26"/>
                <w:lang w:eastAsia="ar-SA"/>
              </w:rPr>
            </w:pPr>
            <w:r w:rsidRPr="002F5A28">
              <w:rPr>
                <w:sz w:val="26"/>
                <w:szCs w:val="26"/>
                <w:lang w:eastAsia="ar-SA"/>
              </w:rPr>
              <w:t>-</w:t>
            </w:r>
            <w:r w:rsidR="009A737E" w:rsidRPr="002F5A28">
              <w:rPr>
                <w:sz w:val="26"/>
                <w:szCs w:val="26"/>
                <w:lang w:eastAsia="ar-SA"/>
              </w:rPr>
              <w:t>70</w:t>
            </w:r>
          </w:p>
        </w:tc>
        <w:tc>
          <w:tcPr>
            <w:tcW w:w="1134" w:type="dxa"/>
            <w:tcBorders>
              <w:top w:val="single" w:sz="4" w:space="0" w:color="000000"/>
              <w:left w:val="single" w:sz="4" w:space="0" w:color="000000"/>
              <w:bottom w:val="single" w:sz="4" w:space="0" w:color="000000"/>
            </w:tcBorders>
            <w:shd w:val="clear" w:color="auto" w:fill="auto"/>
          </w:tcPr>
          <w:p w:rsidR="008B5C6E" w:rsidRPr="002F5A28" w:rsidRDefault="008B5C6E" w:rsidP="009A737E">
            <w:pPr>
              <w:spacing w:line="276" w:lineRule="auto"/>
              <w:jc w:val="center"/>
              <w:rPr>
                <w:sz w:val="26"/>
                <w:szCs w:val="26"/>
                <w:lang w:eastAsia="ar-SA"/>
              </w:rPr>
            </w:pPr>
            <w:r w:rsidRPr="002F5A28">
              <w:rPr>
                <w:sz w:val="26"/>
                <w:szCs w:val="26"/>
                <w:lang w:eastAsia="ar-SA"/>
              </w:rPr>
              <w:t>-</w:t>
            </w:r>
            <w:r w:rsidR="00CD27FC" w:rsidRPr="002F5A28">
              <w:rPr>
                <w:sz w:val="26"/>
                <w:szCs w:val="26"/>
                <w:lang w:eastAsia="ar-SA"/>
              </w:rPr>
              <w:t>5</w:t>
            </w:r>
            <w:r w:rsidR="009A737E" w:rsidRPr="002F5A28">
              <w:rPr>
                <w:sz w:val="26"/>
                <w:szCs w:val="26"/>
                <w:lang w:eastAsia="ar-SA"/>
              </w:rPr>
              <w:t>2</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8B5C6E" w:rsidP="009A737E">
            <w:pPr>
              <w:spacing w:line="276" w:lineRule="auto"/>
              <w:jc w:val="center"/>
              <w:rPr>
                <w:sz w:val="26"/>
                <w:szCs w:val="26"/>
                <w:lang w:eastAsia="ar-SA"/>
              </w:rPr>
            </w:pPr>
            <w:r w:rsidRPr="002F5A28">
              <w:rPr>
                <w:sz w:val="26"/>
                <w:szCs w:val="26"/>
                <w:lang w:eastAsia="ar-SA"/>
              </w:rPr>
              <w:t>-</w:t>
            </w:r>
            <w:r w:rsidR="009A737E" w:rsidRPr="002F5A28">
              <w:rPr>
                <w:sz w:val="26"/>
                <w:szCs w:val="26"/>
                <w:lang w:eastAsia="ar-SA"/>
              </w:rPr>
              <w:t>63</w:t>
            </w:r>
          </w:p>
        </w:tc>
        <w:tc>
          <w:tcPr>
            <w:tcW w:w="1418" w:type="dxa"/>
            <w:tcBorders>
              <w:top w:val="single" w:sz="4" w:space="0" w:color="000000"/>
              <w:left w:val="single" w:sz="4" w:space="0" w:color="000000"/>
              <w:bottom w:val="single" w:sz="4" w:space="0" w:color="000000"/>
            </w:tcBorders>
            <w:shd w:val="clear" w:color="auto" w:fill="auto"/>
          </w:tcPr>
          <w:p w:rsidR="008B5C6E" w:rsidRPr="002F5A28" w:rsidRDefault="008B5C6E" w:rsidP="009A737E">
            <w:pPr>
              <w:spacing w:line="276" w:lineRule="auto"/>
              <w:jc w:val="center"/>
              <w:rPr>
                <w:sz w:val="26"/>
                <w:szCs w:val="26"/>
                <w:lang w:eastAsia="ar-SA"/>
              </w:rPr>
            </w:pPr>
            <w:r w:rsidRPr="002F5A28">
              <w:rPr>
                <w:sz w:val="26"/>
                <w:szCs w:val="26"/>
                <w:lang w:eastAsia="ar-SA"/>
              </w:rPr>
              <w:t>-</w:t>
            </w:r>
            <w:r w:rsidR="009A737E" w:rsidRPr="002F5A28">
              <w:rPr>
                <w:sz w:val="26"/>
                <w:szCs w:val="26"/>
                <w:lang w:eastAsia="ar-SA"/>
              </w:rPr>
              <w:t>45</w:t>
            </w:r>
          </w:p>
        </w:tc>
        <w:tc>
          <w:tcPr>
            <w:tcW w:w="1559" w:type="dxa"/>
            <w:tcBorders>
              <w:top w:val="single" w:sz="4" w:space="0" w:color="000000"/>
              <w:left w:val="single" w:sz="4" w:space="0" w:color="000000"/>
              <w:bottom w:val="single" w:sz="4" w:space="0" w:color="000000"/>
            </w:tcBorders>
            <w:shd w:val="clear" w:color="auto" w:fill="auto"/>
          </w:tcPr>
          <w:p w:rsidR="008B5C6E" w:rsidRPr="002F5A28" w:rsidRDefault="008B5C6E" w:rsidP="009A737E">
            <w:pPr>
              <w:spacing w:line="276" w:lineRule="auto"/>
              <w:jc w:val="center"/>
              <w:rPr>
                <w:sz w:val="26"/>
                <w:szCs w:val="26"/>
                <w:lang w:eastAsia="ar-SA"/>
              </w:rPr>
            </w:pPr>
            <w:r w:rsidRPr="002F5A28">
              <w:rPr>
                <w:sz w:val="26"/>
                <w:szCs w:val="26"/>
                <w:lang w:eastAsia="ar-SA"/>
              </w:rPr>
              <w:t>-</w:t>
            </w:r>
            <w:r w:rsidR="009A737E" w:rsidRPr="002F5A28">
              <w:rPr>
                <w:sz w:val="26"/>
                <w:szCs w:val="26"/>
                <w:lang w:eastAsia="ar-SA"/>
              </w:rPr>
              <w:t>50</w:t>
            </w:r>
          </w:p>
        </w:tc>
        <w:tc>
          <w:tcPr>
            <w:tcW w:w="1427" w:type="dxa"/>
            <w:tcBorders>
              <w:top w:val="single" w:sz="4" w:space="0" w:color="000000"/>
              <w:left w:val="single" w:sz="4" w:space="0" w:color="000000"/>
              <w:bottom w:val="single" w:sz="4" w:space="0" w:color="000000"/>
            </w:tcBorders>
            <w:shd w:val="clear" w:color="auto" w:fill="auto"/>
          </w:tcPr>
          <w:p w:rsidR="008B5C6E" w:rsidRPr="002F5A28" w:rsidRDefault="008B5C6E" w:rsidP="009A737E">
            <w:pPr>
              <w:spacing w:line="276" w:lineRule="auto"/>
              <w:jc w:val="center"/>
              <w:rPr>
                <w:sz w:val="26"/>
                <w:szCs w:val="26"/>
                <w:lang w:eastAsia="ar-SA"/>
              </w:rPr>
            </w:pPr>
            <w:r w:rsidRPr="002F5A28">
              <w:rPr>
                <w:sz w:val="26"/>
                <w:szCs w:val="26"/>
                <w:lang w:eastAsia="ar-SA"/>
              </w:rPr>
              <w:t>-</w:t>
            </w:r>
            <w:r w:rsidR="00CD27FC" w:rsidRPr="002F5A28">
              <w:rPr>
                <w:sz w:val="26"/>
                <w:szCs w:val="26"/>
                <w:lang w:eastAsia="ar-SA"/>
              </w:rPr>
              <w:t>3</w:t>
            </w:r>
            <w:r w:rsidR="009A737E" w:rsidRPr="002F5A28">
              <w:rPr>
                <w:sz w:val="26"/>
                <w:szCs w:val="26"/>
                <w:lang w:eastAsia="ar-SA"/>
              </w:rPr>
              <w:t>0</w:t>
            </w:r>
          </w:p>
        </w:tc>
        <w:tc>
          <w:tcPr>
            <w:tcW w:w="1549" w:type="dxa"/>
            <w:tcBorders>
              <w:left w:val="single" w:sz="4" w:space="0" w:color="000000"/>
            </w:tcBorders>
            <w:shd w:val="clear" w:color="auto" w:fill="auto"/>
          </w:tcPr>
          <w:p w:rsidR="008B5C6E" w:rsidRPr="002F5A28" w:rsidRDefault="008B5C6E" w:rsidP="002F1FFD">
            <w:pPr>
              <w:snapToGrid w:val="0"/>
              <w:rPr>
                <w:sz w:val="26"/>
                <w:szCs w:val="26"/>
                <w:lang w:eastAsia="ar-SA"/>
              </w:rPr>
            </w:pPr>
          </w:p>
        </w:tc>
      </w:tr>
      <w:tr w:rsidR="008B5C6E" w:rsidRPr="002F5A28" w:rsidTr="00315B89">
        <w:trPr>
          <w:gridAfter w:val="1"/>
          <w:wAfter w:w="1137" w:type="dxa"/>
        </w:trPr>
        <w:tc>
          <w:tcPr>
            <w:tcW w:w="2658" w:type="dxa"/>
            <w:gridSpan w:val="2"/>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before="120" w:line="276" w:lineRule="auto"/>
              <w:rPr>
                <w:rFonts w:eastAsia="Calibri"/>
                <w:lang w:eastAsia="en-US"/>
              </w:rPr>
            </w:pPr>
            <w:r w:rsidRPr="002F5A28">
              <w:rPr>
                <w:rFonts w:eastAsia="Calibri"/>
                <w:lang w:eastAsia="en-US"/>
              </w:rPr>
              <w:t>Браков</w:t>
            </w:r>
          </w:p>
        </w:tc>
        <w:tc>
          <w:tcPr>
            <w:tcW w:w="1132"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line="276" w:lineRule="auto"/>
              <w:jc w:val="center"/>
              <w:rPr>
                <w:sz w:val="26"/>
                <w:szCs w:val="26"/>
                <w:lang w:eastAsia="ar-SA"/>
              </w:rPr>
            </w:pPr>
            <w:r w:rsidRPr="002F5A28">
              <w:rPr>
                <w:rFonts w:eastAsia="Calibri"/>
                <w:lang w:eastAsia="en-US"/>
              </w:rPr>
              <w:t>случаев</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CA7C64" w:rsidP="002F1FFD">
            <w:pPr>
              <w:spacing w:line="276" w:lineRule="auto"/>
              <w:jc w:val="center"/>
              <w:rPr>
                <w:sz w:val="26"/>
                <w:szCs w:val="26"/>
                <w:lang w:eastAsia="ar-SA"/>
              </w:rPr>
            </w:pPr>
            <w:r w:rsidRPr="002F5A28">
              <w:rPr>
                <w:sz w:val="26"/>
                <w:szCs w:val="26"/>
                <w:lang w:eastAsia="ar-SA"/>
              </w:rPr>
              <w:t>29</w:t>
            </w:r>
          </w:p>
        </w:tc>
        <w:tc>
          <w:tcPr>
            <w:tcW w:w="1276" w:type="dxa"/>
            <w:gridSpan w:val="3"/>
            <w:tcBorders>
              <w:top w:val="single" w:sz="4" w:space="0" w:color="000000"/>
              <w:left w:val="single" w:sz="4" w:space="0" w:color="000000"/>
              <w:bottom w:val="single" w:sz="4" w:space="0" w:color="000000"/>
            </w:tcBorders>
            <w:shd w:val="clear" w:color="auto" w:fill="auto"/>
          </w:tcPr>
          <w:p w:rsidR="008B5C6E" w:rsidRPr="002F5A28" w:rsidRDefault="00CD27FC" w:rsidP="00CD27FC">
            <w:pPr>
              <w:spacing w:line="276" w:lineRule="auto"/>
              <w:jc w:val="center"/>
              <w:rPr>
                <w:sz w:val="26"/>
                <w:szCs w:val="26"/>
                <w:lang w:eastAsia="ar-SA"/>
              </w:rPr>
            </w:pPr>
            <w:r w:rsidRPr="002F5A28">
              <w:rPr>
                <w:sz w:val="26"/>
                <w:szCs w:val="26"/>
                <w:lang w:eastAsia="ar-SA"/>
              </w:rPr>
              <w:t>25</w:t>
            </w:r>
          </w:p>
        </w:tc>
        <w:tc>
          <w:tcPr>
            <w:tcW w:w="1134" w:type="dxa"/>
            <w:tcBorders>
              <w:top w:val="single" w:sz="4" w:space="0" w:color="000000"/>
              <w:left w:val="single" w:sz="4" w:space="0" w:color="000000"/>
              <w:bottom w:val="single" w:sz="4" w:space="0" w:color="000000"/>
            </w:tcBorders>
            <w:shd w:val="clear" w:color="auto" w:fill="auto"/>
          </w:tcPr>
          <w:p w:rsidR="008B5C6E" w:rsidRPr="002F5A28" w:rsidRDefault="00CD27FC" w:rsidP="002F1FFD">
            <w:pPr>
              <w:spacing w:line="276" w:lineRule="auto"/>
              <w:jc w:val="center"/>
              <w:rPr>
                <w:sz w:val="26"/>
                <w:szCs w:val="26"/>
                <w:lang w:eastAsia="ar-SA"/>
              </w:rPr>
            </w:pPr>
            <w:r w:rsidRPr="002F5A28">
              <w:rPr>
                <w:sz w:val="26"/>
                <w:szCs w:val="26"/>
                <w:lang w:eastAsia="ar-SA"/>
              </w:rPr>
              <w:t>28</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CD27FC" w:rsidP="002F1FFD">
            <w:pPr>
              <w:spacing w:line="276" w:lineRule="auto"/>
              <w:jc w:val="center"/>
              <w:rPr>
                <w:sz w:val="26"/>
                <w:szCs w:val="26"/>
                <w:lang w:eastAsia="ar-SA"/>
              </w:rPr>
            </w:pPr>
            <w:r w:rsidRPr="002F5A28">
              <w:rPr>
                <w:sz w:val="26"/>
                <w:szCs w:val="26"/>
                <w:lang w:eastAsia="ar-SA"/>
              </w:rPr>
              <w:t>30</w:t>
            </w:r>
          </w:p>
        </w:tc>
        <w:tc>
          <w:tcPr>
            <w:tcW w:w="1418" w:type="dxa"/>
            <w:tcBorders>
              <w:top w:val="single" w:sz="4" w:space="0" w:color="000000"/>
              <w:left w:val="single" w:sz="4" w:space="0" w:color="000000"/>
              <w:bottom w:val="single" w:sz="4" w:space="0" w:color="000000"/>
            </w:tcBorders>
            <w:shd w:val="clear" w:color="auto" w:fill="auto"/>
          </w:tcPr>
          <w:p w:rsidR="008B5C6E" w:rsidRPr="002F5A28" w:rsidRDefault="00CD27FC" w:rsidP="002F1FFD">
            <w:pPr>
              <w:spacing w:line="276" w:lineRule="auto"/>
              <w:jc w:val="center"/>
              <w:rPr>
                <w:sz w:val="26"/>
                <w:szCs w:val="26"/>
                <w:lang w:eastAsia="ar-SA"/>
              </w:rPr>
            </w:pPr>
            <w:r w:rsidRPr="002F5A28">
              <w:rPr>
                <w:sz w:val="26"/>
                <w:szCs w:val="26"/>
                <w:lang w:eastAsia="ar-SA"/>
              </w:rPr>
              <w:t>32</w:t>
            </w:r>
          </w:p>
        </w:tc>
        <w:tc>
          <w:tcPr>
            <w:tcW w:w="1559" w:type="dxa"/>
            <w:tcBorders>
              <w:top w:val="single" w:sz="4" w:space="0" w:color="000000"/>
              <w:left w:val="single" w:sz="4" w:space="0" w:color="000000"/>
              <w:bottom w:val="single" w:sz="4" w:space="0" w:color="000000"/>
            </w:tcBorders>
            <w:shd w:val="clear" w:color="auto" w:fill="auto"/>
          </w:tcPr>
          <w:p w:rsidR="008B5C6E" w:rsidRPr="002F5A28" w:rsidRDefault="00CD27FC" w:rsidP="002F1FFD">
            <w:pPr>
              <w:spacing w:line="276" w:lineRule="auto"/>
              <w:jc w:val="center"/>
              <w:rPr>
                <w:sz w:val="26"/>
                <w:szCs w:val="26"/>
                <w:lang w:eastAsia="ar-SA"/>
              </w:rPr>
            </w:pPr>
            <w:r w:rsidRPr="002F5A28">
              <w:rPr>
                <w:sz w:val="26"/>
                <w:szCs w:val="26"/>
                <w:lang w:eastAsia="ar-SA"/>
              </w:rPr>
              <w:t>33</w:t>
            </w:r>
          </w:p>
        </w:tc>
        <w:tc>
          <w:tcPr>
            <w:tcW w:w="1427" w:type="dxa"/>
            <w:tcBorders>
              <w:top w:val="single" w:sz="4" w:space="0" w:color="000000"/>
              <w:left w:val="single" w:sz="4" w:space="0" w:color="000000"/>
              <w:bottom w:val="single" w:sz="4" w:space="0" w:color="000000"/>
            </w:tcBorders>
            <w:shd w:val="clear" w:color="auto" w:fill="auto"/>
          </w:tcPr>
          <w:p w:rsidR="008B5C6E" w:rsidRPr="002F5A28" w:rsidRDefault="00CD27FC" w:rsidP="002F1FFD">
            <w:pPr>
              <w:spacing w:line="276" w:lineRule="auto"/>
              <w:jc w:val="center"/>
              <w:rPr>
                <w:sz w:val="26"/>
                <w:szCs w:val="26"/>
                <w:lang w:eastAsia="ar-SA"/>
              </w:rPr>
            </w:pPr>
            <w:r w:rsidRPr="002F5A28">
              <w:rPr>
                <w:sz w:val="26"/>
                <w:szCs w:val="26"/>
                <w:lang w:eastAsia="ar-SA"/>
              </w:rPr>
              <w:t>35</w:t>
            </w:r>
          </w:p>
        </w:tc>
        <w:tc>
          <w:tcPr>
            <w:tcW w:w="1549" w:type="dxa"/>
            <w:tcBorders>
              <w:left w:val="single" w:sz="4" w:space="0" w:color="000000"/>
            </w:tcBorders>
            <w:shd w:val="clear" w:color="auto" w:fill="auto"/>
          </w:tcPr>
          <w:p w:rsidR="008B5C6E" w:rsidRPr="002F5A28" w:rsidRDefault="008B5C6E" w:rsidP="002F1FFD">
            <w:pPr>
              <w:snapToGrid w:val="0"/>
              <w:rPr>
                <w:sz w:val="26"/>
                <w:szCs w:val="26"/>
                <w:lang w:eastAsia="ar-SA"/>
              </w:rPr>
            </w:pPr>
          </w:p>
        </w:tc>
      </w:tr>
      <w:tr w:rsidR="008B5C6E" w:rsidRPr="002F5A28" w:rsidTr="00315B89">
        <w:trPr>
          <w:gridAfter w:val="1"/>
          <w:wAfter w:w="1137" w:type="dxa"/>
        </w:trPr>
        <w:tc>
          <w:tcPr>
            <w:tcW w:w="2658" w:type="dxa"/>
            <w:gridSpan w:val="2"/>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before="120" w:line="276" w:lineRule="auto"/>
              <w:rPr>
                <w:rFonts w:eastAsia="Calibri"/>
                <w:lang w:eastAsia="en-US"/>
              </w:rPr>
            </w:pPr>
            <w:r w:rsidRPr="002F5A28">
              <w:rPr>
                <w:rFonts w:eastAsia="Calibri"/>
                <w:lang w:eastAsia="en-US"/>
              </w:rPr>
              <w:t>Разводов</w:t>
            </w:r>
          </w:p>
        </w:tc>
        <w:tc>
          <w:tcPr>
            <w:tcW w:w="1132"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line="276" w:lineRule="auto"/>
              <w:jc w:val="center"/>
              <w:rPr>
                <w:sz w:val="26"/>
                <w:szCs w:val="26"/>
                <w:lang w:eastAsia="ar-SA"/>
              </w:rPr>
            </w:pPr>
            <w:r w:rsidRPr="002F5A28">
              <w:rPr>
                <w:rFonts w:eastAsia="Calibri"/>
                <w:lang w:eastAsia="en-US"/>
              </w:rPr>
              <w:t>случаев</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CA7C64" w:rsidP="002F1FFD">
            <w:pPr>
              <w:spacing w:line="276" w:lineRule="auto"/>
              <w:jc w:val="center"/>
              <w:rPr>
                <w:sz w:val="26"/>
                <w:szCs w:val="26"/>
                <w:lang w:eastAsia="ar-SA"/>
              </w:rPr>
            </w:pPr>
            <w:r w:rsidRPr="002F5A28">
              <w:rPr>
                <w:sz w:val="26"/>
                <w:szCs w:val="26"/>
                <w:lang w:eastAsia="ar-SA"/>
              </w:rPr>
              <w:t>2</w:t>
            </w:r>
            <w:r w:rsidR="0051731A" w:rsidRPr="002F5A28">
              <w:rPr>
                <w:sz w:val="26"/>
                <w:szCs w:val="26"/>
                <w:lang w:eastAsia="ar-SA"/>
              </w:rPr>
              <w:t>4</w:t>
            </w:r>
          </w:p>
        </w:tc>
        <w:tc>
          <w:tcPr>
            <w:tcW w:w="1276" w:type="dxa"/>
            <w:gridSpan w:val="3"/>
            <w:tcBorders>
              <w:top w:val="single" w:sz="4" w:space="0" w:color="000000"/>
              <w:left w:val="single" w:sz="4" w:space="0" w:color="000000"/>
              <w:bottom w:val="single" w:sz="4" w:space="0" w:color="000000"/>
            </w:tcBorders>
            <w:shd w:val="clear" w:color="auto" w:fill="auto"/>
          </w:tcPr>
          <w:p w:rsidR="008B5C6E" w:rsidRPr="002F5A28" w:rsidRDefault="00CD27FC" w:rsidP="00CD27FC">
            <w:pPr>
              <w:spacing w:line="276" w:lineRule="auto"/>
              <w:jc w:val="center"/>
              <w:rPr>
                <w:sz w:val="26"/>
                <w:szCs w:val="26"/>
                <w:lang w:eastAsia="ar-SA"/>
              </w:rPr>
            </w:pPr>
            <w:r w:rsidRPr="002F5A28">
              <w:rPr>
                <w:sz w:val="26"/>
                <w:szCs w:val="26"/>
                <w:lang w:eastAsia="ar-SA"/>
              </w:rPr>
              <w:t>17</w:t>
            </w:r>
          </w:p>
        </w:tc>
        <w:tc>
          <w:tcPr>
            <w:tcW w:w="1134" w:type="dxa"/>
            <w:tcBorders>
              <w:top w:val="single" w:sz="4" w:space="0" w:color="000000"/>
              <w:left w:val="single" w:sz="4" w:space="0" w:color="000000"/>
              <w:bottom w:val="single" w:sz="4" w:space="0" w:color="000000"/>
            </w:tcBorders>
            <w:shd w:val="clear" w:color="auto" w:fill="auto"/>
          </w:tcPr>
          <w:p w:rsidR="008B5C6E" w:rsidRPr="002F5A28" w:rsidRDefault="008B5C6E" w:rsidP="00CD27FC">
            <w:pPr>
              <w:spacing w:line="276" w:lineRule="auto"/>
              <w:jc w:val="center"/>
              <w:rPr>
                <w:sz w:val="26"/>
                <w:szCs w:val="26"/>
                <w:lang w:eastAsia="ar-SA"/>
              </w:rPr>
            </w:pPr>
            <w:r w:rsidRPr="002F5A28">
              <w:rPr>
                <w:sz w:val="26"/>
                <w:szCs w:val="26"/>
                <w:lang w:eastAsia="ar-SA"/>
              </w:rPr>
              <w:t>1</w:t>
            </w:r>
            <w:r w:rsidR="00CD27FC" w:rsidRPr="002F5A28">
              <w:rPr>
                <w:sz w:val="26"/>
                <w:szCs w:val="26"/>
                <w:lang w:eastAsia="ar-SA"/>
              </w:rPr>
              <w:t>5</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CD27FC" w:rsidP="002F1FFD">
            <w:pPr>
              <w:spacing w:line="276" w:lineRule="auto"/>
              <w:jc w:val="center"/>
              <w:rPr>
                <w:sz w:val="26"/>
                <w:szCs w:val="26"/>
                <w:lang w:eastAsia="ar-SA"/>
              </w:rPr>
            </w:pPr>
            <w:r w:rsidRPr="002F5A28">
              <w:rPr>
                <w:sz w:val="26"/>
                <w:szCs w:val="26"/>
                <w:lang w:eastAsia="ar-SA"/>
              </w:rPr>
              <w:t>15</w:t>
            </w:r>
          </w:p>
        </w:tc>
        <w:tc>
          <w:tcPr>
            <w:tcW w:w="1418" w:type="dxa"/>
            <w:tcBorders>
              <w:top w:val="single" w:sz="4" w:space="0" w:color="000000"/>
              <w:left w:val="single" w:sz="4" w:space="0" w:color="000000"/>
              <w:bottom w:val="single" w:sz="4" w:space="0" w:color="000000"/>
            </w:tcBorders>
            <w:shd w:val="clear" w:color="auto" w:fill="auto"/>
          </w:tcPr>
          <w:p w:rsidR="008B5C6E" w:rsidRPr="002F5A28" w:rsidRDefault="00CD27FC" w:rsidP="002F1FFD">
            <w:pPr>
              <w:spacing w:line="276" w:lineRule="auto"/>
              <w:jc w:val="center"/>
              <w:rPr>
                <w:sz w:val="26"/>
                <w:szCs w:val="26"/>
                <w:lang w:eastAsia="ar-SA"/>
              </w:rPr>
            </w:pPr>
            <w:r w:rsidRPr="002F5A28">
              <w:rPr>
                <w:sz w:val="26"/>
                <w:szCs w:val="26"/>
                <w:lang w:eastAsia="ar-SA"/>
              </w:rPr>
              <w:t>13</w:t>
            </w:r>
          </w:p>
        </w:tc>
        <w:tc>
          <w:tcPr>
            <w:tcW w:w="1559" w:type="dxa"/>
            <w:tcBorders>
              <w:top w:val="single" w:sz="4" w:space="0" w:color="000000"/>
              <w:left w:val="single" w:sz="4" w:space="0" w:color="000000"/>
              <w:bottom w:val="single" w:sz="4" w:space="0" w:color="000000"/>
            </w:tcBorders>
            <w:shd w:val="clear" w:color="auto" w:fill="auto"/>
          </w:tcPr>
          <w:p w:rsidR="008B5C6E" w:rsidRPr="002F5A28" w:rsidRDefault="00CD27FC" w:rsidP="002F1FFD">
            <w:pPr>
              <w:spacing w:line="276" w:lineRule="auto"/>
              <w:jc w:val="center"/>
              <w:rPr>
                <w:sz w:val="26"/>
                <w:szCs w:val="26"/>
                <w:lang w:eastAsia="ar-SA"/>
              </w:rPr>
            </w:pPr>
            <w:r w:rsidRPr="002F5A28">
              <w:rPr>
                <w:sz w:val="26"/>
                <w:szCs w:val="26"/>
                <w:lang w:eastAsia="ar-SA"/>
              </w:rPr>
              <w:t>12</w:t>
            </w:r>
          </w:p>
        </w:tc>
        <w:tc>
          <w:tcPr>
            <w:tcW w:w="1427" w:type="dxa"/>
            <w:tcBorders>
              <w:top w:val="single" w:sz="4" w:space="0" w:color="000000"/>
              <w:left w:val="single" w:sz="4" w:space="0" w:color="000000"/>
              <w:bottom w:val="single" w:sz="4" w:space="0" w:color="000000"/>
            </w:tcBorders>
            <w:shd w:val="clear" w:color="auto" w:fill="auto"/>
          </w:tcPr>
          <w:p w:rsidR="008B5C6E" w:rsidRPr="002F5A28" w:rsidRDefault="00CD27FC" w:rsidP="002F1FFD">
            <w:pPr>
              <w:spacing w:line="276" w:lineRule="auto"/>
              <w:jc w:val="center"/>
              <w:rPr>
                <w:sz w:val="26"/>
                <w:szCs w:val="26"/>
                <w:lang w:eastAsia="ar-SA"/>
              </w:rPr>
            </w:pPr>
            <w:r w:rsidRPr="002F5A28">
              <w:rPr>
                <w:sz w:val="26"/>
                <w:szCs w:val="26"/>
                <w:lang w:eastAsia="ar-SA"/>
              </w:rPr>
              <w:t>10</w:t>
            </w:r>
          </w:p>
        </w:tc>
        <w:tc>
          <w:tcPr>
            <w:tcW w:w="1549" w:type="dxa"/>
            <w:tcBorders>
              <w:left w:val="single" w:sz="4" w:space="0" w:color="000000"/>
            </w:tcBorders>
            <w:shd w:val="clear" w:color="auto" w:fill="auto"/>
          </w:tcPr>
          <w:p w:rsidR="008B5C6E" w:rsidRPr="002F5A28" w:rsidRDefault="008B5C6E" w:rsidP="002F1FFD">
            <w:pPr>
              <w:snapToGrid w:val="0"/>
              <w:rPr>
                <w:sz w:val="26"/>
                <w:szCs w:val="26"/>
                <w:lang w:eastAsia="ar-SA"/>
              </w:rPr>
            </w:pPr>
          </w:p>
        </w:tc>
      </w:tr>
      <w:tr w:rsidR="008B5C6E" w:rsidRPr="002F5A28" w:rsidTr="00315B89">
        <w:trPr>
          <w:gridAfter w:val="1"/>
          <w:wAfter w:w="1137" w:type="dxa"/>
        </w:trPr>
        <w:tc>
          <w:tcPr>
            <w:tcW w:w="2658" w:type="dxa"/>
            <w:gridSpan w:val="2"/>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line="276" w:lineRule="auto"/>
              <w:rPr>
                <w:sz w:val="26"/>
                <w:szCs w:val="26"/>
                <w:lang w:eastAsia="ar-SA"/>
              </w:rPr>
            </w:pPr>
            <w:r w:rsidRPr="002F5A28">
              <w:rPr>
                <w:sz w:val="26"/>
                <w:szCs w:val="26"/>
                <w:lang w:eastAsia="ar-SA"/>
              </w:rPr>
              <w:t>миграционный прирост (+), снижение (-) в т.ч.</w:t>
            </w:r>
          </w:p>
        </w:tc>
        <w:tc>
          <w:tcPr>
            <w:tcW w:w="1132"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line="276" w:lineRule="auto"/>
              <w:jc w:val="center"/>
              <w:rPr>
                <w:sz w:val="26"/>
                <w:szCs w:val="26"/>
                <w:lang w:eastAsia="ar-SA"/>
              </w:rPr>
            </w:pPr>
            <w:r w:rsidRPr="002F5A28">
              <w:rPr>
                <w:sz w:val="26"/>
                <w:szCs w:val="26"/>
                <w:lang w:eastAsia="ar-SA"/>
              </w:rPr>
              <w:t>чел.</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B9623A" w:rsidP="002F1FFD">
            <w:pPr>
              <w:spacing w:line="276" w:lineRule="auto"/>
              <w:jc w:val="center"/>
              <w:rPr>
                <w:sz w:val="26"/>
                <w:szCs w:val="26"/>
                <w:lang w:eastAsia="ar-SA"/>
              </w:rPr>
            </w:pPr>
            <w:r>
              <w:rPr>
                <w:sz w:val="26"/>
                <w:szCs w:val="26"/>
                <w:lang w:eastAsia="ar-SA"/>
              </w:rPr>
              <w:t>-21</w:t>
            </w:r>
          </w:p>
        </w:tc>
        <w:tc>
          <w:tcPr>
            <w:tcW w:w="1276" w:type="dxa"/>
            <w:gridSpan w:val="3"/>
            <w:tcBorders>
              <w:top w:val="single" w:sz="4" w:space="0" w:color="000000"/>
              <w:left w:val="single" w:sz="4" w:space="0" w:color="000000"/>
              <w:bottom w:val="single" w:sz="4" w:space="0" w:color="000000"/>
            </w:tcBorders>
            <w:shd w:val="clear" w:color="auto" w:fill="auto"/>
          </w:tcPr>
          <w:p w:rsidR="008B5C6E" w:rsidRPr="002F5A28" w:rsidRDefault="00FD2D99" w:rsidP="002F1FFD">
            <w:pPr>
              <w:spacing w:line="276" w:lineRule="auto"/>
              <w:jc w:val="center"/>
              <w:rPr>
                <w:sz w:val="26"/>
                <w:szCs w:val="26"/>
                <w:lang w:eastAsia="ar-SA"/>
              </w:rPr>
            </w:pPr>
            <w:r w:rsidRPr="002F5A28">
              <w:rPr>
                <w:sz w:val="26"/>
                <w:szCs w:val="26"/>
                <w:lang w:eastAsia="ar-SA"/>
              </w:rPr>
              <w:t>+8</w:t>
            </w:r>
          </w:p>
        </w:tc>
        <w:tc>
          <w:tcPr>
            <w:tcW w:w="1134" w:type="dxa"/>
            <w:tcBorders>
              <w:top w:val="single" w:sz="4" w:space="0" w:color="000000"/>
              <w:left w:val="single" w:sz="4" w:space="0" w:color="000000"/>
              <w:bottom w:val="single" w:sz="4" w:space="0" w:color="000000"/>
            </w:tcBorders>
            <w:shd w:val="clear" w:color="auto" w:fill="auto"/>
          </w:tcPr>
          <w:p w:rsidR="008B5C6E" w:rsidRPr="002F5A28" w:rsidRDefault="00FD2D99" w:rsidP="002F1FFD">
            <w:pPr>
              <w:spacing w:line="276" w:lineRule="auto"/>
              <w:jc w:val="center"/>
              <w:rPr>
                <w:sz w:val="26"/>
                <w:szCs w:val="26"/>
                <w:lang w:eastAsia="ar-SA"/>
              </w:rPr>
            </w:pPr>
            <w:r w:rsidRPr="002F5A28">
              <w:rPr>
                <w:sz w:val="26"/>
                <w:szCs w:val="26"/>
                <w:lang w:eastAsia="ar-SA"/>
              </w:rPr>
              <w:t>+10</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FD2D99" w:rsidP="002F1FFD">
            <w:pPr>
              <w:spacing w:line="276" w:lineRule="auto"/>
              <w:jc w:val="center"/>
              <w:rPr>
                <w:sz w:val="26"/>
                <w:szCs w:val="26"/>
                <w:lang w:eastAsia="ar-SA"/>
              </w:rPr>
            </w:pPr>
            <w:r w:rsidRPr="002F5A28">
              <w:rPr>
                <w:sz w:val="26"/>
                <w:szCs w:val="26"/>
                <w:lang w:eastAsia="ar-SA"/>
              </w:rPr>
              <w:t>+10</w:t>
            </w:r>
          </w:p>
        </w:tc>
        <w:tc>
          <w:tcPr>
            <w:tcW w:w="1418" w:type="dxa"/>
            <w:tcBorders>
              <w:top w:val="single" w:sz="4" w:space="0" w:color="000000"/>
              <w:left w:val="single" w:sz="4" w:space="0" w:color="000000"/>
              <w:bottom w:val="single" w:sz="4" w:space="0" w:color="000000"/>
            </w:tcBorders>
            <w:shd w:val="clear" w:color="auto" w:fill="auto"/>
          </w:tcPr>
          <w:p w:rsidR="008B5C6E" w:rsidRPr="002F5A28" w:rsidRDefault="00FD2D99" w:rsidP="002F1FFD">
            <w:pPr>
              <w:spacing w:line="276" w:lineRule="auto"/>
              <w:jc w:val="center"/>
              <w:rPr>
                <w:sz w:val="26"/>
                <w:szCs w:val="26"/>
                <w:lang w:eastAsia="ar-SA"/>
              </w:rPr>
            </w:pPr>
            <w:r w:rsidRPr="002F5A28">
              <w:rPr>
                <w:sz w:val="26"/>
                <w:szCs w:val="26"/>
                <w:lang w:eastAsia="ar-SA"/>
              </w:rPr>
              <w:t>+15</w:t>
            </w:r>
          </w:p>
        </w:tc>
        <w:tc>
          <w:tcPr>
            <w:tcW w:w="1559" w:type="dxa"/>
            <w:tcBorders>
              <w:top w:val="single" w:sz="4" w:space="0" w:color="000000"/>
              <w:left w:val="single" w:sz="4" w:space="0" w:color="000000"/>
              <w:bottom w:val="single" w:sz="4" w:space="0" w:color="000000"/>
            </w:tcBorders>
            <w:shd w:val="clear" w:color="auto" w:fill="auto"/>
          </w:tcPr>
          <w:p w:rsidR="008B5C6E" w:rsidRPr="002F5A28" w:rsidRDefault="00FD2D99" w:rsidP="002F1FFD">
            <w:pPr>
              <w:spacing w:line="276" w:lineRule="auto"/>
              <w:jc w:val="center"/>
              <w:rPr>
                <w:sz w:val="26"/>
                <w:szCs w:val="26"/>
                <w:lang w:eastAsia="ar-SA"/>
              </w:rPr>
            </w:pPr>
            <w:r w:rsidRPr="002F5A28">
              <w:rPr>
                <w:sz w:val="26"/>
                <w:szCs w:val="26"/>
                <w:lang w:eastAsia="ar-SA"/>
              </w:rPr>
              <w:t>+16</w:t>
            </w:r>
          </w:p>
        </w:tc>
        <w:tc>
          <w:tcPr>
            <w:tcW w:w="1427" w:type="dxa"/>
            <w:tcBorders>
              <w:top w:val="single" w:sz="4" w:space="0" w:color="000000"/>
              <w:left w:val="single" w:sz="4" w:space="0" w:color="000000"/>
              <w:bottom w:val="single" w:sz="4" w:space="0" w:color="000000"/>
            </w:tcBorders>
            <w:shd w:val="clear" w:color="auto" w:fill="auto"/>
          </w:tcPr>
          <w:p w:rsidR="008B5C6E" w:rsidRPr="002F5A28" w:rsidRDefault="00FD2D99" w:rsidP="002F1FFD">
            <w:pPr>
              <w:spacing w:line="276" w:lineRule="auto"/>
              <w:jc w:val="center"/>
              <w:rPr>
                <w:sz w:val="26"/>
                <w:szCs w:val="26"/>
                <w:lang w:eastAsia="ar-SA"/>
              </w:rPr>
            </w:pPr>
            <w:r w:rsidRPr="002F5A28">
              <w:rPr>
                <w:sz w:val="26"/>
                <w:szCs w:val="26"/>
                <w:lang w:eastAsia="ar-SA"/>
              </w:rPr>
              <w:t>+20</w:t>
            </w:r>
          </w:p>
        </w:tc>
        <w:tc>
          <w:tcPr>
            <w:tcW w:w="1549" w:type="dxa"/>
            <w:tcBorders>
              <w:left w:val="single" w:sz="4" w:space="0" w:color="000000"/>
            </w:tcBorders>
            <w:shd w:val="clear" w:color="auto" w:fill="auto"/>
          </w:tcPr>
          <w:p w:rsidR="008B5C6E" w:rsidRPr="002F5A28" w:rsidRDefault="008B5C6E" w:rsidP="002F1FFD">
            <w:pPr>
              <w:snapToGrid w:val="0"/>
              <w:rPr>
                <w:sz w:val="26"/>
                <w:szCs w:val="26"/>
                <w:lang w:eastAsia="ar-SA"/>
              </w:rPr>
            </w:pPr>
          </w:p>
        </w:tc>
      </w:tr>
      <w:tr w:rsidR="008B5C6E" w:rsidRPr="002F5A28" w:rsidTr="00315B89">
        <w:trPr>
          <w:gridAfter w:val="1"/>
          <w:wAfter w:w="1137" w:type="dxa"/>
        </w:trPr>
        <w:tc>
          <w:tcPr>
            <w:tcW w:w="2658" w:type="dxa"/>
            <w:gridSpan w:val="2"/>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line="276" w:lineRule="auto"/>
              <w:rPr>
                <w:sz w:val="26"/>
                <w:szCs w:val="26"/>
                <w:lang w:eastAsia="ar-SA"/>
              </w:rPr>
            </w:pPr>
            <w:r w:rsidRPr="002F5A28">
              <w:rPr>
                <w:sz w:val="26"/>
                <w:szCs w:val="26"/>
                <w:lang w:eastAsia="ar-SA"/>
              </w:rPr>
              <w:t>прибывшие</w:t>
            </w:r>
          </w:p>
        </w:tc>
        <w:tc>
          <w:tcPr>
            <w:tcW w:w="1132"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line="276" w:lineRule="auto"/>
              <w:jc w:val="center"/>
              <w:rPr>
                <w:sz w:val="26"/>
                <w:szCs w:val="26"/>
                <w:lang w:eastAsia="ar-SA"/>
              </w:rPr>
            </w:pPr>
            <w:r w:rsidRPr="002F5A28">
              <w:rPr>
                <w:sz w:val="26"/>
                <w:szCs w:val="26"/>
                <w:lang w:eastAsia="ar-SA"/>
              </w:rPr>
              <w:t>чел.</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B9623A" w:rsidP="00CA7C64">
            <w:pPr>
              <w:spacing w:line="276" w:lineRule="auto"/>
              <w:jc w:val="center"/>
              <w:rPr>
                <w:sz w:val="26"/>
                <w:szCs w:val="26"/>
                <w:lang w:eastAsia="ar-SA"/>
              </w:rPr>
            </w:pPr>
            <w:r>
              <w:rPr>
                <w:sz w:val="26"/>
                <w:szCs w:val="26"/>
                <w:lang w:eastAsia="ar-SA"/>
              </w:rPr>
              <w:t>335</w:t>
            </w:r>
          </w:p>
        </w:tc>
        <w:tc>
          <w:tcPr>
            <w:tcW w:w="1276" w:type="dxa"/>
            <w:gridSpan w:val="3"/>
            <w:tcBorders>
              <w:top w:val="single" w:sz="4" w:space="0" w:color="000000"/>
              <w:left w:val="single" w:sz="4" w:space="0" w:color="000000"/>
              <w:bottom w:val="single" w:sz="4" w:space="0" w:color="000000"/>
            </w:tcBorders>
            <w:shd w:val="clear" w:color="auto" w:fill="auto"/>
          </w:tcPr>
          <w:p w:rsidR="008B5C6E" w:rsidRPr="002F5A28" w:rsidRDefault="00FD2D99" w:rsidP="002F1FFD">
            <w:pPr>
              <w:spacing w:line="276" w:lineRule="auto"/>
              <w:jc w:val="center"/>
              <w:rPr>
                <w:sz w:val="26"/>
                <w:szCs w:val="26"/>
                <w:lang w:eastAsia="ar-SA"/>
              </w:rPr>
            </w:pPr>
            <w:r w:rsidRPr="002F5A28">
              <w:rPr>
                <w:sz w:val="26"/>
                <w:szCs w:val="26"/>
                <w:lang w:eastAsia="ar-SA"/>
              </w:rPr>
              <w:t>214</w:t>
            </w:r>
          </w:p>
        </w:tc>
        <w:tc>
          <w:tcPr>
            <w:tcW w:w="1134" w:type="dxa"/>
            <w:tcBorders>
              <w:top w:val="single" w:sz="4" w:space="0" w:color="000000"/>
              <w:left w:val="single" w:sz="4" w:space="0" w:color="000000"/>
              <w:bottom w:val="single" w:sz="4" w:space="0" w:color="000000"/>
            </w:tcBorders>
            <w:shd w:val="clear" w:color="auto" w:fill="auto"/>
          </w:tcPr>
          <w:p w:rsidR="008B5C6E" w:rsidRPr="002F5A28" w:rsidRDefault="00FD2D99" w:rsidP="002F1FFD">
            <w:pPr>
              <w:spacing w:line="276" w:lineRule="auto"/>
              <w:jc w:val="center"/>
              <w:rPr>
                <w:sz w:val="26"/>
                <w:szCs w:val="26"/>
                <w:lang w:eastAsia="ar-SA"/>
              </w:rPr>
            </w:pPr>
            <w:r w:rsidRPr="002F5A28">
              <w:rPr>
                <w:sz w:val="26"/>
                <w:szCs w:val="26"/>
                <w:lang w:eastAsia="ar-SA"/>
              </w:rPr>
              <w:t>220</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FD2D99" w:rsidP="002F1FFD">
            <w:pPr>
              <w:spacing w:line="276" w:lineRule="auto"/>
              <w:jc w:val="center"/>
              <w:rPr>
                <w:sz w:val="26"/>
                <w:szCs w:val="26"/>
                <w:lang w:eastAsia="ar-SA"/>
              </w:rPr>
            </w:pPr>
            <w:r w:rsidRPr="002F5A28">
              <w:rPr>
                <w:sz w:val="26"/>
                <w:szCs w:val="26"/>
                <w:lang w:eastAsia="ar-SA"/>
              </w:rPr>
              <w:t>215</w:t>
            </w:r>
          </w:p>
        </w:tc>
        <w:tc>
          <w:tcPr>
            <w:tcW w:w="1418" w:type="dxa"/>
            <w:tcBorders>
              <w:top w:val="single" w:sz="4" w:space="0" w:color="000000"/>
              <w:left w:val="single" w:sz="4" w:space="0" w:color="000000"/>
              <w:bottom w:val="single" w:sz="4" w:space="0" w:color="000000"/>
            </w:tcBorders>
            <w:shd w:val="clear" w:color="auto" w:fill="auto"/>
          </w:tcPr>
          <w:p w:rsidR="008B5C6E" w:rsidRPr="002F5A28" w:rsidRDefault="00FD2D99" w:rsidP="002F1FFD">
            <w:pPr>
              <w:spacing w:line="276" w:lineRule="auto"/>
              <w:jc w:val="center"/>
              <w:rPr>
                <w:sz w:val="26"/>
                <w:szCs w:val="26"/>
                <w:lang w:eastAsia="ar-SA"/>
              </w:rPr>
            </w:pPr>
            <w:r w:rsidRPr="002F5A28">
              <w:rPr>
                <w:sz w:val="26"/>
                <w:szCs w:val="26"/>
                <w:lang w:eastAsia="ar-SA"/>
              </w:rPr>
              <w:t>220</w:t>
            </w:r>
          </w:p>
        </w:tc>
        <w:tc>
          <w:tcPr>
            <w:tcW w:w="1559" w:type="dxa"/>
            <w:tcBorders>
              <w:top w:val="single" w:sz="4" w:space="0" w:color="000000"/>
              <w:left w:val="single" w:sz="4" w:space="0" w:color="000000"/>
              <w:bottom w:val="single" w:sz="4" w:space="0" w:color="000000"/>
            </w:tcBorders>
            <w:shd w:val="clear" w:color="auto" w:fill="auto"/>
          </w:tcPr>
          <w:p w:rsidR="008B5C6E" w:rsidRPr="002F5A28" w:rsidRDefault="00FD2D99" w:rsidP="002F1FFD">
            <w:pPr>
              <w:spacing w:line="276" w:lineRule="auto"/>
              <w:jc w:val="center"/>
              <w:rPr>
                <w:sz w:val="26"/>
                <w:szCs w:val="26"/>
                <w:lang w:eastAsia="ar-SA"/>
              </w:rPr>
            </w:pPr>
            <w:r w:rsidRPr="002F5A28">
              <w:rPr>
                <w:sz w:val="26"/>
                <w:szCs w:val="26"/>
                <w:lang w:eastAsia="ar-SA"/>
              </w:rPr>
              <w:t>218</w:t>
            </w:r>
          </w:p>
        </w:tc>
        <w:tc>
          <w:tcPr>
            <w:tcW w:w="1427" w:type="dxa"/>
            <w:tcBorders>
              <w:top w:val="single" w:sz="4" w:space="0" w:color="000000"/>
              <w:left w:val="single" w:sz="4" w:space="0" w:color="000000"/>
              <w:bottom w:val="single" w:sz="4" w:space="0" w:color="000000"/>
            </w:tcBorders>
            <w:shd w:val="clear" w:color="auto" w:fill="auto"/>
          </w:tcPr>
          <w:p w:rsidR="008B5C6E" w:rsidRPr="002F5A28" w:rsidRDefault="00FD2D99" w:rsidP="002F1FFD">
            <w:pPr>
              <w:spacing w:line="276" w:lineRule="auto"/>
              <w:jc w:val="center"/>
              <w:rPr>
                <w:sz w:val="26"/>
                <w:szCs w:val="26"/>
                <w:lang w:eastAsia="ar-SA"/>
              </w:rPr>
            </w:pPr>
            <w:r w:rsidRPr="002F5A28">
              <w:rPr>
                <w:sz w:val="26"/>
                <w:szCs w:val="26"/>
                <w:lang w:eastAsia="ar-SA"/>
              </w:rPr>
              <w:t>220</w:t>
            </w:r>
          </w:p>
        </w:tc>
        <w:tc>
          <w:tcPr>
            <w:tcW w:w="1549" w:type="dxa"/>
            <w:tcBorders>
              <w:left w:val="single" w:sz="4" w:space="0" w:color="000000"/>
            </w:tcBorders>
            <w:shd w:val="clear" w:color="auto" w:fill="auto"/>
          </w:tcPr>
          <w:p w:rsidR="008B5C6E" w:rsidRPr="002F5A28" w:rsidRDefault="008B5C6E" w:rsidP="002F1FFD">
            <w:pPr>
              <w:snapToGrid w:val="0"/>
              <w:rPr>
                <w:sz w:val="26"/>
                <w:szCs w:val="26"/>
                <w:lang w:eastAsia="ar-SA"/>
              </w:rPr>
            </w:pPr>
          </w:p>
        </w:tc>
      </w:tr>
      <w:tr w:rsidR="008B5C6E" w:rsidRPr="002F5A28" w:rsidTr="00315B89">
        <w:trPr>
          <w:gridAfter w:val="1"/>
          <w:wAfter w:w="1137" w:type="dxa"/>
        </w:trPr>
        <w:tc>
          <w:tcPr>
            <w:tcW w:w="2658" w:type="dxa"/>
            <w:gridSpan w:val="2"/>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line="276" w:lineRule="auto"/>
              <w:rPr>
                <w:sz w:val="26"/>
                <w:szCs w:val="26"/>
                <w:lang w:eastAsia="ar-SA"/>
              </w:rPr>
            </w:pPr>
            <w:r w:rsidRPr="002F5A28">
              <w:rPr>
                <w:sz w:val="26"/>
                <w:szCs w:val="26"/>
                <w:lang w:eastAsia="ar-SA"/>
              </w:rPr>
              <w:t>выбывшие</w:t>
            </w:r>
          </w:p>
        </w:tc>
        <w:tc>
          <w:tcPr>
            <w:tcW w:w="1132"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line="276" w:lineRule="auto"/>
              <w:jc w:val="center"/>
              <w:rPr>
                <w:sz w:val="26"/>
                <w:szCs w:val="26"/>
                <w:lang w:eastAsia="ar-SA"/>
              </w:rPr>
            </w:pPr>
            <w:r w:rsidRPr="002F5A28">
              <w:rPr>
                <w:sz w:val="26"/>
                <w:szCs w:val="26"/>
                <w:lang w:eastAsia="ar-SA"/>
              </w:rPr>
              <w:t>чел.</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B9623A" w:rsidP="009A737E">
            <w:pPr>
              <w:spacing w:line="276" w:lineRule="auto"/>
              <w:jc w:val="center"/>
              <w:rPr>
                <w:sz w:val="26"/>
                <w:szCs w:val="26"/>
                <w:lang w:eastAsia="ar-SA"/>
              </w:rPr>
            </w:pPr>
            <w:r>
              <w:rPr>
                <w:sz w:val="26"/>
                <w:szCs w:val="26"/>
                <w:lang w:eastAsia="ar-SA"/>
              </w:rPr>
              <w:t>273</w:t>
            </w:r>
          </w:p>
        </w:tc>
        <w:tc>
          <w:tcPr>
            <w:tcW w:w="1276" w:type="dxa"/>
            <w:gridSpan w:val="3"/>
            <w:tcBorders>
              <w:top w:val="single" w:sz="4" w:space="0" w:color="000000"/>
              <w:left w:val="single" w:sz="4" w:space="0" w:color="000000"/>
              <w:bottom w:val="single" w:sz="4" w:space="0" w:color="000000"/>
            </w:tcBorders>
            <w:shd w:val="clear" w:color="auto" w:fill="auto"/>
          </w:tcPr>
          <w:p w:rsidR="008B5C6E" w:rsidRPr="002F5A28" w:rsidRDefault="00FD2D99" w:rsidP="002F1FFD">
            <w:pPr>
              <w:spacing w:line="276" w:lineRule="auto"/>
              <w:jc w:val="center"/>
              <w:rPr>
                <w:sz w:val="26"/>
                <w:szCs w:val="26"/>
                <w:lang w:eastAsia="ar-SA"/>
              </w:rPr>
            </w:pPr>
            <w:r w:rsidRPr="002F5A28">
              <w:rPr>
                <w:sz w:val="26"/>
                <w:szCs w:val="26"/>
                <w:lang w:eastAsia="ar-SA"/>
              </w:rPr>
              <w:t>206</w:t>
            </w:r>
          </w:p>
        </w:tc>
        <w:tc>
          <w:tcPr>
            <w:tcW w:w="1134" w:type="dxa"/>
            <w:tcBorders>
              <w:top w:val="single" w:sz="4" w:space="0" w:color="000000"/>
              <w:left w:val="single" w:sz="4" w:space="0" w:color="000000"/>
              <w:bottom w:val="single" w:sz="4" w:space="0" w:color="000000"/>
            </w:tcBorders>
            <w:shd w:val="clear" w:color="auto" w:fill="auto"/>
          </w:tcPr>
          <w:p w:rsidR="008B5C6E" w:rsidRPr="002F5A28" w:rsidRDefault="00FD2D99" w:rsidP="002F1FFD">
            <w:pPr>
              <w:spacing w:line="276" w:lineRule="auto"/>
              <w:jc w:val="center"/>
              <w:rPr>
                <w:sz w:val="26"/>
                <w:szCs w:val="26"/>
                <w:lang w:eastAsia="ar-SA"/>
              </w:rPr>
            </w:pPr>
            <w:r w:rsidRPr="002F5A28">
              <w:rPr>
                <w:sz w:val="26"/>
                <w:szCs w:val="26"/>
                <w:lang w:eastAsia="ar-SA"/>
              </w:rPr>
              <w:t>210</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FD2D99" w:rsidP="002F1FFD">
            <w:pPr>
              <w:spacing w:line="276" w:lineRule="auto"/>
              <w:jc w:val="center"/>
              <w:rPr>
                <w:sz w:val="26"/>
                <w:szCs w:val="26"/>
                <w:lang w:eastAsia="ar-SA"/>
              </w:rPr>
            </w:pPr>
            <w:r w:rsidRPr="002F5A28">
              <w:rPr>
                <w:sz w:val="26"/>
                <w:szCs w:val="26"/>
                <w:lang w:eastAsia="ar-SA"/>
              </w:rPr>
              <w:t>205</w:t>
            </w:r>
          </w:p>
        </w:tc>
        <w:tc>
          <w:tcPr>
            <w:tcW w:w="1418" w:type="dxa"/>
            <w:tcBorders>
              <w:top w:val="single" w:sz="4" w:space="0" w:color="000000"/>
              <w:left w:val="single" w:sz="4" w:space="0" w:color="000000"/>
              <w:bottom w:val="single" w:sz="4" w:space="0" w:color="000000"/>
            </w:tcBorders>
            <w:shd w:val="clear" w:color="auto" w:fill="auto"/>
          </w:tcPr>
          <w:p w:rsidR="008B5C6E" w:rsidRPr="002F5A28" w:rsidRDefault="00FD2D99" w:rsidP="002F1FFD">
            <w:pPr>
              <w:spacing w:line="276" w:lineRule="auto"/>
              <w:jc w:val="center"/>
              <w:rPr>
                <w:sz w:val="26"/>
                <w:szCs w:val="26"/>
                <w:lang w:eastAsia="ar-SA"/>
              </w:rPr>
            </w:pPr>
            <w:r w:rsidRPr="002F5A28">
              <w:rPr>
                <w:sz w:val="26"/>
                <w:szCs w:val="26"/>
                <w:lang w:eastAsia="ar-SA"/>
              </w:rPr>
              <w:t>205</w:t>
            </w:r>
          </w:p>
        </w:tc>
        <w:tc>
          <w:tcPr>
            <w:tcW w:w="1559" w:type="dxa"/>
            <w:tcBorders>
              <w:top w:val="single" w:sz="4" w:space="0" w:color="000000"/>
              <w:left w:val="single" w:sz="4" w:space="0" w:color="000000"/>
              <w:bottom w:val="single" w:sz="4" w:space="0" w:color="000000"/>
            </w:tcBorders>
            <w:shd w:val="clear" w:color="auto" w:fill="auto"/>
          </w:tcPr>
          <w:p w:rsidR="008B5C6E" w:rsidRPr="002F5A28" w:rsidRDefault="00FD2D99" w:rsidP="002F1FFD">
            <w:pPr>
              <w:spacing w:line="276" w:lineRule="auto"/>
              <w:jc w:val="center"/>
              <w:rPr>
                <w:sz w:val="26"/>
                <w:szCs w:val="26"/>
                <w:lang w:eastAsia="ar-SA"/>
              </w:rPr>
            </w:pPr>
            <w:r w:rsidRPr="002F5A28">
              <w:rPr>
                <w:sz w:val="26"/>
                <w:szCs w:val="26"/>
                <w:lang w:eastAsia="ar-SA"/>
              </w:rPr>
              <w:t>202</w:t>
            </w:r>
          </w:p>
        </w:tc>
        <w:tc>
          <w:tcPr>
            <w:tcW w:w="1427" w:type="dxa"/>
            <w:tcBorders>
              <w:top w:val="single" w:sz="4" w:space="0" w:color="000000"/>
              <w:left w:val="single" w:sz="4" w:space="0" w:color="000000"/>
              <w:bottom w:val="single" w:sz="4" w:space="0" w:color="000000"/>
            </w:tcBorders>
            <w:shd w:val="clear" w:color="auto" w:fill="auto"/>
          </w:tcPr>
          <w:p w:rsidR="008B5C6E" w:rsidRPr="002F5A28" w:rsidRDefault="00FD2D99" w:rsidP="002F1FFD">
            <w:pPr>
              <w:spacing w:line="276" w:lineRule="auto"/>
              <w:jc w:val="center"/>
              <w:rPr>
                <w:sz w:val="26"/>
                <w:szCs w:val="26"/>
                <w:lang w:eastAsia="ar-SA"/>
              </w:rPr>
            </w:pPr>
            <w:r w:rsidRPr="002F5A28">
              <w:rPr>
                <w:sz w:val="26"/>
                <w:szCs w:val="26"/>
                <w:lang w:eastAsia="ar-SA"/>
              </w:rPr>
              <w:t>200</w:t>
            </w:r>
          </w:p>
        </w:tc>
        <w:tc>
          <w:tcPr>
            <w:tcW w:w="1549" w:type="dxa"/>
            <w:tcBorders>
              <w:left w:val="single" w:sz="4" w:space="0" w:color="000000"/>
            </w:tcBorders>
            <w:shd w:val="clear" w:color="auto" w:fill="auto"/>
          </w:tcPr>
          <w:p w:rsidR="008B5C6E" w:rsidRPr="002F5A28" w:rsidRDefault="008B5C6E" w:rsidP="002F1FFD">
            <w:pPr>
              <w:snapToGrid w:val="0"/>
              <w:rPr>
                <w:sz w:val="26"/>
                <w:szCs w:val="26"/>
                <w:lang w:eastAsia="ar-SA"/>
              </w:rPr>
            </w:pPr>
          </w:p>
        </w:tc>
      </w:tr>
      <w:tr w:rsidR="008B5C6E" w:rsidRPr="002F5A28" w:rsidTr="00315B89">
        <w:trPr>
          <w:gridAfter w:val="1"/>
          <w:wAfter w:w="1137" w:type="dxa"/>
        </w:trPr>
        <w:tc>
          <w:tcPr>
            <w:tcW w:w="2658" w:type="dxa"/>
            <w:gridSpan w:val="2"/>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before="120" w:line="276" w:lineRule="auto"/>
              <w:rPr>
                <w:sz w:val="26"/>
                <w:szCs w:val="26"/>
                <w:lang w:eastAsia="ar-SA"/>
              </w:rPr>
            </w:pPr>
            <w:r w:rsidRPr="002F5A28">
              <w:rPr>
                <w:sz w:val="26"/>
                <w:szCs w:val="26"/>
                <w:lang w:eastAsia="ar-SA"/>
              </w:rPr>
              <w:t>Среднесписочная численность работающих в организациях</w:t>
            </w:r>
          </w:p>
        </w:tc>
        <w:tc>
          <w:tcPr>
            <w:tcW w:w="1132"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p w:rsidR="008B5C6E" w:rsidRPr="002F5A28" w:rsidRDefault="008B5C6E" w:rsidP="002F1FFD">
            <w:pPr>
              <w:spacing w:line="276" w:lineRule="auto"/>
              <w:jc w:val="center"/>
              <w:rPr>
                <w:sz w:val="26"/>
                <w:szCs w:val="26"/>
                <w:lang w:eastAsia="ar-SA"/>
              </w:rPr>
            </w:pPr>
          </w:p>
          <w:p w:rsidR="008B5C6E" w:rsidRPr="002F5A28" w:rsidRDefault="008B5C6E" w:rsidP="002F1FFD">
            <w:pPr>
              <w:spacing w:line="276" w:lineRule="auto"/>
              <w:jc w:val="center"/>
              <w:rPr>
                <w:sz w:val="26"/>
                <w:szCs w:val="26"/>
                <w:lang w:eastAsia="ar-SA"/>
              </w:rPr>
            </w:pPr>
            <w:r w:rsidRPr="002F5A28">
              <w:rPr>
                <w:sz w:val="26"/>
                <w:szCs w:val="26"/>
                <w:lang w:eastAsia="ar-SA"/>
              </w:rPr>
              <w:t>чел.</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B9623A" w:rsidP="00CA7C64">
            <w:pPr>
              <w:spacing w:line="276" w:lineRule="auto"/>
              <w:jc w:val="center"/>
              <w:rPr>
                <w:sz w:val="26"/>
                <w:szCs w:val="26"/>
                <w:lang w:eastAsia="ar-SA"/>
              </w:rPr>
            </w:pPr>
            <w:r>
              <w:rPr>
                <w:sz w:val="26"/>
                <w:szCs w:val="26"/>
                <w:lang w:eastAsia="ar-SA"/>
              </w:rPr>
              <w:t>1810</w:t>
            </w:r>
          </w:p>
        </w:tc>
        <w:tc>
          <w:tcPr>
            <w:tcW w:w="1276" w:type="dxa"/>
            <w:gridSpan w:val="3"/>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p w:rsidR="008B5C6E" w:rsidRPr="002F5A28" w:rsidRDefault="00FD2D99" w:rsidP="002F1FFD">
            <w:pPr>
              <w:spacing w:line="276" w:lineRule="auto"/>
              <w:jc w:val="center"/>
              <w:rPr>
                <w:sz w:val="26"/>
                <w:szCs w:val="26"/>
                <w:lang w:eastAsia="ar-SA"/>
              </w:rPr>
            </w:pPr>
            <w:r w:rsidRPr="002F5A28">
              <w:rPr>
                <w:sz w:val="26"/>
                <w:szCs w:val="26"/>
                <w:lang w:eastAsia="ar-SA"/>
              </w:rPr>
              <w:t>1861</w:t>
            </w:r>
          </w:p>
        </w:tc>
        <w:tc>
          <w:tcPr>
            <w:tcW w:w="1134"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p w:rsidR="008B5C6E" w:rsidRPr="002F5A28" w:rsidRDefault="00FD2D99" w:rsidP="002F1FFD">
            <w:pPr>
              <w:jc w:val="center"/>
              <w:rPr>
                <w:sz w:val="26"/>
                <w:szCs w:val="26"/>
                <w:lang w:eastAsia="ar-SA"/>
              </w:rPr>
            </w:pPr>
            <w:r w:rsidRPr="002F5A28">
              <w:rPr>
                <w:sz w:val="26"/>
                <w:szCs w:val="26"/>
                <w:lang w:eastAsia="ar-SA"/>
              </w:rPr>
              <w:t>1850</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p w:rsidR="008B5C6E" w:rsidRPr="002F5A28" w:rsidRDefault="00FD2D99" w:rsidP="002F1FFD">
            <w:pPr>
              <w:spacing w:line="276" w:lineRule="auto"/>
              <w:jc w:val="center"/>
              <w:rPr>
                <w:sz w:val="26"/>
                <w:szCs w:val="26"/>
                <w:lang w:eastAsia="ar-SA"/>
              </w:rPr>
            </w:pPr>
            <w:r w:rsidRPr="002F5A28">
              <w:rPr>
                <w:sz w:val="26"/>
                <w:szCs w:val="26"/>
                <w:lang w:eastAsia="ar-SA"/>
              </w:rPr>
              <w:t>1859</w:t>
            </w:r>
          </w:p>
        </w:tc>
        <w:tc>
          <w:tcPr>
            <w:tcW w:w="1418"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p w:rsidR="008B5C6E" w:rsidRPr="002F5A28" w:rsidRDefault="00FD2D99" w:rsidP="002F1FFD">
            <w:pPr>
              <w:jc w:val="center"/>
              <w:rPr>
                <w:sz w:val="26"/>
                <w:szCs w:val="26"/>
                <w:lang w:eastAsia="ar-SA"/>
              </w:rPr>
            </w:pPr>
            <w:r w:rsidRPr="002F5A28">
              <w:rPr>
                <w:sz w:val="26"/>
                <w:szCs w:val="26"/>
                <w:lang w:eastAsia="ar-SA"/>
              </w:rPr>
              <w:t>1861</w:t>
            </w:r>
          </w:p>
        </w:tc>
        <w:tc>
          <w:tcPr>
            <w:tcW w:w="1559"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p w:rsidR="008B5C6E" w:rsidRPr="002F5A28" w:rsidRDefault="00FD2D99" w:rsidP="002F1FFD">
            <w:pPr>
              <w:spacing w:line="276" w:lineRule="auto"/>
              <w:jc w:val="center"/>
              <w:rPr>
                <w:sz w:val="26"/>
                <w:szCs w:val="26"/>
                <w:lang w:eastAsia="ar-SA"/>
              </w:rPr>
            </w:pPr>
            <w:r w:rsidRPr="002F5A28">
              <w:rPr>
                <w:sz w:val="26"/>
                <w:szCs w:val="26"/>
                <w:lang w:eastAsia="ar-SA"/>
              </w:rPr>
              <w:t>1855</w:t>
            </w:r>
          </w:p>
        </w:tc>
        <w:tc>
          <w:tcPr>
            <w:tcW w:w="1427"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p w:rsidR="008B5C6E" w:rsidRPr="002F5A28" w:rsidRDefault="00FD2D99" w:rsidP="002F1FFD">
            <w:pPr>
              <w:jc w:val="center"/>
              <w:rPr>
                <w:sz w:val="26"/>
                <w:szCs w:val="26"/>
                <w:lang w:eastAsia="ar-SA"/>
              </w:rPr>
            </w:pPr>
            <w:r w:rsidRPr="002F5A28">
              <w:rPr>
                <w:sz w:val="26"/>
                <w:szCs w:val="26"/>
                <w:lang w:eastAsia="ar-SA"/>
              </w:rPr>
              <w:t>1859</w:t>
            </w:r>
          </w:p>
        </w:tc>
        <w:tc>
          <w:tcPr>
            <w:tcW w:w="1549" w:type="dxa"/>
            <w:tcBorders>
              <w:left w:val="single" w:sz="4" w:space="0" w:color="000000"/>
            </w:tcBorders>
            <w:shd w:val="clear" w:color="auto" w:fill="auto"/>
          </w:tcPr>
          <w:p w:rsidR="008B5C6E" w:rsidRPr="002F5A28" w:rsidRDefault="008B5C6E" w:rsidP="002F1FFD">
            <w:pPr>
              <w:snapToGrid w:val="0"/>
              <w:rPr>
                <w:sz w:val="26"/>
                <w:szCs w:val="26"/>
                <w:lang w:eastAsia="ar-SA"/>
              </w:rPr>
            </w:pPr>
          </w:p>
        </w:tc>
      </w:tr>
      <w:tr w:rsidR="001A4E6B" w:rsidRPr="002F5A28" w:rsidTr="00315B89">
        <w:trPr>
          <w:gridAfter w:val="1"/>
          <w:wAfter w:w="1137" w:type="dxa"/>
        </w:trPr>
        <w:tc>
          <w:tcPr>
            <w:tcW w:w="2658" w:type="dxa"/>
            <w:gridSpan w:val="2"/>
            <w:tcBorders>
              <w:top w:val="single" w:sz="4" w:space="0" w:color="000000"/>
              <w:left w:val="single" w:sz="4" w:space="0" w:color="000000"/>
              <w:bottom w:val="single" w:sz="4" w:space="0" w:color="000000"/>
            </w:tcBorders>
            <w:shd w:val="clear" w:color="auto" w:fill="auto"/>
          </w:tcPr>
          <w:p w:rsidR="001A4E6B" w:rsidRPr="002F5A28" w:rsidRDefault="001A4E6B" w:rsidP="002F1FFD">
            <w:pPr>
              <w:spacing w:before="120" w:line="276" w:lineRule="auto"/>
              <w:rPr>
                <w:sz w:val="26"/>
                <w:szCs w:val="26"/>
                <w:lang w:eastAsia="ar-SA"/>
              </w:rPr>
            </w:pPr>
            <w:r w:rsidRPr="002F5A28">
              <w:rPr>
                <w:sz w:val="26"/>
                <w:szCs w:val="26"/>
                <w:lang w:eastAsia="ar-SA"/>
              </w:rPr>
              <w:lastRenderedPageBreak/>
              <w:t>Численность официально зарегистрированных безработных (на конец периода)</w:t>
            </w:r>
          </w:p>
        </w:tc>
        <w:tc>
          <w:tcPr>
            <w:tcW w:w="1132" w:type="dxa"/>
            <w:tcBorders>
              <w:top w:val="single" w:sz="4" w:space="0" w:color="000000"/>
              <w:left w:val="single" w:sz="4" w:space="0" w:color="000000"/>
              <w:bottom w:val="single" w:sz="4" w:space="0" w:color="000000"/>
            </w:tcBorders>
            <w:shd w:val="clear" w:color="auto" w:fill="auto"/>
          </w:tcPr>
          <w:p w:rsidR="001A4E6B" w:rsidRPr="002F5A28" w:rsidRDefault="001A4E6B" w:rsidP="002F1FFD">
            <w:pPr>
              <w:snapToGrid w:val="0"/>
              <w:spacing w:line="276" w:lineRule="auto"/>
              <w:jc w:val="center"/>
              <w:rPr>
                <w:sz w:val="26"/>
                <w:szCs w:val="26"/>
                <w:lang w:eastAsia="ar-SA"/>
              </w:rPr>
            </w:pPr>
          </w:p>
          <w:p w:rsidR="001A4E6B" w:rsidRPr="002F5A28" w:rsidRDefault="001A4E6B" w:rsidP="002F1FFD">
            <w:pPr>
              <w:spacing w:line="276" w:lineRule="auto"/>
              <w:jc w:val="center"/>
              <w:rPr>
                <w:sz w:val="26"/>
                <w:szCs w:val="26"/>
                <w:lang w:eastAsia="ar-SA"/>
              </w:rPr>
            </w:pPr>
          </w:p>
          <w:p w:rsidR="001A4E6B" w:rsidRPr="002F5A28" w:rsidRDefault="001A4E6B" w:rsidP="002F1FFD">
            <w:pPr>
              <w:spacing w:line="276" w:lineRule="auto"/>
              <w:jc w:val="center"/>
              <w:rPr>
                <w:sz w:val="26"/>
                <w:szCs w:val="26"/>
                <w:lang w:eastAsia="ar-SA"/>
              </w:rPr>
            </w:pPr>
          </w:p>
          <w:p w:rsidR="001A4E6B" w:rsidRPr="002F5A28" w:rsidRDefault="001A4E6B" w:rsidP="002F1FFD">
            <w:pPr>
              <w:spacing w:line="276" w:lineRule="auto"/>
              <w:jc w:val="center"/>
              <w:rPr>
                <w:sz w:val="26"/>
                <w:szCs w:val="26"/>
                <w:lang w:eastAsia="ar-SA"/>
              </w:rPr>
            </w:pPr>
            <w:r w:rsidRPr="002F5A28">
              <w:rPr>
                <w:sz w:val="26"/>
                <w:szCs w:val="26"/>
                <w:lang w:eastAsia="ar-SA"/>
              </w:rPr>
              <w:t>чел.</w:t>
            </w:r>
          </w:p>
        </w:tc>
        <w:tc>
          <w:tcPr>
            <w:tcW w:w="1276" w:type="dxa"/>
            <w:tcBorders>
              <w:top w:val="single" w:sz="4" w:space="0" w:color="000000"/>
              <w:left w:val="single" w:sz="4" w:space="0" w:color="000000"/>
              <w:bottom w:val="single" w:sz="4" w:space="0" w:color="000000"/>
            </w:tcBorders>
            <w:shd w:val="clear" w:color="auto" w:fill="auto"/>
          </w:tcPr>
          <w:p w:rsidR="001A4E6B" w:rsidRPr="002F5A28" w:rsidRDefault="001A4E6B" w:rsidP="00C53C67">
            <w:pPr>
              <w:snapToGrid w:val="0"/>
              <w:spacing w:line="276" w:lineRule="auto"/>
              <w:jc w:val="center"/>
              <w:rPr>
                <w:sz w:val="26"/>
                <w:szCs w:val="26"/>
                <w:lang w:eastAsia="ar-SA"/>
              </w:rPr>
            </w:pPr>
          </w:p>
          <w:p w:rsidR="001A4E6B" w:rsidRPr="002F5A28" w:rsidRDefault="001A4E6B" w:rsidP="00C53C67">
            <w:pPr>
              <w:spacing w:line="276" w:lineRule="auto"/>
              <w:jc w:val="center"/>
              <w:rPr>
                <w:sz w:val="26"/>
                <w:szCs w:val="26"/>
                <w:lang w:eastAsia="ar-SA"/>
              </w:rPr>
            </w:pPr>
          </w:p>
          <w:p w:rsidR="001A4E6B" w:rsidRPr="002F5A28" w:rsidRDefault="001A4E6B" w:rsidP="00C53C67">
            <w:pPr>
              <w:spacing w:line="276" w:lineRule="auto"/>
              <w:jc w:val="center"/>
              <w:rPr>
                <w:sz w:val="26"/>
                <w:szCs w:val="26"/>
                <w:lang w:eastAsia="ar-SA"/>
              </w:rPr>
            </w:pPr>
          </w:p>
          <w:p w:rsidR="001A4E6B" w:rsidRPr="002F5A28" w:rsidRDefault="00B9623A" w:rsidP="00B9623A">
            <w:pPr>
              <w:spacing w:line="276" w:lineRule="auto"/>
              <w:jc w:val="center"/>
              <w:rPr>
                <w:sz w:val="26"/>
                <w:szCs w:val="26"/>
                <w:lang w:eastAsia="ar-SA"/>
              </w:rPr>
            </w:pPr>
            <w:r>
              <w:rPr>
                <w:sz w:val="26"/>
                <w:szCs w:val="26"/>
                <w:lang w:eastAsia="ar-SA"/>
              </w:rPr>
              <w:t>14</w:t>
            </w:r>
          </w:p>
        </w:tc>
        <w:tc>
          <w:tcPr>
            <w:tcW w:w="1276" w:type="dxa"/>
            <w:gridSpan w:val="3"/>
            <w:tcBorders>
              <w:top w:val="single" w:sz="4" w:space="0" w:color="000000"/>
              <w:left w:val="single" w:sz="4" w:space="0" w:color="000000"/>
              <w:bottom w:val="single" w:sz="4" w:space="0" w:color="000000"/>
            </w:tcBorders>
            <w:shd w:val="clear" w:color="auto" w:fill="auto"/>
          </w:tcPr>
          <w:p w:rsidR="001A4E6B" w:rsidRPr="002F5A28" w:rsidRDefault="001A4E6B" w:rsidP="00C53C67">
            <w:pPr>
              <w:snapToGrid w:val="0"/>
              <w:spacing w:line="276" w:lineRule="auto"/>
              <w:jc w:val="center"/>
              <w:rPr>
                <w:sz w:val="26"/>
                <w:szCs w:val="26"/>
                <w:lang w:eastAsia="ar-SA"/>
              </w:rPr>
            </w:pPr>
          </w:p>
          <w:p w:rsidR="001A4E6B" w:rsidRPr="002F5A28" w:rsidRDefault="001A4E6B" w:rsidP="00C53C67">
            <w:pPr>
              <w:spacing w:line="276" w:lineRule="auto"/>
              <w:jc w:val="center"/>
              <w:rPr>
                <w:sz w:val="26"/>
                <w:szCs w:val="26"/>
                <w:lang w:eastAsia="ar-SA"/>
              </w:rPr>
            </w:pPr>
          </w:p>
          <w:p w:rsidR="001A4E6B" w:rsidRPr="002F5A28" w:rsidRDefault="001A4E6B" w:rsidP="00C53C67">
            <w:pPr>
              <w:spacing w:line="276" w:lineRule="auto"/>
              <w:jc w:val="center"/>
              <w:rPr>
                <w:sz w:val="26"/>
                <w:szCs w:val="26"/>
                <w:lang w:eastAsia="ar-SA"/>
              </w:rPr>
            </w:pPr>
          </w:p>
          <w:p w:rsidR="001A4E6B" w:rsidRPr="002F5A28" w:rsidRDefault="001A4E6B" w:rsidP="00C53C67">
            <w:pPr>
              <w:spacing w:line="276" w:lineRule="auto"/>
              <w:jc w:val="center"/>
              <w:rPr>
                <w:sz w:val="26"/>
                <w:szCs w:val="26"/>
                <w:lang w:eastAsia="ar-SA"/>
              </w:rPr>
            </w:pPr>
            <w:r w:rsidRPr="002F5A28">
              <w:rPr>
                <w:sz w:val="26"/>
                <w:szCs w:val="26"/>
                <w:lang w:eastAsia="ar-SA"/>
              </w:rPr>
              <w:t>20</w:t>
            </w:r>
          </w:p>
        </w:tc>
        <w:tc>
          <w:tcPr>
            <w:tcW w:w="1134" w:type="dxa"/>
            <w:tcBorders>
              <w:top w:val="single" w:sz="4" w:space="0" w:color="000000"/>
              <w:left w:val="single" w:sz="4" w:space="0" w:color="000000"/>
              <w:bottom w:val="single" w:sz="4" w:space="0" w:color="000000"/>
            </w:tcBorders>
            <w:shd w:val="clear" w:color="auto" w:fill="auto"/>
          </w:tcPr>
          <w:p w:rsidR="001A4E6B" w:rsidRPr="002F5A28" w:rsidRDefault="001A4E6B" w:rsidP="00C53C67">
            <w:pPr>
              <w:snapToGrid w:val="0"/>
              <w:spacing w:line="276" w:lineRule="auto"/>
              <w:jc w:val="center"/>
              <w:rPr>
                <w:sz w:val="26"/>
                <w:szCs w:val="26"/>
                <w:lang w:eastAsia="ar-SA"/>
              </w:rPr>
            </w:pPr>
          </w:p>
          <w:p w:rsidR="001A4E6B" w:rsidRPr="002F5A28" w:rsidRDefault="001A4E6B" w:rsidP="00C53C67">
            <w:pPr>
              <w:spacing w:line="276" w:lineRule="auto"/>
              <w:jc w:val="center"/>
              <w:rPr>
                <w:sz w:val="26"/>
                <w:szCs w:val="26"/>
                <w:lang w:eastAsia="ar-SA"/>
              </w:rPr>
            </w:pPr>
          </w:p>
          <w:p w:rsidR="001A4E6B" w:rsidRPr="002F5A28" w:rsidRDefault="001A4E6B" w:rsidP="00C53C67">
            <w:pPr>
              <w:spacing w:line="276" w:lineRule="auto"/>
              <w:jc w:val="center"/>
              <w:rPr>
                <w:sz w:val="26"/>
                <w:szCs w:val="26"/>
                <w:lang w:eastAsia="ar-SA"/>
              </w:rPr>
            </w:pPr>
          </w:p>
          <w:p w:rsidR="001A4E6B" w:rsidRPr="002F5A28" w:rsidRDefault="001A4E6B" w:rsidP="00C53C67">
            <w:pPr>
              <w:spacing w:line="276" w:lineRule="auto"/>
              <w:jc w:val="center"/>
              <w:rPr>
                <w:sz w:val="26"/>
                <w:szCs w:val="26"/>
                <w:lang w:eastAsia="ar-SA"/>
              </w:rPr>
            </w:pPr>
            <w:r w:rsidRPr="002F5A28">
              <w:rPr>
                <w:sz w:val="26"/>
                <w:szCs w:val="26"/>
                <w:lang w:eastAsia="ar-SA"/>
              </w:rPr>
              <w:t>16</w:t>
            </w:r>
          </w:p>
        </w:tc>
        <w:tc>
          <w:tcPr>
            <w:tcW w:w="1276" w:type="dxa"/>
            <w:tcBorders>
              <w:top w:val="single" w:sz="4" w:space="0" w:color="000000"/>
              <w:left w:val="single" w:sz="4" w:space="0" w:color="000000"/>
              <w:bottom w:val="single" w:sz="4" w:space="0" w:color="000000"/>
            </w:tcBorders>
            <w:shd w:val="clear" w:color="auto" w:fill="auto"/>
          </w:tcPr>
          <w:p w:rsidR="001A4E6B" w:rsidRPr="002F5A28" w:rsidRDefault="001A4E6B" w:rsidP="00C53C67">
            <w:pPr>
              <w:snapToGrid w:val="0"/>
              <w:spacing w:line="276" w:lineRule="auto"/>
              <w:jc w:val="center"/>
              <w:rPr>
                <w:sz w:val="26"/>
                <w:szCs w:val="26"/>
                <w:lang w:eastAsia="ar-SA"/>
              </w:rPr>
            </w:pPr>
          </w:p>
          <w:p w:rsidR="001A4E6B" w:rsidRPr="002F5A28" w:rsidRDefault="001A4E6B" w:rsidP="00C53C67">
            <w:pPr>
              <w:spacing w:line="276" w:lineRule="auto"/>
              <w:jc w:val="center"/>
              <w:rPr>
                <w:sz w:val="26"/>
                <w:szCs w:val="26"/>
                <w:lang w:eastAsia="ar-SA"/>
              </w:rPr>
            </w:pPr>
          </w:p>
          <w:p w:rsidR="001A4E6B" w:rsidRPr="002F5A28" w:rsidRDefault="001A4E6B" w:rsidP="00C53C67">
            <w:pPr>
              <w:jc w:val="center"/>
              <w:rPr>
                <w:sz w:val="26"/>
                <w:szCs w:val="26"/>
                <w:lang w:eastAsia="ar-SA"/>
              </w:rPr>
            </w:pPr>
          </w:p>
          <w:p w:rsidR="001A4E6B" w:rsidRPr="002F5A28" w:rsidRDefault="001A4E6B" w:rsidP="00C53C67">
            <w:pPr>
              <w:jc w:val="center"/>
              <w:rPr>
                <w:sz w:val="26"/>
                <w:szCs w:val="26"/>
                <w:lang w:eastAsia="ar-SA"/>
              </w:rPr>
            </w:pPr>
            <w:r w:rsidRPr="002F5A28">
              <w:rPr>
                <w:sz w:val="26"/>
                <w:szCs w:val="26"/>
                <w:lang w:eastAsia="ar-SA"/>
              </w:rPr>
              <w:t>18</w:t>
            </w:r>
          </w:p>
        </w:tc>
        <w:tc>
          <w:tcPr>
            <w:tcW w:w="1418" w:type="dxa"/>
            <w:tcBorders>
              <w:top w:val="single" w:sz="4" w:space="0" w:color="000000"/>
              <w:left w:val="single" w:sz="4" w:space="0" w:color="000000"/>
              <w:bottom w:val="single" w:sz="4" w:space="0" w:color="000000"/>
            </w:tcBorders>
            <w:shd w:val="clear" w:color="auto" w:fill="auto"/>
          </w:tcPr>
          <w:p w:rsidR="001A4E6B" w:rsidRPr="002F5A28" w:rsidRDefault="001A4E6B" w:rsidP="00C53C67">
            <w:pPr>
              <w:snapToGrid w:val="0"/>
              <w:spacing w:line="276" w:lineRule="auto"/>
              <w:jc w:val="center"/>
              <w:rPr>
                <w:sz w:val="26"/>
                <w:szCs w:val="26"/>
                <w:lang w:eastAsia="ar-SA"/>
              </w:rPr>
            </w:pPr>
          </w:p>
          <w:p w:rsidR="001A4E6B" w:rsidRPr="002F5A28" w:rsidRDefault="001A4E6B" w:rsidP="00C53C67">
            <w:pPr>
              <w:jc w:val="center"/>
              <w:rPr>
                <w:sz w:val="26"/>
                <w:szCs w:val="26"/>
                <w:lang w:eastAsia="ar-SA"/>
              </w:rPr>
            </w:pPr>
          </w:p>
          <w:p w:rsidR="001A4E6B" w:rsidRPr="002F5A28" w:rsidRDefault="001A4E6B" w:rsidP="00C53C67">
            <w:pPr>
              <w:jc w:val="center"/>
              <w:rPr>
                <w:sz w:val="26"/>
                <w:szCs w:val="26"/>
                <w:lang w:eastAsia="ar-SA"/>
              </w:rPr>
            </w:pPr>
          </w:p>
          <w:p w:rsidR="001A4E6B" w:rsidRPr="002F5A28" w:rsidRDefault="001A4E6B" w:rsidP="00C53C67">
            <w:pPr>
              <w:jc w:val="center"/>
              <w:rPr>
                <w:sz w:val="26"/>
                <w:szCs w:val="26"/>
                <w:lang w:eastAsia="ar-SA"/>
              </w:rPr>
            </w:pPr>
            <w:r w:rsidRPr="002F5A28">
              <w:rPr>
                <w:sz w:val="26"/>
                <w:szCs w:val="26"/>
                <w:lang w:eastAsia="ar-SA"/>
              </w:rPr>
              <w:t>14</w:t>
            </w:r>
          </w:p>
        </w:tc>
        <w:tc>
          <w:tcPr>
            <w:tcW w:w="1559" w:type="dxa"/>
            <w:tcBorders>
              <w:top w:val="single" w:sz="4" w:space="0" w:color="000000"/>
              <w:left w:val="single" w:sz="4" w:space="0" w:color="000000"/>
              <w:bottom w:val="single" w:sz="4" w:space="0" w:color="000000"/>
            </w:tcBorders>
            <w:shd w:val="clear" w:color="auto" w:fill="auto"/>
          </w:tcPr>
          <w:p w:rsidR="001A4E6B" w:rsidRPr="002F5A28" w:rsidRDefault="001A4E6B" w:rsidP="00C53C67">
            <w:pPr>
              <w:snapToGrid w:val="0"/>
              <w:spacing w:line="276" w:lineRule="auto"/>
              <w:jc w:val="center"/>
              <w:rPr>
                <w:sz w:val="26"/>
                <w:szCs w:val="26"/>
                <w:lang w:eastAsia="ar-SA"/>
              </w:rPr>
            </w:pPr>
          </w:p>
          <w:p w:rsidR="001A4E6B" w:rsidRPr="002F5A28" w:rsidRDefault="001A4E6B" w:rsidP="00C53C67">
            <w:pPr>
              <w:spacing w:line="276" w:lineRule="auto"/>
              <w:jc w:val="center"/>
              <w:rPr>
                <w:sz w:val="26"/>
                <w:szCs w:val="26"/>
                <w:lang w:eastAsia="ar-SA"/>
              </w:rPr>
            </w:pPr>
          </w:p>
          <w:p w:rsidR="001A4E6B" w:rsidRPr="002F5A28" w:rsidRDefault="001A4E6B" w:rsidP="00C53C67">
            <w:pPr>
              <w:spacing w:line="276" w:lineRule="auto"/>
              <w:jc w:val="center"/>
              <w:rPr>
                <w:sz w:val="26"/>
                <w:szCs w:val="26"/>
                <w:lang w:eastAsia="ar-SA"/>
              </w:rPr>
            </w:pPr>
          </w:p>
          <w:p w:rsidR="001A4E6B" w:rsidRPr="002F5A28" w:rsidRDefault="001A4E6B" w:rsidP="00C53C67">
            <w:pPr>
              <w:spacing w:line="276" w:lineRule="auto"/>
              <w:jc w:val="center"/>
              <w:rPr>
                <w:sz w:val="26"/>
                <w:szCs w:val="26"/>
                <w:lang w:eastAsia="ar-SA"/>
              </w:rPr>
            </w:pPr>
            <w:r w:rsidRPr="002F5A28">
              <w:rPr>
                <w:sz w:val="26"/>
                <w:szCs w:val="26"/>
                <w:lang w:eastAsia="ar-SA"/>
              </w:rPr>
              <w:t>18</w:t>
            </w:r>
          </w:p>
        </w:tc>
        <w:tc>
          <w:tcPr>
            <w:tcW w:w="1427" w:type="dxa"/>
            <w:tcBorders>
              <w:top w:val="single" w:sz="4" w:space="0" w:color="000000"/>
              <w:left w:val="single" w:sz="4" w:space="0" w:color="000000"/>
              <w:bottom w:val="single" w:sz="4" w:space="0" w:color="000000"/>
            </w:tcBorders>
            <w:shd w:val="clear" w:color="auto" w:fill="auto"/>
          </w:tcPr>
          <w:p w:rsidR="001A4E6B" w:rsidRPr="002F5A28" w:rsidRDefault="001A4E6B" w:rsidP="00C53C67">
            <w:pPr>
              <w:snapToGrid w:val="0"/>
              <w:spacing w:line="276" w:lineRule="auto"/>
              <w:jc w:val="center"/>
              <w:rPr>
                <w:sz w:val="26"/>
                <w:szCs w:val="26"/>
                <w:lang w:eastAsia="ar-SA"/>
              </w:rPr>
            </w:pPr>
          </w:p>
          <w:p w:rsidR="001A4E6B" w:rsidRPr="002F5A28" w:rsidRDefault="001A4E6B" w:rsidP="00C53C67">
            <w:pPr>
              <w:jc w:val="center"/>
              <w:rPr>
                <w:sz w:val="26"/>
                <w:szCs w:val="26"/>
                <w:lang w:eastAsia="ar-SA"/>
              </w:rPr>
            </w:pPr>
          </w:p>
          <w:p w:rsidR="001A4E6B" w:rsidRPr="002F5A28" w:rsidRDefault="001A4E6B" w:rsidP="00C53C67">
            <w:pPr>
              <w:jc w:val="center"/>
              <w:rPr>
                <w:sz w:val="26"/>
                <w:szCs w:val="26"/>
                <w:lang w:eastAsia="ar-SA"/>
              </w:rPr>
            </w:pPr>
          </w:p>
          <w:p w:rsidR="001A4E6B" w:rsidRPr="002F5A28" w:rsidRDefault="001A4E6B" w:rsidP="00C53C67">
            <w:pPr>
              <w:jc w:val="center"/>
              <w:rPr>
                <w:sz w:val="26"/>
                <w:szCs w:val="26"/>
                <w:lang w:eastAsia="ar-SA"/>
              </w:rPr>
            </w:pPr>
            <w:r w:rsidRPr="002F5A28">
              <w:rPr>
                <w:sz w:val="26"/>
                <w:szCs w:val="26"/>
                <w:lang w:eastAsia="ar-SA"/>
              </w:rPr>
              <w:t>14</w:t>
            </w:r>
          </w:p>
        </w:tc>
        <w:tc>
          <w:tcPr>
            <w:tcW w:w="1549" w:type="dxa"/>
            <w:tcBorders>
              <w:left w:val="single" w:sz="4" w:space="0" w:color="000000"/>
            </w:tcBorders>
            <w:shd w:val="clear" w:color="auto" w:fill="auto"/>
          </w:tcPr>
          <w:p w:rsidR="001A4E6B" w:rsidRPr="002F5A28" w:rsidRDefault="001A4E6B" w:rsidP="002F1FFD">
            <w:pPr>
              <w:snapToGrid w:val="0"/>
              <w:rPr>
                <w:color w:val="FF0000"/>
                <w:sz w:val="26"/>
                <w:szCs w:val="26"/>
                <w:lang w:eastAsia="ar-SA"/>
              </w:rPr>
            </w:pPr>
          </w:p>
        </w:tc>
      </w:tr>
      <w:tr w:rsidR="008B5C6E" w:rsidRPr="002F5A28" w:rsidTr="00315B89">
        <w:trPr>
          <w:gridAfter w:val="1"/>
          <w:wAfter w:w="1137" w:type="dxa"/>
        </w:trPr>
        <w:tc>
          <w:tcPr>
            <w:tcW w:w="2658" w:type="dxa"/>
            <w:gridSpan w:val="2"/>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before="120" w:line="276" w:lineRule="auto"/>
              <w:rPr>
                <w:sz w:val="26"/>
                <w:szCs w:val="26"/>
                <w:lang w:eastAsia="ar-SA"/>
              </w:rPr>
            </w:pPr>
            <w:r w:rsidRPr="002F5A28">
              <w:rPr>
                <w:sz w:val="26"/>
                <w:szCs w:val="26"/>
                <w:lang w:eastAsia="ar-SA"/>
              </w:rPr>
              <w:t>Номинальная начисленная среднемесячная заработная плата одного работника</w:t>
            </w:r>
          </w:p>
        </w:tc>
        <w:tc>
          <w:tcPr>
            <w:tcW w:w="1132"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line="276" w:lineRule="auto"/>
              <w:rPr>
                <w:sz w:val="26"/>
                <w:szCs w:val="26"/>
                <w:lang w:eastAsia="ar-SA"/>
              </w:rPr>
            </w:pPr>
          </w:p>
          <w:p w:rsidR="008B5C6E" w:rsidRPr="002F5A28" w:rsidRDefault="008B5C6E" w:rsidP="002F1FFD">
            <w:pPr>
              <w:spacing w:line="276" w:lineRule="auto"/>
              <w:rPr>
                <w:sz w:val="26"/>
                <w:szCs w:val="26"/>
                <w:lang w:eastAsia="ar-SA"/>
              </w:rPr>
            </w:pPr>
          </w:p>
          <w:p w:rsidR="008B5C6E" w:rsidRPr="002F5A28" w:rsidRDefault="008B5C6E" w:rsidP="002F1FFD">
            <w:pPr>
              <w:spacing w:line="276" w:lineRule="auto"/>
              <w:jc w:val="center"/>
              <w:rPr>
                <w:sz w:val="26"/>
                <w:szCs w:val="26"/>
                <w:lang w:eastAsia="ar-SA"/>
              </w:rPr>
            </w:pPr>
            <w:r w:rsidRPr="002F5A28">
              <w:rPr>
                <w:sz w:val="26"/>
                <w:szCs w:val="26"/>
                <w:lang w:eastAsia="ar-SA"/>
              </w:rPr>
              <w:t>руб.</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p w:rsidR="008B5C6E" w:rsidRPr="002F5A28" w:rsidRDefault="008B5C6E" w:rsidP="002F1FFD">
            <w:pPr>
              <w:spacing w:line="276" w:lineRule="auto"/>
              <w:jc w:val="center"/>
              <w:rPr>
                <w:sz w:val="26"/>
                <w:szCs w:val="26"/>
                <w:lang w:eastAsia="ar-SA"/>
              </w:rPr>
            </w:pPr>
          </w:p>
          <w:p w:rsidR="008B5C6E" w:rsidRPr="002F5A28" w:rsidRDefault="00B9623A" w:rsidP="00B9623A">
            <w:pPr>
              <w:spacing w:line="276" w:lineRule="auto"/>
              <w:rPr>
                <w:sz w:val="26"/>
                <w:szCs w:val="26"/>
                <w:lang w:eastAsia="ar-SA"/>
              </w:rPr>
            </w:pPr>
            <w:r>
              <w:rPr>
                <w:sz w:val="26"/>
                <w:szCs w:val="26"/>
              </w:rPr>
              <w:t>30717,9</w:t>
            </w:r>
          </w:p>
        </w:tc>
        <w:tc>
          <w:tcPr>
            <w:tcW w:w="1276" w:type="dxa"/>
            <w:gridSpan w:val="3"/>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p w:rsidR="008B5C6E" w:rsidRPr="002F5A28" w:rsidRDefault="008B5C6E" w:rsidP="002F1FFD">
            <w:pPr>
              <w:spacing w:line="276" w:lineRule="auto"/>
              <w:jc w:val="center"/>
              <w:rPr>
                <w:sz w:val="26"/>
                <w:szCs w:val="26"/>
                <w:lang w:eastAsia="ar-SA"/>
              </w:rPr>
            </w:pPr>
          </w:p>
          <w:p w:rsidR="008B5C6E" w:rsidRPr="002F5A28" w:rsidRDefault="00315B89" w:rsidP="0051731A">
            <w:pPr>
              <w:spacing w:line="276" w:lineRule="auto"/>
              <w:jc w:val="center"/>
              <w:rPr>
                <w:sz w:val="26"/>
                <w:szCs w:val="26"/>
                <w:lang w:eastAsia="ar-SA"/>
              </w:rPr>
            </w:pPr>
            <w:r w:rsidRPr="002F5A28">
              <w:rPr>
                <w:sz w:val="26"/>
                <w:szCs w:val="26"/>
                <w:lang w:eastAsia="ar-SA"/>
              </w:rPr>
              <w:t>30000</w:t>
            </w:r>
            <w:r w:rsidR="008B5C6E" w:rsidRPr="002F5A28">
              <w:rPr>
                <w:sz w:val="26"/>
                <w:szCs w:val="26"/>
                <w:lang w:eastAsia="ar-SA"/>
              </w:rPr>
              <w:t>,0</w:t>
            </w:r>
          </w:p>
        </w:tc>
        <w:tc>
          <w:tcPr>
            <w:tcW w:w="1134"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p w:rsidR="008B5C6E" w:rsidRPr="002F5A28" w:rsidRDefault="008B5C6E" w:rsidP="002F1FFD">
            <w:pPr>
              <w:jc w:val="center"/>
              <w:rPr>
                <w:sz w:val="26"/>
                <w:szCs w:val="26"/>
                <w:lang w:eastAsia="ar-SA"/>
              </w:rPr>
            </w:pPr>
          </w:p>
          <w:p w:rsidR="008B5C6E" w:rsidRPr="002F5A28" w:rsidRDefault="00315B89" w:rsidP="0051731A">
            <w:pPr>
              <w:jc w:val="center"/>
              <w:rPr>
                <w:sz w:val="26"/>
                <w:szCs w:val="26"/>
                <w:lang w:eastAsia="ar-SA"/>
              </w:rPr>
            </w:pPr>
            <w:r w:rsidRPr="002F5A28">
              <w:rPr>
                <w:sz w:val="26"/>
                <w:szCs w:val="26"/>
                <w:lang w:eastAsia="ar-SA"/>
              </w:rPr>
              <w:t>31000</w:t>
            </w:r>
            <w:r w:rsidR="008B5C6E" w:rsidRPr="002F5A28">
              <w:rPr>
                <w:sz w:val="26"/>
                <w:szCs w:val="26"/>
                <w:lang w:eastAsia="ar-SA"/>
              </w:rPr>
              <w:t>,0</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p w:rsidR="008B5C6E" w:rsidRPr="002F5A28" w:rsidRDefault="008B5C6E" w:rsidP="002F1FFD">
            <w:pPr>
              <w:spacing w:line="276" w:lineRule="auto"/>
              <w:jc w:val="center"/>
              <w:rPr>
                <w:sz w:val="26"/>
                <w:szCs w:val="26"/>
                <w:lang w:eastAsia="ar-SA"/>
              </w:rPr>
            </w:pPr>
          </w:p>
          <w:p w:rsidR="008B5C6E" w:rsidRPr="002F5A28" w:rsidRDefault="00315B89" w:rsidP="0051731A">
            <w:pPr>
              <w:spacing w:line="276" w:lineRule="auto"/>
              <w:jc w:val="center"/>
              <w:rPr>
                <w:sz w:val="26"/>
                <w:szCs w:val="26"/>
                <w:lang w:eastAsia="ar-SA"/>
              </w:rPr>
            </w:pPr>
            <w:r w:rsidRPr="002F5A28">
              <w:rPr>
                <w:sz w:val="26"/>
                <w:szCs w:val="26"/>
                <w:lang w:eastAsia="ar-SA"/>
              </w:rPr>
              <w:t>31000</w:t>
            </w:r>
            <w:r w:rsidR="008B5C6E" w:rsidRPr="002F5A28">
              <w:rPr>
                <w:sz w:val="26"/>
                <w:szCs w:val="26"/>
                <w:lang w:eastAsia="ar-SA"/>
              </w:rPr>
              <w:t>,0</w:t>
            </w:r>
          </w:p>
        </w:tc>
        <w:tc>
          <w:tcPr>
            <w:tcW w:w="1418"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p w:rsidR="008B5C6E" w:rsidRPr="002F5A28" w:rsidRDefault="008B5C6E" w:rsidP="002F1FFD">
            <w:pPr>
              <w:jc w:val="center"/>
              <w:rPr>
                <w:sz w:val="26"/>
                <w:szCs w:val="26"/>
                <w:lang w:eastAsia="ar-SA"/>
              </w:rPr>
            </w:pPr>
          </w:p>
          <w:p w:rsidR="008B5C6E" w:rsidRPr="002F5A28" w:rsidRDefault="00315B89" w:rsidP="0051731A">
            <w:pPr>
              <w:jc w:val="center"/>
              <w:rPr>
                <w:sz w:val="26"/>
                <w:szCs w:val="26"/>
                <w:lang w:eastAsia="ar-SA"/>
              </w:rPr>
            </w:pPr>
            <w:r w:rsidRPr="002F5A28">
              <w:rPr>
                <w:sz w:val="26"/>
                <w:szCs w:val="26"/>
                <w:lang w:eastAsia="ar-SA"/>
              </w:rPr>
              <w:t>32000</w:t>
            </w:r>
            <w:r w:rsidR="008B5C6E" w:rsidRPr="002F5A28">
              <w:rPr>
                <w:sz w:val="26"/>
                <w:szCs w:val="26"/>
                <w:lang w:eastAsia="ar-SA"/>
              </w:rPr>
              <w:t>,0</w:t>
            </w:r>
          </w:p>
        </w:tc>
        <w:tc>
          <w:tcPr>
            <w:tcW w:w="1559"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p w:rsidR="008B5C6E" w:rsidRPr="002F5A28" w:rsidRDefault="008B5C6E" w:rsidP="002F1FFD">
            <w:pPr>
              <w:spacing w:line="276" w:lineRule="auto"/>
              <w:jc w:val="center"/>
              <w:rPr>
                <w:sz w:val="26"/>
                <w:szCs w:val="26"/>
                <w:lang w:eastAsia="ar-SA"/>
              </w:rPr>
            </w:pPr>
          </w:p>
          <w:p w:rsidR="008B5C6E" w:rsidRPr="002F5A28" w:rsidRDefault="00315B89" w:rsidP="0051731A">
            <w:pPr>
              <w:spacing w:line="276" w:lineRule="auto"/>
              <w:jc w:val="center"/>
              <w:rPr>
                <w:sz w:val="26"/>
                <w:szCs w:val="26"/>
                <w:lang w:eastAsia="ar-SA"/>
              </w:rPr>
            </w:pPr>
            <w:r w:rsidRPr="002F5A28">
              <w:rPr>
                <w:sz w:val="26"/>
                <w:szCs w:val="26"/>
                <w:lang w:eastAsia="ar-SA"/>
              </w:rPr>
              <w:t>32000</w:t>
            </w:r>
            <w:r w:rsidR="008B5C6E" w:rsidRPr="002F5A28">
              <w:rPr>
                <w:sz w:val="26"/>
                <w:szCs w:val="26"/>
                <w:lang w:eastAsia="ar-SA"/>
              </w:rPr>
              <w:t>,0</w:t>
            </w:r>
          </w:p>
        </w:tc>
        <w:tc>
          <w:tcPr>
            <w:tcW w:w="1427"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p w:rsidR="008B5C6E" w:rsidRPr="002F5A28" w:rsidRDefault="008B5C6E" w:rsidP="002F1FFD">
            <w:pPr>
              <w:jc w:val="center"/>
              <w:rPr>
                <w:sz w:val="26"/>
                <w:szCs w:val="26"/>
                <w:lang w:eastAsia="ar-SA"/>
              </w:rPr>
            </w:pPr>
          </w:p>
          <w:p w:rsidR="008B5C6E" w:rsidRPr="002F5A28" w:rsidRDefault="00315B89" w:rsidP="0051731A">
            <w:pPr>
              <w:jc w:val="center"/>
              <w:rPr>
                <w:sz w:val="26"/>
                <w:szCs w:val="26"/>
                <w:lang w:eastAsia="ar-SA"/>
              </w:rPr>
            </w:pPr>
            <w:r w:rsidRPr="002F5A28">
              <w:rPr>
                <w:sz w:val="26"/>
                <w:szCs w:val="26"/>
                <w:lang w:eastAsia="ar-SA"/>
              </w:rPr>
              <w:t>33000</w:t>
            </w:r>
            <w:r w:rsidR="008B5C6E" w:rsidRPr="002F5A28">
              <w:rPr>
                <w:sz w:val="26"/>
                <w:szCs w:val="26"/>
                <w:lang w:eastAsia="ar-SA"/>
              </w:rPr>
              <w:t>,0</w:t>
            </w:r>
          </w:p>
        </w:tc>
        <w:tc>
          <w:tcPr>
            <w:tcW w:w="1549" w:type="dxa"/>
            <w:tcBorders>
              <w:left w:val="single" w:sz="4" w:space="0" w:color="000000"/>
            </w:tcBorders>
            <w:shd w:val="clear" w:color="auto" w:fill="auto"/>
          </w:tcPr>
          <w:p w:rsidR="008B5C6E" w:rsidRPr="002F5A28" w:rsidRDefault="008B5C6E" w:rsidP="002F1FFD">
            <w:pPr>
              <w:snapToGrid w:val="0"/>
              <w:rPr>
                <w:sz w:val="26"/>
                <w:szCs w:val="26"/>
                <w:lang w:eastAsia="ar-SA"/>
              </w:rPr>
            </w:pPr>
          </w:p>
        </w:tc>
      </w:tr>
      <w:tr w:rsidR="008B5C6E" w:rsidRPr="002F5A28" w:rsidTr="00315B89">
        <w:trPr>
          <w:gridAfter w:val="13"/>
          <w:wAfter w:w="14294" w:type="dxa"/>
        </w:trPr>
        <w:tc>
          <w:tcPr>
            <w:tcW w:w="1548" w:type="dxa"/>
            <w:tcBorders>
              <w:left w:val="single" w:sz="4" w:space="0" w:color="000000"/>
            </w:tcBorders>
            <w:shd w:val="clear" w:color="auto" w:fill="auto"/>
          </w:tcPr>
          <w:p w:rsidR="008B5C6E" w:rsidRPr="002F5A28" w:rsidRDefault="008B5C6E" w:rsidP="002F1FFD">
            <w:pPr>
              <w:snapToGrid w:val="0"/>
              <w:rPr>
                <w:sz w:val="26"/>
                <w:szCs w:val="26"/>
                <w:lang w:eastAsia="ar-SA"/>
              </w:rPr>
            </w:pPr>
          </w:p>
        </w:tc>
      </w:tr>
      <w:tr w:rsidR="008B5C6E" w:rsidRPr="002F5A28" w:rsidTr="00315B89">
        <w:trPr>
          <w:gridAfter w:val="1"/>
          <w:wAfter w:w="1137" w:type="dxa"/>
        </w:trPr>
        <w:tc>
          <w:tcPr>
            <w:tcW w:w="2658" w:type="dxa"/>
            <w:gridSpan w:val="2"/>
            <w:tcBorders>
              <w:top w:val="single" w:sz="4" w:space="0" w:color="000000"/>
              <w:left w:val="single" w:sz="4" w:space="0" w:color="000000"/>
              <w:bottom w:val="single" w:sz="4" w:space="0" w:color="000000"/>
            </w:tcBorders>
            <w:shd w:val="clear" w:color="auto" w:fill="auto"/>
            <w:vAlign w:val="bottom"/>
          </w:tcPr>
          <w:p w:rsidR="008B5C6E" w:rsidRPr="002F5A28" w:rsidRDefault="006F1563" w:rsidP="006F1563">
            <w:pPr>
              <w:spacing w:line="276" w:lineRule="auto"/>
              <w:rPr>
                <w:sz w:val="26"/>
                <w:szCs w:val="26"/>
                <w:lang w:eastAsia="ar-SA"/>
              </w:rPr>
            </w:pPr>
            <w:r w:rsidRPr="002F5A28">
              <w:rPr>
                <w:sz w:val="26"/>
                <w:szCs w:val="26"/>
                <w:lang w:eastAsia="ar-SA"/>
              </w:rPr>
              <w:t>Оборот предприятий</w:t>
            </w:r>
            <w:r w:rsidR="008B5C6E" w:rsidRPr="002F5A28">
              <w:rPr>
                <w:sz w:val="26"/>
                <w:szCs w:val="26"/>
                <w:lang w:eastAsia="ar-SA"/>
              </w:rPr>
              <w:t>Всего</w:t>
            </w:r>
          </w:p>
        </w:tc>
        <w:tc>
          <w:tcPr>
            <w:tcW w:w="1132"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line="276" w:lineRule="auto"/>
              <w:jc w:val="center"/>
              <w:rPr>
                <w:sz w:val="26"/>
                <w:szCs w:val="26"/>
                <w:lang w:eastAsia="ar-SA"/>
              </w:rPr>
            </w:pPr>
            <w:r w:rsidRPr="002F5A28">
              <w:rPr>
                <w:sz w:val="26"/>
                <w:szCs w:val="26"/>
                <w:lang w:eastAsia="ar-SA"/>
              </w:rPr>
              <w:t>тыс. руб.</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CA7C64" w:rsidP="002F1FFD">
            <w:pPr>
              <w:spacing w:line="276" w:lineRule="auto"/>
              <w:jc w:val="center"/>
              <w:rPr>
                <w:sz w:val="26"/>
                <w:szCs w:val="26"/>
                <w:lang w:eastAsia="ar-SA"/>
              </w:rPr>
            </w:pPr>
            <w:r w:rsidRPr="002F5A28">
              <w:rPr>
                <w:bCs/>
                <w:szCs w:val="26"/>
              </w:rPr>
              <w:t>1306127.9</w:t>
            </w:r>
          </w:p>
        </w:tc>
        <w:tc>
          <w:tcPr>
            <w:tcW w:w="1276" w:type="dxa"/>
            <w:gridSpan w:val="3"/>
            <w:tcBorders>
              <w:top w:val="single" w:sz="4" w:space="0" w:color="000000"/>
              <w:left w:val="single" w:sz="4" w:space="0" w:color="000000"/>
              <w:bottom w:val="single" w:sz="4" w:space="0" w:color="000000"/>
            </w:tcBorders>
            <w:shd w:val="clear" w:color="auto" w:fill="auto"/>
          </w:tcPr>
          <w:p w:rsidR="008B5C6E" w:rsidRPr="002F5A28" w:rsidRDefault="00C94A83" w:rsidP="00315B89">
            <w:pPr>
              <w:spacing w:line="276" w:lineRule="auto"/>
              <w:jc w:val="center"/>
              <w:rPr>
                <w:sz w:val="26"/>
                <w:szCs w:val="26"/>
                <w:lang w:eastAsia="ar-SA"/>
              </w:rPr>
            </w:pPr>
            <w:r w:rsidRPr="002F5A28">
              <w:rPr>
                <w:sz w:val="26"/>
                <w:szCs w:val="26"/>
                <w:lang w:eastAsia="ar-SA"/>
              </w:rPr>
              <w:t>1</w:t>
            </w:r>
            <w:r w:rsidR="00315B89" w:rsidRPr="002F5A28">
              <w:rPr>
                <w:sz w:val="26"/>
                <w:szCs w:val="26"/>
                <w:lang w:eastAsia="ar-SA"/>
              </w:rPr>
              <w:t>4</w:t>
            </w:r>
            <w:r w:rsidR="00EC544A" w:rsidRPr="002F5A28">
              <w:rPr>
                <w:sz w:val="26"/>
                <w:szCs w:val="26"/>
                <w:lang w:eastAsia="ar-SA"/>
              </w:rPr>
              <w:t>00</w:t>
            </w:r>
            <w:r w:rsidRPr="002F5A28">
              <w:rPr>
                <w:sz w:val="26"/>
                <w:szCs w:val="26"/>
                <w:lang w:eastAsia="ar-SA"/>
              </w:rPr>
              <w:t>000</w:t>
            </w:r>
          </w:p>
        </w:tc>
        <w:tc>
          <w:tcPr>
            <w:tcW w:w="1134" w:type="dxa"/>
            <w:tcBorders>
              <w:top w:val="single" w:sz="4" w:space="0" w:color="000000"/>
              <w:left w:val="single" w:sz="4" w:space="0" w:color="000000"/>
              <w:bottom w:val="single" w:sz="4" w:space="0" w:color="000000"/>
            </w:tcBorders>
            <w:shd w:val="clear" w:color="auto" w:fill="auto"/>
          </w:tcPr>
          <w:p w:rsidR="008B5C6E" w:rsidRPr="002F5A28" w:rsidRDefault="00C94A83" w:rsidP="00315B89">
            <w:pPr>
              <w:spacing w:line="276" w:lineRule="auto"/>
              <w:jc w:val="center"/>
              <w:rPr>
                <w:sz w:val="26"/>
                <w:szCs w:val="26"/>
                <w:lang w:eastAsia="ar-SA"/>
              </w:rPr>
            </w:pPr>
            <w:r w:rsidRPr="002F5A28">
              <w:rPr>
                <w:sz w:val="26"/>
                <w:szCs w:val="26"/>
                <w:lang w:eastAsia="ar-SA"/>
              </w:rPr>
              <w:t>1</w:t>
            </w:r>
            <w:r w:rsidR="00315B89" w:rsidRPr="002F5A28">
              <w:rPr>
                <w:sz w:val="26"/>
                <w:szCs w:val="26"/>
                <w:lang w:eastAsia="ar-SA"/>
              </w:rPr>
              <w:t>50</w:t>
            </w:r>
            <w:r w:rsidR="00EC544A" w:rsidRPr="002F5A28">
              <w:rPr>
                <w:sz w:val="26"/>
                <w:szCs w:val="26"/>
                <w:lang w:eastAsia="ar-SA"/>
              </w:rPr>
              <w:t>0</w:t>
            </w:r>
            <w:r w:rsidRPr="002F5A28">
              <w:rPr>
                <w:sz w:val="26"/>
                <w:szCs w:val="26"/>
                <w:lang w:eastAsia="ar-SA"/>
              </w:rPr>
              <w:t>000</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C94A83" w:rsidP="00315B89">
            <w:pPr>
              <w:spacing w:line="276" w:lineRule="auto"/>
              <w:jc w:val="center"/>
              <w:rPr>
                <w:sz w:val="26"/>
                <w:szCs w:val="26"/>
                <w:lang w:eastAsia="ar-SA"/>
              </w:rPr>
            </w:pPr>
            <w:r w:rsidRPr="002F5A28">
              <w:rPr>
                <w:sz w:val="26"/>
                <w:szCs w:val="26"/>
                <w:lang w:eastAsia="ar-SA"/>
              </w:rPr>
              <w:t>1</w:t>
            </w:r>
            <w:r w:rsidR="00315B89" w:rsidRPr="002F5A28">
              <w:rPr>
                <w:sz w:val="26"/>
                <w:szCs w:val="26"/>
                <w:lang w:eastAsia="ar-SA"/>
              </w:rPr>
              <w:t>50</w:t>
            </w:r>
            <w:r w:rsidR="00EC544A" w:rsidRPr="002F5A28">
              <w:rPr>
                <w:sz w:val="26"/>
                <w:szCs w:val="26"/>
                <w:lang w:eastAsia="ar-SA"/>
              </w:rPr>
              <w:t>0</w:t>
            </w:r>
            <w:r w:rsidRPr="002F5A28">
              <w:rPr>
                <w:sz w:val="26"/>
                <w:szCs w:val="26"/>
                <w:lang w:eastAsia="ar-SA"/>
              </w:rPr>
              <w:t>000</w:t>
            </w:r>
          </w:p>
        </w:tc>
        <w:tc>
          <w:tcPr>
            <w:tcW w:w="1418" w:type="dxa"/>
            <w:tcBorders>
              <w:top w:val="single" w:sz="4" w:space="0" w:color="000000"/>
              <w:left w:val="single" w:sz="4" w:space="0" w:color="000000"/>
              <w:bottom w:val="single" w:sz="4" w:space="0" w:color="000000"/>
            </w:tcBorders>
            <w:shd w:val="clear" w:color="auto" w:fill="auto"/>
          </w:tcPr>
          <w:p w:rsidR="008B5C6E" w:rsidRPr="002F5A28" w:rsidRDefault="00C94A83" w:rsidP="00315B89">
            <w:pPr>
              <w:spacing w:line="276" w:lineRule="auto"/>
              <w:jc w:val="center"/>
              <w:rPr>
                <w:sz w:val="26"/>
                <w:szCs w:val="26"/>
                <w:lang w:eastAsia="ar-SA"/>
              </w:rPr>
            </w:pPr>
            <w:r w:rsidRPr="002F5A28">
              <w:rPr>
                <w:sz w:val="26"/>
                <w:szCs w:val="26"/>
                <w:lang w:eastAsia="ar-SA"/>
              </w:rPr>
              <w:t>1</w:t>
            </w:r>
            <w:r w:rsidR="00315B89" w:rsidRPr="002F5A28">
              <w:rPr>
                <w:sz w:val="26"/>
                <w:szCs w:val="26"/>
                <w:lang w:eastAsia="ar-SA"/>
              </w:rPr>
              <w:t>600</w:t>
            </w:r>
            <w:r w:rsidRPr="002F5A28">
              <w:rPr>
                <w:sz w:val="26"/>
                <w:szCs w:val="26"/>
                <w:lang w:eastAsia="ar-SA"/>
              </w:rPr>
              <w:t>000</w:t>
            </w:r>
          </w:p>
        </w:tc>
        <w:tc>
          <w:tcPr>
            <w:tcW w:w="1559" w:type="dxa"/>
            <w:tcBorders>
              <w:top w:val="single" w:sz="4" w:space="0" w:color="000000"/>
              <w:left w:val="single" w:sz="4" w:space="0" w:color="000000"/>
              <w:bottom w:val="single" w:sz="4" w:space="0" w:color="000000"/>
            </w:tcBorders>
            <w:shd w:val="clear" w:color="auto" w:fill="auto"/>
          </w:tcPr>
          <w:p w:rsidR="008B5C6E" w:rsidRPr="002F5A28" w:rsidRDefault="00C94A83" w:rsidP="00315B89">
            <w:pPr>
              <w:spacing w:line="276" w:lineRule="auto"/>
              <w:jc w:val="center"/>
              <w:rPr>
                <w:sz w:val="26"/>
                <w:szCs w:val="26"/>
                <w:lang w:eastAsia="ar-SA"/>
              </w:rPr>
            </w:pPr>
            <w:r w:rsidRPr="002F5A28">
              <w:rPr>
                <w:sz w:val="26"/>
                <w:szCs w:val="26"/>
                <w:lang w:eastAsia="ar-SA"/>
              </w:rPr>
              <w:t>1</w:t>
            </w:r>
            <w:r w:rsidR="00315B89" w:rsidRPr="002F5A28">
              <w:rPr>
                <w:sz w:val="26"/>
                <w:szCs w:val="26"/>
                <w:lang w:eastAsia="ar-SA"/>
              </w:rPr>
              <w:t>60</w:t>
            </w:r>
            <w:r w:rsidR="00EC544A" w:rsidRPr="002F5A28">
              <w:rPr>
                <w:sz w:val="26"/>
                <w:szCs w:val="26"/>
                <w:lang w:eastAsia="ar-SA"/>
              </w:rPr>
              <w:t>0</w:t>
            </w:r>
            <w:r w:rsidRPr="002F5A28">
              <w:rPr>
                <w:sz w:val="26"/>
                <w:szCs w:val="26"/>
                <w:lang w:eastAsia="ar-SA"/>
              </w:rPr>
              <w:t>000</w:t>
            </w:r>
          </w:p>
        </w:tc>
        <w:tc>
          <w:tcPr>
            <w:tcW w:w="1427" w:type="dxa"/>
            <w:tcBorders>
              <w:top w:val="single" w:sz="4" w:space="0" w:color="000000"/>
              <w:left w:val="single" w:sz="4" w:space="0" w:color="000000"/>
              <w:bottom w:val="single" w:sz="4" w:space="0" w:color="000000"/>
            </w:tcBorders>
            <w:shd w:val="clear" w:color="auto" w:fill="auto"/>
          </w:tcPr>
          <w:p w:rsidR="008B5C6E" w:rsidRPr="002F5A28" w:rsidRDefault="00C94A83" w:rsidP="00315B89">
            <w:pPr>
              <w:spacing w:line="276" w:lineRule="auto"/>
              <w:jc w:val="center"/>
              <w:rPr>
                <w:sz w:val="26"/>
                <w:szCs w:val="26"/>
                <w:lang w:eastAsia="ar-SA"/>
              </w:rPr>
            </w:pPr>
            <w:r w:rsidRPr="002F5A28">
              <w:rPr>
                <w:sz w:val="26"/>
                <w:szCs w:val="26"/>
                <w:lang w:eastAsia="ar-SA"/>
              </w:rPr>
              <w:t>1</w:t>
            </w:r>
            <w:r w:rsidR="00315B89" w:rsidRPr="002F5A28">
              <w:rPr>
                <w:sz w:val="26"/>
                <w:szCs w:val="26"/>
                <w:lang w:eastAsia="ar-SA"/>
              </w:rPr>
              <w:t>70</w:t>
            </w:r>
            <w:r w:rsidR="00EC544A" w:rsidRPr="002F5A28">
              <w:rPr>
                <w:sz w:val="26"/>
                <w:szCs w:val="26"/>
                <w:lang w:eastAsia="ar-SA"/>
              </w:rPr>
              <w:t>0</w:t>
            </w:r>
            <w:r w:rsidRPr="002F5A28">
              <w:rPr>
                <w:sz w:val="26"/>
                <w:szCs w:val="26"/>
                <w:lang w:eastAsia="ar-SA"/>
              </w:rPr>
              <w:t>000</w:t>
            </w:r>
          </w:p>
        </w:tc>
        <w:tc>
          <w:tcPr>
            <w:tcW w:w="1549" w:type="dxa"/>
            <w:tcBorders>
              <w:left w:val="single" w:sz="4" w:space="0" w:color="000000"/>
            </w:tcBorders>
            <w:shd w:val="clear" w:color="auto" w:fill="auto"/>
          </w:tcPr>
          <w:p w:rsidR="008B5C6E" w:rsidRPr="002F5A28" w:rsidRDefault="008B5C6E" w:rsidP="002F1FFD">
            <w:pPr>
              <w:snapToGrid w:val="0"/>
              <w:rPr>
                <w:sz w:val="26"/>
                <w:szCs w:val="26"/>
                <w:lang w:eastAsia="ar-SA"/>
              </w:rPr>
            </w:pPr>
          </w:p>
        </w:tc>
      </w:tr>
      <w:tr w:rsidR="008B5C6E" w:rsidRPr="002F5A28" w:rsidTr="00315B89">
        <w:trPr>
          <w:gridAfter w:val="1"/>
          <w:wAfter w:w="1137" w:type="dxa"/>
        </w:trPr>
        <w:tc>
          <w:tcPr>
            <w:tcW w:w="2658" w:type="dxa"/>
            <w:gridSpan w:val="2"/>
            <w:tcBorders>
              <w:top w:val="single" w:sz="4" w:space="0" w:color="000000"/>
              <w:left w:val="single" w:sz="4" w:space="0" w:color="000000"/>
              <w:bottom w:val="single" w:sz="4" w:space="0" w:color="000000"/>
            </w:tcBorders>
            <w:shd w:val="clear" w:color="auto" w:fill="auto"/>
            <w:vAlign w:val="bottom"/>
          </w:tcPr>
          <w:p w:rsidR="008B5C6E" w:rsidRPr="002F5A28" w:rsidRDefault="008B5C6E" w:rsidP="002F1FFD">
            <w:pPr>
              <w:spacing w:line="276" w:lineRule="auto"/>
              <w:rPr>
                <w:sz w:val="26"/>
                <w:szCs w:val="26"/>
                <w:lang w:eastAsia="ar-SA"/>
              </w:rPr>
            </w:pPr>
            <w:r w:rsidRPr="002F5A28">
              <w:rPr>
                <w:sz w:val="26"/>
                <w:szCs w:val="26"/>
                <w:lang w:eastAsia="ar-SA"/>
              </w:rPr>
              <w:t>из него организации с основным видом деятельности:</w:t>
            </w:r>
          </w:p>
        </w:tc>
        <w:tc>
          <w:tcPr>
            <w:tcW w:w="1132"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tc>
        <w:tc>
          <w:tcPr>
            <w:tcW w:w="1276" w:type="dxa"/>
            <w:gridSpan w:val="3"/>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tc>
        <w:tc>
          <w:tcPr>
            <w:tcW w:w="1134"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tc>
        <w:tc>
          <w:tcPr>
            <w:tcW w:w="1418"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tc>
        <w:tc>
          <w:tcPr>
            <w:tcW w:w="1559"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tc>
        <w:tc>
          <w:tcPr>
            <w:tcW w:w="1427"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tc>
        <w:tc>
          <w:tcPr>
            <w:tcW w:w="1549" w:type="dxa"/>
            <w:tcBorders>
              <w:left w:val="single" w:sz="4" w:space="0" w:color="000000"/>
            </w:tcBorders>
            <w:shd w:val="clear" w:color="auto" w:fill="auto"/>
          </w:tcPr>
          <w:p w:rsidR="008B5C6E" w:rsidRPr="002F5A28" w:rsidRDefault="008B5C6E" w:rsidP="002F1FFD">
            <w:pPr>
              <w:snapToGrid w:val="0"/>
              <w:rPr>
                <w:sz w:val="26"/>
                <w:szCs w:val="26"/>
                <w:lang w:eastAsia="ar-SA"/>
              </w:rPr>
            </w:pPr>
          </w:p>
        </w:tc>
      </w:tr>
      <w:tr w:rsidR="008B5C6E" w:rsidRPr="002F5A28" w:rsidTr="00315B89">
        <w:trPr>
          <w:gridAfter w:val="1"/>
          <w:wAfter w:w="1137" w:type="dxa"/>
        </w:trPr>
        <w:tc>
          <w:tcPr>
            <w:tcW w:w="2658" w:type="dxa"/>
            <w:gridSpan w:val="2"/>
            <w:tcBorders>
              <w:top w:val="single" w:sz="4" w:space="0" w:color="000000"/>
              <w:left w:val="single" w:sz="4" w:space="0" w:color="000000"/>
              <w:bottom w:val="single" w:sz="4" w:space="0" w:color="000000"/>
            </w:tcBorders>
            <w:shd w:val="clear" w:color="auto" w:fill="auto"/>
            <w:vAlign w:val="bottom"/>
          </w:tcPr>
          <w:p w:rsidR="008B5C6E" w:rsidRPr="002F5A28" w:rsidRDefault="008B5C6E" w:rsidP="002F1FFD">
            <w:pPr>
              <w:spacing w:line="276" w:lineRule="auto"/>
              <w:rPr>
                <w:sz w:val="26"/>
                <w:szCs w:val="26"/>
                <w:lang w:eastAsia="ar-SA"/>
              </w:rPr>
            </w:pPr>
            <w:r w:rsidRPr="002F5A28">
              <w:rPr>
                <w:sz w:val="26"/>
                <w:szCs w:val="26"/>
                <w:lang w:eastAsia="ar-SA"/>
              </w:rPr>
              <w:t>Обеспечение электрической энергией, газом и паром; кондиционирование воздуха</w:t>
            </w:r>
          </w:p>
        </w:tc>
        <w:tc>
          <w:tcPr>
            <w:tcW w:w="1132"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line="276" w:lineRule="auto"/>
              <w:jc w:val="center"/>
              <w:rPr>
                <w:sz w:val="26"/>
                <w:szCs w:val="26"/>
                <w:lang w:eastAsia="ar-SA"/>
              </w:rPr>
            </w:pPr>
            <w:r w:rsidRPr="002F5A28">
              <w:rPr>
                <w:sz w:val="26"/>
                <w:szCs w:val="26"/>
                <w:lang w:eastAsia="ar-SA"/>
              </w:rPr>
              <w:t>тыс. руб.</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CA7C64" w:rsidP="002F1FFD">
            <w:pPr>
              <w:spacing w:line="276" w:lineRule="auto"/>
              <w:jc w:val="center"/>
              <w:rPr>
                <w:sz w:val="26"/>
                <w:szCs w:val="26"/>
                <w:lang w:eastAsia="ar-SA"/>
              </w:rPr>
            </w:pPr>
            <w:r w:rsidRPr="002F5A28">
              <w:rPr>
                <w:szCs w:val="26"/>
              </w:rPr>
              <w:t>135724.6</w:t>
            </w:r>
          </w:p>
        </w:tc>
        <w:tc>
          <w:tcPr>
            <w:tcW w:w="1276" w:type="dxa"/>
            <w:gridSpan w:val="3"/>
            <w:tcBorders>
              <w:top w:val="single" w:sz="4" w:space="0" w:color="000000"/>
              <w:left w:val="single" w:sz="4" w:space="0" w:color="000000"/>
              <w:bottom w:val="single" w:sz="4" w:space="0" w:color="000000"/>
            </w:tcBorders>
            <w:shd w:val="clear" w:color="auto" w:fill="auto"/>
          </w:tcPr>
          <w:p w:rsidR="008B5C6E" w:rsidRPr="002F5A28" w:rsidRDefault="00EC544A" w:rsidP="00315B89">
            <w:pPr>
              <w:spacing w:line="276" w:lineRule="auto"/>
              <w:jc w:val="center"/>
              <w:rPr>
                <w:sz w:val="26"/>
                <w:szCs w:val="26"/>
                <w:lang w:eastAsia="ar-SA"/>
              </w:rPr>
            </w:pPr>
            <w:r w:rsidRPr="002F5A28">
              <w:rPr>
                <w:sz w:val="26"/>
                <w:szCs w:val="26"/>
                <w:lang w:eastAsia="ar-SA"/>
              </w:rPr>
              <w:t>1</w:t>
            </w:r>
            <w:r w:rsidR="00315B89" w:rsidRPr="002F5A28">
              <w:rPr>
                <w:sz w:val="26"/>
                <w:szCs w:val="26"/>
                <w:lang w:eastAsia="ar-SA"/>
              </w:rPr>
              <w:t>40</w:t>
            </w:r>
            <w:r w:rsidRPr="002F5A28">
              <w:rPr>
                <w:sz w:val="26"/>
                <w:szCs w:val="26"/>
                <w:lang w:eastAsia="ar-SA"/>
              </w:rPr>
              <w:t>000</w:t>
            </w:r>
          </w:p>
        </w:tc>
        <w:tc>
          <w:tcPr>
            <w:tcW w:w="1134" w:type="dxa"/>
            <w:tcBorders>
              <w:top w:val="single" w:sz="4" w:space="0" w:color="000000"/>
              <w:left w:val="single" w:sz="4" w:space="0" w:color="000000"/>
              <w:bottom w:val="single" w:sz="4" w:space="0" w:color="000000"/>
            </w:tcBorders>
            <w:shd w:val="clear" w:color="auto" w:fill="auto"/>
          </w:tcPr>
          <w:p w:rsidR="008B5C6E" w:rsidRPr="002F5A28" w:rsidRDefault="00C94A83" w:rsidP="00315B89">
            <w:pPr>
              <w:spacing w:line="276" w:lineRule="auto"/>
              <w:jc w:val="center"/>
              <w:rPr>
                <w:sz w:val="26"/>
                <w:szCs w:val="26"/>
                <w:lang w:eastAsia="ar-SA"/>
              </w:rPr>
            </w:pPr>
            <w:r w:rsidRPr="002F5A28">
              <w:rPr>
                <w:sz w:val="26"/>
                <w:szCs w:val="26"/>
                <w:lang w:eastAsia="ar-SA"/>
              </w:rPr>
              <w:t>1</w:t>
            </w:r>
            <w:r w:rsidR="00315B89" w:rsidRPr="002F5A28">
              <w:rPr>
                <w:sz w:val="26"/>
                <w:szCs w:val="26"/>
                <w:lang w:eastAsia="ar-SA"/>
              </w:rPr>
              <w:t>45</w:t>
            </w:r>
            <w:r w:rsidRPr="002F5A28">
              <w:rPr>
                <w:sz w:val="26"/>
                <w:szCs w:val="26"/>
                <w:lang w:eastAsia="ar-SA"/>
              </w:rPr>
              <w:t>000</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C94A83" w:rsidP="00315B89">
            <w:pPr>
              <w:spacing w:line="276" w:lineRule="auto"/>
              <w:jc w:val="center"/>
              <w:rPr>
                <w:sz w:val="26"/>
                <w:szCs w:val="26"/>
                <w:lang w:eastAsia="ar-SA"/>
              </w:rPr>
            </w:pPr>
            <w:r w:rsidRPr="002F5A28">
              <w:rPr>
                <w:sz w:val="26"/>
                <w:szCs w:val="26"/>
                <w:lang w:eastAsia="ar-SA"/>
              </w:rPr>
              <w:t>1</w:t>
            </w:r>
            <w:r w:rsidR="00315B89" w:rsidRPr="002F5A28">
              <w:rPr>
                <w:sz w:val="26"/>
                <w:szCs w:val="26"/>
                <w:lang w:eastAsia="ar-SA"/>
              </w:rPr>
              <w:t>45</w:t>
            </w:r>
            <w:r w:rsidRPr="002F5A28">
              <w:rPr>
                <w:sz w:val="26"/>
                <w:szCs w:val="26"/>
                <w:lang w:eastAsia="ar-SA"/>
              </w:rPr>
              <w:t>000</w:t>
            </w:r>
          </w:p>
        </w:tc>
        <w:tc>
          <w:tcPr>
            <w:tcW w:w="1418" w:type="dxa"/>
            <w:tcBorders>
              <w:top w:val="single" w:sz="4" w:space="0" w:color="000000"/>
              <w:left w:val="single" w:sz="4" w:space="0" w:color="000000"/>
              <w:bottom w:val="single" w:sz="4" w:space="0" w:color="000000"/>
            </w:tcBorders>
            <w:shd w:val="clear" w:color="auto" w:fill="auto"/>
          </w:tcPr>
          <w:p w:rsidR="008B5C6E" w:rsidRPr="002F5A28" w:rsidRDefault="00C94A83" w:rsidP="00315B89">
            <w:pPr>
              <w:spacing w:line="276" w:lineRule="auto"/>
              <w:jc w:val="center"/>
              <w:rPr>
                <w:sz w:val="26"/>
                <w:szCs w:val="26"/>
                <w:lang w:eastAsia="ar-SA"/>
              </w:rPr>
            </w:pPr>
            <w:r w:rsidRPr="002F5A28">
              <w:rPr>
                <w:sz w:val="26"/>
                <w:szCs w:val="26"/>
                <w:lang w:eastAsia="ar-SA"/>
              </w:rPr>
              <w:t>1</w:t>
            </w:r>
            <w:r w:rsidR="00315B89" w:rsidRPr="002F5A28">
              <w:rPr>
                <w:sz w:val="26"/>
                <w:szCs w:val="26"/>
                <w:lang w:eastAsia="ar-SA"/>
              </w:rPr>
              <w:t>50</w:t>
            </w:r>
            <w:r w:rsidRPr="002F5A28">
              <w:rPr>
                <w:sz w:val="26"/>
                <w:szCs w:val="26"/>
                <w:lang w:eastAsia="ar-SA"/>
              </w:rPr>
              <w:t>000</w:t>
            </w:r>
          </w:p>
        </w:tc>
        <w:tc>
          <w:tcPr>
            <w:tcW w:w="1559" w:type="dxa"/>
            <w:tcBorders>
              <w:top w:val="single" w:sz="4" w:space="0" w:color="000000"/>
              <w:left w:val="single" w:sz="4" w:space="0" w:color="000000"/>
              <w:bottom w:val="single" w:sz="4" w:space="0" w:color="000000"/>
            </w:tcBorders>
            <w:shd w:val="clear" w:color="auto" w:fill="auto"/>
          </w:tcPr>
          <w:p w:rsidR="008B5C6E" w:rsidRPr="002F5A28" w:rsidRDefault="00C94A83" w:rsidP="00315B89">
            <w:pPr>
              <w:spacing w:line="276" w:lineRule="auto"/>
              <w:jc w:val="center"/>
              <w:rPr>
                <w:sz w:val="26"/>
                <w:szCs w:val="26"/>
                <w:lang w:eastAsia="ar-SA"/>
              </w:rPr>
            </w:pPr>
            <w:r w:rsidRPr="002F5A28">
              <w:rPr>
                <w:sz w:val="26"/>
                <w:szCs w:val="26"/>
                <w:lang w:eastAsia="ar-SA"/>
              </w:rPr>
              <w:t>1</w:t>
            </w:r>
            <w:r w:rsidR="00315B89" w:rsidRPr="002F5A28">
              <w:rPr>
                <w:sz w:val="26"/>
                <w:szCs w:val="26"/>
                <w:lang w:eastAsia="ar-SA"/>
              </w:rPr>
              <w:t>50</w:t>
            </w:r>
            <w:r w:rsidRPr="002F5A28">
              <w:rPr>
                <w:sz w:val="26"/>
                <w:szCs w:val="26"/>
                <w:lang w:eastAsia="ar-SA"/>
              </w:rPr>
              <w:t>000</w:t>
            </w:r>
          </w:p>
        </w:tc>
        <w:tc>
          <w:tcPr>
            <w:tcW w:w="1427" w:type="dxa"/>
            <w:tcBorders>
              <w:top w:val="single" w:sz="4" w:space="0" w:color="000000"/>
              <w:left w:val="single" w:sz="4" w:space="0" w:color="000000"/>
              <w:bottom w:val="single" w:sz="4" w:space="0" w:color="000000"/>
            </w:tcBorders>
            <w:shd w:val="clear" w:color="auto" w:fill="auto"/>
          </w:tcPr>
          <w:p w:rsidR="008B5C6E" w:rsidRPr="002F5A28" w:rsidRDefault="00C94A83" w:rsidP="00315B89">
            <w:pPr>
              <w:spacing w:line="276" w:lineRule="auto"/>
              <w:jc w:val="center"/>
              <w:rPr>
                <w:sz w:val="26"/>
                <w:szCs w:val="26"/>
                <w:lang w:eastAsia="ar-SA"/>
              </w:rPr>
            </w:pPr>
            <w:r w:rsidRPr="002F5A28">
              <w:rPr>
                <w:sz w:val="26"/>
                <w:szCs w:val="26"/>
                <w:lang w:eastAsia="ar-SA"/>
              </w:rPr>
              <w:t>1</w:t>
            </w:r>
            <w:r w:rsidR="00315B89" w:rsidRPr="002F5A28">
              <w:rPr>
                <w:sz w:val="26"/>
                <w:szCs w:val="26"/>
                <w:lang w:eastAsia="ar-SA"/>
              </w:rPr>
              <w:t>55</w:t>
            </w:r>
            <w:r w:rsidRPr="002F5A28">
              <w:rPr>
                <w:sz w:val="26"/>
                <w:szCs w:val="26"/>
                <w:lang w:eastAsia="ar-SA"/>
              </w:rPr>
              <w:t>000</w:t>
            </w:r>
          </w:p>
        </w:tc>
        <w:tc>
          <w:tcPr>
            <w:tcW w:w="1549" w:type="dxa"/>
            <w:tcBorders>
              <w:left w:val="single" w:sz="4" w:space="0" w:color="000000"/>
            </w:tcBorders>
            <w:shd w:val="clear" w:color="auto" w:fill="auto"/>
          </w:tcPr>
          <w:p w:rsidR="008B5C6E" w:rsidRPr="002F5A28" w:rsidRDefault="008B5C6E" w:rsidP="002F1FFD">
            <w:pPr>
              <w:snapToGrid w:val="0"/>
              <w:rPr>
                <w:sz w:val="26"/>
                <w:szCs w:val="26"/>
                <w:lang w:eastAsia="ar-SA"/>
              </w:rPr>
            </w:pPr>
          </w:p>
        </w:tc>
      </w:tr>
      <w:tr w:rsidR="008B5C6E" w:rsidRPr="002F5A28" w:rsidTr="00315B89">
        <w:trPr>
          <w:gridAfter w:val="1"/>
          <w:wAfter w:w="1137" w:type="dxa"/>
          <w:trHeight w:val="410"/>
        </w:trPr>
        <w:tc>
          <w:tcPr>
            <w:tcW w:w="2658" w:type="dxa"/>
            <w:gridSpan w:val="2"/>
            <w:tcBorders>
              <w:top w:val="single" w:sz="4" w:space="0" w:color="000000"/>
              <w:left w:val="single" w:sz="4" w:space="0" w:color="000000"/>
              <w:bottom w:val="single" w:sz="4" w:space="0" w:color="000000"/>
            </w:tcBorders>
            <w:shd w:val="clear" w:color="auto" w:fill="auto"/>
            <w:vAlign w:val="bottom"/>
          </w:tcPr>
          <w:p w:rsidR="008B5C6E" w:rsidRPr="002F5A28" w:rsidRDefault="008B5C6E" w:rsidP="002F1FFD">
            <w:pPr>
              <w:spacing w:line="276" w:lineRule="auto"/>
              <w:rPr>
                <w:sz w:val="26"/>
                <w:szCs w:val="26"/>
                <w:lang w:eastAsia="ar-SA"/>
              </w:rPr>
            </w:pPr>
            <w:r w:rsidRPr="002F5A28">
              <w:rPr>
                <w:sz w:val="26"/>
                <w:szCs w:val="26"/>
                <w:lang w:eastAsia="ar-SA"/>
              </w:rPr>
              <w:t>оптовая и розничная торговля; ремонт автотранспортных  средств, мотоциклов</w:t>
            </w:r>
          </w:p>
        </w:tc>
        <w:tc>
          <w:tcPr>
            <w:tcW w:w="1132"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line="276" w:lineRule="auto"/>
              <w:rPr>
                <w:sz w:val="26"/>
                <w:szCs w:val="26"/>
                <w:lang w:eastAsia="ar-SA"/>
              </w:rPr>
            </w:pPr>
            <w:r w:rsidRPr="002F5A28">
              <w:rPr>
                <w:sz w:val="26"/>
                <w:szCs w:val="26"/>
                <w:lang w:eastAsia="ar-SA"/>
              </w:rPr>
              <w:t xml:space="preserve"> тыс. руб.</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CA7C64" w:rsidP="002F1FFD">
            <w:pPr>
              <w:spacing w:line="276" w:lineRule="auto"/>
              <w:jc w:val="center"/>
              <w:rPr>
                <w:sz w:val="26"/>
                <w:szCs w:val="26"/>
                <w:lang w:eastAsia="ar-SA"/>
              </w:rPr>
            </w:pPr>
            <w:r w:rsidRPr="002F5A28">
              <w:rPr>
                <w:szCs w:val="26"/>
              </w:rPr>
              <w:t>676852.</w:t>
            </w:r>
            <w:r w:rsidR="00EE3D67" w:rsidRPr="002F5A28">
              <w:rPr>
                <w:szCs w:val="26"/>
              </w:rPr>
              <w:t>9</w:t>
            </w:r>
          </w:p>
        </w:tc>
        <w:tc>
          <w:tcPr>
            <w:tcW w:w="1276" w:type="dxa"/>
            <w:gridSpan w:val="3"/>
            <w:tcBorders>
              <w:top w:val="single" w:sz="4" w:space="0" w:color="000000"/>
              <w:left w:val="single" w:sz="4" w:space="0" w:color="000000"/>
              <w:bottom w:val="single" w:sz="4" w:space="0" w:color="000000"/>
            </w:tcBorders>
            <w:shd w:val="clear" w:color="auto" w:fill="auto"/>
          </w:tcPr>
          <w:p w:rsidR="008B5C6E" w:rsidRPr="002F5A28" w:rsidRDefault="00315B89" w:rsidP="007633F9">
            <w:pPr>
              <w:spacing w:line="276" w:lineRule="auto"/>
              <w:jc w:val="center"/>
              <w:rPr>
                <w:sz w:val="26"/>
                <w:szCs w:val="26"/>
                <w:lang w:eastAsia="ar-SA"/>
              </w:rPr>
            </w:pPr>
            <w:r w:rsidRPr="002F5A28">
              <w:rPr>
                <w:sz w:val="26"/>
                <w:szCs w:val="26"/>
                <w:lang w:eastAsia="ar-SA"/>
              </w:rPr>
              <w:t>700000</w:t>
            </w:r>
          </w:p>
        </w:tc>
        <w:tc>
          <w:tcPr>
            <w:tcW w:w="1134" w:type="dxa"/>
            <w:tcBorders>
              <w:top w:val="single" w:sz="4" w:space="0" w:color="000000"/>
              <w:left w:val="single" w:sz="4" w:space="0" w:color="000000"/>
              <w:bottom w:val="single" w:sz="4" w:space="0" w:color="000000"/>
            </w:tcBorders>
            <w:shd w:val="clear" w:color="auto" w:fill="auto"/>
          </w:tcPr>
          <w:p w:rsidR="008B5C6E" w:rsidRPr="002F5A28" w:rsidRDefault="00315B89" w:rsidP="007633F9">
            <w:pPr>
              <w:jc w:val="center"/>
              <w:rPr>
                <w:sz w:val="26"/>
                <w:szCs w:val="26"/>
                <w:lang w:eastAsia="ar-SA"/>
              </w:rPr>
            </w:pPr>
            <w:r w:rsidRPr="002F5A28">
              <w:rPr>
                <w:sz w:val="26"/>
                <w:szCs w:val="26"/>
                <w:lang w:eastAsia="ar-SA"/>
              </w:rPr>
              <w:t>800</w:t>
            </w:r>
            <w:r w:rsidR="00EC544A" w:rsidRPr="002F5A28">
              <w:rPr>
                <w:sz w:val="26"/>
                <w:szCs w:val="26"/>
                <w:lang w:eastAsia="ar-SA"/>
              </w:rPr>
              <w:t>000</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315B89" w:rsidP="007633F9">
            <w:pPr>
              <w:spacing w:line="276" w:lineRule="auto"/>
              <w:jc w:val="center"/>
              <w:rPr>
                <w:sz w:val="26"/>
                <w:szCs w:val="26"/>
                <w:lang w:eastAsia="ar-SA"/>
              </w:rPr>
            </w:pPr>
            <w:r w:rsidRPr="002F5A28">
              <w:rPr>
                <w:sz w:val="26"/>
                <w:szCs w:val="26"/>
                <w:lang w:eastAsia="ar-SA"/>
              </w:rPr>
              <w:t>800</w:t>
            </w:r>
            <w:r w:rsidR="007633F9" w:rsidRPr="002F5A28">
              <w:rPr>
                <w:sz w:val="26"/>
                <w:szCs w:val="26"/>
                <w:lang w:eastAsia="ar-SA"/>
              </w:rPr>
              <w:t>000</w:t>
            </w:r>
          </w:p>
        </w:tc>
        <w:tc>
          <w:tcPr>
            <w:tcW w:w="1418" w:type="dxa"/>
            <w:tcBorders>
              <w:top w:val="single" w:sz="4" w:space="0" w:color="000000"/>
              <w:left w:val="single" w:sz="4" w:space="0" w:color="000000"/>
              <w:bottom w:val="single" w:sz="4" w:space="0" w:color="000000"/>
            </w:tcBorders>
            <w:shd w:val="clear" w:color="auto" w:fill="auto"/>
          </w:tcPr>
          <w:p w:rsidR="008B5C6E" w:rsidRPr="002F5A28" w:rsidRDefault="00315B89" w:rsidP="0011681D">
            <w:pPr>
              <w:jc w:val="center"/>
              <w:rPr>
                <w:sz w:val="26"/>
                <w:szCs w:val="26"/>
                <w:lang w:eastAsia="ar-SA"/>
              </w:rPr>
            </w:pPr>
            <w:r w:rsidRPr="002F5A28">
              <w:rPr>
                <w:sz w:val="26"/>
                <w:szCs w:val="26"/>
                <w:lang w:eastAsia="ar-SA"/>
              </w:rPr>
              <w:t>900</w:t>
            </w:r>
            <w:r w:rsidR="007633F9" w:rsidRPr="002F5A28">
              <w:rPr>
                <w:sz w:val="26"/>
                <w:szCs w:val="26"/>
                <w:lang w:eastAsia="ar-SA"/>
              </w:rPr>
              <w:t>000</w:t>
            </w:r>
          </w:p>
        </w:tc>
        <w:tc>
          <w:tcPr>
            <w:tcW w:w="1559" w:type="dxa"/>
            <w:tcBorders>
              <w:top w:val="single" w:sz="4" w:space="0" w:color="000000"/>
              <w:left w:val="single" w:sz="4" w:space="0" w:color="000000"/>
              <w:bottom w:val="single" w:sz="4" w:space="0" w:color="000000"/>
            </w:tcBorders>
            <w:shd w:val="clear" w:color="auto" w:fill="auto"/>
          </w:tcPr>
          <w:p w:rsidR="008B5C6E" w:rsidRPr="002F5A28" w:rsidRDefault="00315B89" w:rsidP="0011681D">
            <w:pPr>
              <w:spacing w:line="276" w:lineRule="auto"/>
              <w:jc w:val="center"/>
              <w:rPr>
                <w:sz w:val="26"/>
                <w:szCs w:val="26"/>
                <w:lang w:eastAsia="ar-SA"/>
              </w:rPr>
            </w:pPr>
            <w:r w:rsidRPr="002F5A28">
              <w:rPr>
                <w:sz w:val="26"/>
                <w:szCs w:val="26"/>
                <w:lang w:eastAsia="ar-SA"/>
              </w:rPr>
              <w:t>900</w:t>
            </w:r>
            <w:r w:rsidR="007633F9" w:rsidRPr="002F5A28">
              <w:rPr>
                <w:sz w:val="26"/>
                <w:szCs w:val="26"/>
                <w:lang w:eastAsia="ar-SA"/>
              </w:rPr>
              <w:t>000</w:t>
            </w:r>
          </w:p>
        </w:tc>
        <w:tc>
          <w:tcPr>
            <w:tcW w:w="1427" w:type="dxa"/>
            <w:tcBorders>
              <w:top w:val="single" w:sz="4" w:space="0" w:color="000000"/>
              <w:left w:val="single" w:sz="4" w:space="0" w:color="000000"/>
              <w:bottom w:val="single" w:sz="4" w:space="0" w:color="000000"/>
            </w:tcBorders>
            <w:shd w:val="clear" w:color="auto" w:fill="auto"/>
          </w:tcPr>
          <w:p w:rsidR="008B5C6E" w:rsidRPr="002F5A28" w:rsidRDefault="00315B89" w:rsidP="0011681D">
            <w:pPr>
              <w:jc w:val="center"/>
              <w:rPr>
                <w:sz w:val="26"/>
                <w:szCs w:val="26"/>
                <w:lang w:eastAsia="ar-SA"/>
              </w:rPr>
            </w:pPr>
            <w:r w:rsidRPr="002F5A28">
              <w:rPr>
                <w:sz w:val="26"/>
                <w:szCs w:val="26"/>
                <w:lang w:eastAsia="ar-SA"/>
              </w:rPr>
              <w:t>950</w:t>
            </w:r>
            <w:r w:rsidR="007633F9" w:rsidRPr="002F5A28">
              <w:rPr>
                <w:sz w:val="26"/>
                <w:szCs w:val="26"/>
                <w:lang w:eastAsia="ar-SA"/>
              </w:rPr>
              <w:t>000</w:t>
            </w:r>
          </w:p>
        </w:tc>
        <w:tc>
          <w:tcPr>
            <w:tcW w:w="1549" w:type="dxa"/>
            <w:tcBorders>
              <w:left w:val="single" w:sz="4" w:space="0" w:color="000000"/>
            </w:tcBorders>
            <w:shd w:val="clear" w:color="auto" w:fill="auto"/>
          </w:tcPr>
          <w:p w:rsidR="008B5C6E" w:rsidRPr="002F5A28" w:rsidRDefault="008B5C6E" w:rsidP="002F1FFD">
            <w:pPr>
              <w:snapToGrid w:val="0"/>
              <w:rPr>
                <w:sz w:val="26"/>
                <w:szCs w:val="26"/>
                <w:lang w:eastAsia="ar-SA"/>
              </w:rPr>
            </w:pPr>
          </w:p>
        </w:tc>
      </w:tr>
      <w:tr w:rsidR="008B5C6E" w:rsidRPr="002F5A28" w:rsidTr="00315B89">
        <w:trPr>
          <w:gridAfter w:val="1"/>
          <w:wAfter w:w="1137" w:type="dxa"/>
        </w:trPr>
        <w:tc>
          <w:tcPr>
            <w:tcW w:w="2658" w:type="dxa"/>
            <w:gridSpan w:val="2"/>
            <w:tcBorders>
              <w:top w:val="single" w:sz="4" w:space="0" w:color="000000"/>
              <w:left w:val="single" w:sz="4" w:space="0" w:color="000000"/>
              <w:bottom w:val="single" w:sz="4" w:space="0" w:color="000000"/>
            </w:tcBorders>
            <w:shd w:val="clear" w:color="auto" w:fill="auto"/>
            <w:vAlign w:val="bottom"/>
          </w:tcPr>
          <w:p w:rsidR="008B5C6E" w:rsidRPr="002F5A28" w:rsidRDefault="008B5C6E" w:rsidP="002F1FFD">
            <w:pPr>
              <w:spacing w:line="276" w:lineRule="auto"/>
              <w:rPr>
                <w:sz w:val="26"/>
                <w:szCs w:val="26"/>
                <w:lang w:eastAsia="ar-SA"/>
              </w:rPr>
            </w:pPr>
          </w:p>
        </w:tc>
        <w:tc>
          <w:tcPr>
            <w:tcW w:w="1132"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line="276" w:lineRule="auto"/>
              <w:jc w:val="center"/>
              <w:rPr>
                <w:sz w:val="26"/>
                <w:szCs w:val="26"/>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rsidR="008B5C6E" w:rsidRPr="002F5A28" w:rsidRDefault="008B5C6E" w:rsidP="002F1FFD">
            <w:pPr>
              <w:spacing w:line="276" w:lineRule="auto"/>
              <w:jc w:val="center"/>
              <w:rPr>
                <w:sz w:val="26"/>
                <w:szCs w:val="26"/>
                <w:lang w:eastAsia="ar-SA"/>
              </w:rPr>
            </w:pPr>
          </w:p>
        </w:tc>
        <w:tc>
          <w:tcPr>
            <w:tcW w:w="1276" w:type="dxa"/>
            <w:gridSpan w:val="3"/>
            <w:tcBorders>
              <w:top w:val="single" w:sz="4" w:space="0" w:color="000000"/>
              <w:left w:val="single" w:sz="4" w:space="0" w:color="000000"/>
              <w:bottom w:val="single" w:sz="4" w:space="0" w:color="000000"/>
            </w:tcBorders>
            <w:shd w:val="clear" w:color="auto" w:fill="auto"/>
            <w:vAlign w:val="center"/>
          </w:tcPr>
          <w:p w:rsidR="008B5C6E" w:rsidRPr="002F5A28" w:rsidRDefault="008B5C6E" w:rsidP="002F1FFD">
            <w:pPr>
              <w:spacing w:line="276" w:lineRule="auto"/>
              <w:jc w:val="center"/>
              <w:rPr>
                <w:sz w:val="26"/>
                <w:szCs w:val="26"/>
                <w:lang w:eastAsia="ar-SA"/>
              </w:rPr>
            </w:pPr>
          </w:p>
        </w:tc>
        <w:tc>
          <w:tcPr>
            <w:tcW w:w="1134" w:type="dxa"/>
            <w:tcBorders>
              <w:top w:val="single" w:sz="4" w:space="0" w:color="000000"/>
              <w:left w:val="single" w:sz="4" w:space="0" w:color="000000"/>
              <w:bottom w:val="single" w:sz="4" w:space="0" w:color="000000"/>
            </w:tcBorders>
            <w:shd w:val="clear" w:color="auto" w:fill="auto"/>
            <w:vAlign w:val="center"/>
          </w:tcPr>
          <w:p w:rsidR="008B5C6E" w:rsidRPr="002F5A28" w:rsidRDefault="008B5C6E" w:rsidP="002F1FFD">
            <w:pPr>
              <w:spacing w:line="276" w:lineRule="auto"/>
              <w:jc w:val="center"/>
              <w:rPr>
                <w:sz w:val="26"/>
                <w:szCs w:val="26"/>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rsidR="008B5C6E" w:rsidRPr="002F5A28" w:rsidRDefault="008B5C6E" w:rsidP="002F1FFD">
            <w:pPr>
              <w:spacing w:line="276" w:lineRule="auto"/>
              <w:jc w:val="center"/>
              <w:rPr>
                <w:sz w:val="26"/>
                <w:szCs w:val="26"/>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rsidR="008B5C6E" w:rsidRPr="002F5A28" w:rsidRDefault="008B5C6E" w:rsidP="002F1FFD">
            <w:pPr>
              <w:spacing w:line="276" w:lineRule="auto"/>
              <w:jc w:val="center"/>
              <w:rPr>
                <w:sz w:val="26"/>
                <w:szCs w:val="26"/>
                <w:lang w:eastAsia="ar-SA"/>
              </w:rPr>
            </w:pPr>
          </w:p>
        </w:tc>
        <w:tc>
          <w:tcPr>
            <w:tcW w:w="1559" w:type="dxa"/>
            <w:tcBorders>
              <w:top w:val="single" w:sz="4" w:space="0" w:color="000000"/>
              <w:left w:val="single" w:sz="4" w:space="0" w:color="000000"/>
              <w:bottom w:val="single" w:sz="4" w:space="0" w:color="000000"/>
            </w:tcBorders>
            <w:shd w:val="clear" w:color="auto" w:fill="auto"/>
            <w:vAlign w:val="center"/>
          </w:tcPr>
          <w:p w:rsidR="008B5C6E" w:rsidRPr="002F5A28" w:rsidRDefault="008B5C6E" w:rsidP="002F1FFD">
            <w:pPr>
              <w:spacing w:line="276" w:lineRule="auto"/>
              <w:jc w:val="center"/>
              <w:rPr>
                <w:sz w:val="26"/>
                <w:szCs w:val="26"/>
                <w:lang w:eastAsia="ar-SA"/>
              </w:rPr>
            </w:pPr>
          </w:p>
        </w:tc>
        <w:tc>
          <w:tcPr>
            <w:tcW w:w="1427" w:type="dxa"/>
            <w:tcBorders>
              <w:top w:val="single" w:sz="4" w:space="0" w:color="000000"/>
              <w:left w:val="single" w:sz="4" w:space="0" w:color="000000"/>
              <w:bottom w:val="single" w:sz="4" w:space="0" w:color="000000"/>
            </w:tcBorders>
            <w:shd w:val="clear" w:color="auto" w:fill="auto"/>
            <w:vAlign w:val="center"/>
          </w:tcPr>
          <w:p w:rsidR="008B5C6E" w:rsidRPr="002F5A28" w:rsidRDefault="008B5C6E" w:rsidP="002F1FFD">
            <w:pPr>
              <w:spacing w:line="276" w:lineRule="auto"/>
              <w:jc w:val="center"/>
              <w:rPr>
                <w:sz w:val="26"/>
                <w:szCs w:val="26"/>
                <w:lang w:eastAsia="ar-SA"/>
              </w:rPr>
            </w:pPr>
          </w:p>
        </w:tc>
        <w:tc>
          <w:tcPr>
            <w:tcW w:w="1549" w:type="dxa"/>
            <w:tcBorders>
              <w:left w:val="single" w:sz="4" w:space="0" w:color="000000"/>
            </w:tcBorders>
            <w:shd w:val="clear" w:color="auto" w:fill="auto"/>
          </w:tcPr>
          <w:p w:rsidR="008B5C6E" w:rsidRPr="002F5A28" w:rsidRDefault="008B5C6E" w:rsidP="002F1FFD">
            <w:pPr>
              <w:snapToGrid w:val="0"/>
              <w:rPr>
                <w:sz w:val="26"/>
                <w:szCs w:val="26"/>
                <w:lang w:eastAsia="ar-SA"/>
              </w:rPr>
            </w:pPr>
          </w:p>
        </w:tc>
      </w:tr>
      <w:tr w:rsidR="008B5C6E" w:rsidRPr="002F5A28" w:rsidTr="00315B89">
        <w:trPr>
          <w:gridAfter w:val="13"/>
          <w:wAfter w:w="14294" w:type="dxa"/>
        </w:trPr>
        <w:tc>
          <w:tcPr>
            <w:tcW w:w="1548" w:type="dxa"/>
            <w:tcBorders>
              <w:left w:val="single" w:sz="4" w:space="0" w:color="000000"/>
            </w:tcBorders>
            <w:shd w:val="clear" w:color="auto" w:fill="auto"/>
          </w:tcPr>
          <w:p w:rsidR="008B5C6E" w:rsidRPr="002F5A28" w:rsidRDefault="008B5C6E" w:rsidP="002F1FFD">
            <w:pPr>
              <w:snapToGrid w:val="0"/>
              <w:rPr>
                <w:sz w:val="26"/>
                <w:szCs w:val="26"/>
                <w:lang w:eastAsia="ar-SA"/>
              </w:rPr>
            </w:pPr>
          </w:p>
        </w:tc>
      </w:tr>
      <w:tr w:rsidR="008B5C6E" w:rsidRPr="002F5A28" w:rsidTr="00315B89">
        <w:trPr>
          <w:gridAfter w:val="1"/>
          <w:wAfter w:w="1137" w:type="dxa"/>
        </w:trPr>
        <w:tc>
          <w:tcPr>
            <w:tcW w:w="2658" w:type="dxa"/>
            <w:gridSpan w:val="2"/>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before="120" w:line="276" w:lineRule="auto"/>
              <w:rPr>
                <w:sz w:val="26"/>
                <w:szCs w:val="26"/>
                <w:lang w:eastAsia="ar-SA"/>
              </w:rPr>
            </w:pPr>
            <w:r w:rsidRPr="002F5A28">
              <w:rPr>
                <w:sz w:val="26"/>
                <w:szCs w:val="26"/>
                <w:lang w:eastAsia="ar-SA"/>
              </w:rPr>
              <w:t>Ввод жилья</w:t>
            </w:r>
          </w:p>
        </w:tc>
        <w:tc>
          <w:tcPr>
            <w:tcW w:w="1132"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line="276" w:lineRule="auto"/>
              <w:jc w:val="center"/>
              <w:rPr>
                <w:sz w:val="26"/>
                <w:szCs w:val="26"/>
                <w:lang w:eastAsia="ar-SA"/>
              </w:rPr>
            </w:pPr>
            <w:r w:rsidRPr="002F5A28">
              <w:rPr>
                <w:sz w:val="26"/>
                <w:szCs w:val="26"/>
                <w:lang w:eastAsia="ar-SA"/>
              </w:rPr>
              <w:t>кв. м. общей площади</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p w:rsidR="008B5C6E" w:rsidRPr="002F5A28" w:rsidRDefault="00A44BBD" w:rsidP="002F1FFD">
            <w:pPr>
              <w:spacing w:line="276" w:lineRule="auto"/>
              <w:jc w:val="center"/>
              <w:rPr>
                <w:sz w:val="26"/>
                <w:szCs w:val="26"/>
                <w:lang w:eastAsia="ar-SA"/>
              </w:rPr>
            </w:pPr>
            <w:r w:rsidRPr="002F5A28">
              <w:t>2190</w:t>
            </w:r>
          </w:p>
        </w:tc>
        <w:tc>
          <w:tcPr>
            <w:tcW w:w="1125"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p w:rsidR="008B5C6E" w:rsidRPr="002F5A28" w:rsidRDefault="00A44BBD" w:rsidP="0011681D">
            <w:pPr>
              <w:spacing w:line="276" w:lineRule="auto"/>
              <w:jc w:val="center"/>
              <w:rPr>
                <w:sz w:val="26"/>
                <w:szCs w:val="26"/>
                <w:lang w:eastAsia="ar-SA"/>
              </w:rPr>
            </w:pPr>
            <w:r w:rsidRPr="002F5A28">
              <w:rPr>
                <w:sz w:val="26"/>
                <w:szCs w:val="26"/>
                <w:lang w:eastAsia="ar-SA"/>
              </w:rPr>
              <w:t>2200</w:t>
            </w:r>
          </w:p>
        </w:tc>
        <w:tc>
          <w:tcPr>
            <w:tcW w:w="1285" w:type="dxa"/>
            <w:gridSpan w:val="3"/>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p w:rsidR="008B5C6E" w:rsidRPr="002F5A28" w:rsidRDefault="00A44BBD" w:rsidP="0011681D">
            <w:pPr>
              <w:jc w:val="center"/>
              <w:rPr>
                <w:sz w:val="26"/>
                <w:szCs w:val="26"/>
                <w:lang w:eastAsia="ar-SA"/>
              </w:rPr>
            </w:pPr>
            <w:r w:rsidRPr="002F5A28">
              <w:rPr>
                <w:sz w:val="26"/>
                <w:szCs w:val="26"/>
                <w:lang w:eastAsia="ar-SA"/>
              </w:rPr>
              <w:t>2300</w:t>
            </w:r>
          </w:p>
        </w:tc>
        <w:tc>
          <w:tcPr>
            <w:tcW w:w="1276"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p w:rsidR="008B5C6E" w:rsidRPr="002F5A28" w:rsidRDefault="00A44BBD" w:rsidP="0011681D">
            <w:pPr>
              <w:spacing w:line="276" w:lineRule="auto"/>
              <w:jc w:val="center"/>
              <w:rPr>
                <w:sz w:val="26"/>
                <w:szCs w:val="26"/>
                <w:lang w:eastAsia="ar-SA"/>
              </w:rPr>
            </w:pPr>
            <w:r w:rsidRPr="002F5A28">
              <w:rPr>
                <w:sz w:val="26"/>
                <w:szCs w:val="26"/>
                <w:lang w:eastAsia="ar-SA"/>
              </w:rPr>
              <w:t>2300</w:t>
            </w:r>
          </w:p>
        </w:tc>
        <w:tc>
          <w:tcPr>
            <w:tcW w:w="1418"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p w:rsidR="008B5C6E" w:rsidRPr="002F5A28" w:rsidRDefault="00A44BBD" w:rsidP="0011681D">
            <w:pPr>
              <w:jc w:val="center"/>
              <w:rPr>
                <w:sz w:val="26"/>
                <w:szCs w:val="26"/>
                <w:lang w:eastAsia="ar-SA"/>
              </w:rPr>
            </w:pPr>
            <w:r w:rsidRPr="002F5A28">
              <w:rPr>
                <w:sz w:val="26"/>
                <w:szCs w:val="26"/>
                <w:lang w:eastAsia="ar-SA"/>
              </w:rPr>
              <w:t>2400</w:t>
            </w:r>
          </w:p>
        </w:tc>
        <w:tc>
          <w:tcPr>
            <w:tcW w:w="1559"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p w:rsidR="008B5C6E" w:rsidRPr="002F5A28" w:rsidRDefault="00A44BBD" w:rsidP="0011681D">
            <w:pPr>
              <w:spacing w:line="276" w:lineRule="auto"/>
              <w:jc w:val="center"/>
              <w:rPr>
                <w:sz w:val="26"/>
                <w:szCs w:val="26"/>
                <w:lang w:eastAsia="ar-SA"/>
              </w:rPr>
            </w:pPr>
            <w:r w:rsidRPr="002F5A28">
              <w:rPr>
                <w:sz w:val="26"/>
                <w:szCs w:val="26"/>
                <w:lang w:eastAsia="ar-SA"/>
              </w:rPr>
              <w:t>2400</w:t>
            </w:r>
          </w:p>
        </w:tc>
        <w:tc>
          <w:tcPr>
            <w:tcW w:w="1427" w:type="dxa"/>
            <w:tcBorders>
              <w:top w:val="single" w:sz="4" w:space="0" w:color="000000"/>
              <w:left w:val="single" w:sz="4" w:space="0" w:color="000000"/>
              <w:bottom w:val="single" w:sz="4" w:space="0" w:color="000000"/>
            </w:tcBorders>
            <w:shd w:val="clear" w:color="auto" w:fill="auto"/>
          </w:tcPr>
          <w:p w:rsidR="008B5C6E" w:rsidRPr="002F5A28" w:rsidRDefault="008B5C6E" w:rsidP="002F1FFD">
            <w:pPr>
              <w:snapToGrid w:val="0"/>
              <w:spacing w:line="276" w:lineRule="auto"/>
              <w:jc w:val="center"/>
              <w:rPr>
                <w:sz w:val="26"/>
                <w:szCs w:val="26"/>
                <w:lang w:eastAsia="ar-SA"/>
              </w:rPr>
            </w:pPr>
          </w:p>
          <w:p w:rsidR="008B5C6E" w:rsidRPr="002F5A28" w:rsidRDefault="00A44BBD" w:rsidP="0011681D">
            <w:pPr>
              <w:jc w:val="center"/>
              <w:rPr>
                <w:sz w:val="26"/>
                <w:szCs w:val="26"/>
                <w:lang w:eastAsia="ar-SA"/>
              </w:rPr>
            </w:pPr>
            <w:r w:rsidRPr="002F5A28">
              <w:rPr>
                <w:sz w:val="26"/>
                <w:szCs w:val="26"/>
                <w:lang w:eastAsia="ar-SA"/>
              </w:rPr>
              <w:t>2500</w:t>
            </w:r>
          </w:p>
        </w:tc>
        <w:tc>
          <w:tcPr>
            <w:tcW w:w="1549" w:type="dxa"/>
            <w:tcBorders>
              <w:left w:val="single" w:sz="4" w:space="0" w:color="000000"/>
            </w:tcBorders>
            <w:shd w:val="clear" w:color="auto" w:fill="auto"/>
          </w:tcPr>
          <w:p w:rsidR="008B5C6E" w:rsidRPr="002F5A28" w:rsidRDefault="008B5C6E" w:rsidP="002F1FFD">
            <w:pPr>
              <w:snapToGrid w:val="0"/>
              <w:rPr>
                <w:sz w:val="26"/>
                <w:szCs w:val="26"/>
                <w:lang w:eastAsia="ar-SA"/>
              </w:rPr>
            </w:pPr>
          </w:p>
        </w:tc>
      </w:tr>
      <w:tr w:rsidR="008B5C6E" w:rsidRPr="002F5A28" w:rsidTr="00315B89">
        <w:trPr>
          <w:gridAfter w:val="13"/>
          <w:wAfter w:w="14294" w:type="dxa"/>
        </w:trPr>
        <w:tc>
          <w:tcPr>
            <w:tcW w:w="1548" w:type="dxa"/>
            <w:tcBorders>
              <w:left w:val="single" w:sz="4" w:space="0" w:color="000000"/>
            </w:tcBorders>
            <w:shd w:val="clear" w:color="auto" w:fill="auto"/>
          </w:tcPr>
          <w:p w:rsidR="008B5C6E" w:rsidRPr="002F5A28" w:rsidRDefault="008B5C6E" w:rsidP="002F1FFD">
            <w:pPr>
              <w:snapToGrid w:val="0"/>
              <w:rPr>
                <w:sz w:val="26"/>
                <w:szCs w:val="26"/>
                <w:lang w:eastAsia="ar-SA"/>
              </w:rPr>
            </w:pPr>
          </w:p>
        </w:tc>
      </w:tr>
      <w:tr w:rsidR="00DD7CBF" w:rsidRPr="002F5A28" w:rsidTr="00315B89">
        <w:trPr>
          <w:gridAfter w:val="1"/>
          <w:wAfter w:w="1137" w:type="dxa"/>
        </w:trPr>
        <w:tc>
          <w:tcPr>
            <w:tcW w:w="2658" w:type="dxa"/>
            <w:gridSpan w:val="2"/>
            <w:tcBorders>
              <w:top w:val="single" w:sz="4" w:space="0" w:color="000000"/>
              <w:left w:val="single" w:sz="4" w:space="0" w:color="000000"/>
              <w:bottom w:val="single" w:sz="4" w:space="0" w:color="000000"/>
            </w:tcBorders>
            <w:shd w:val="clear" w:color="auto" w:fill="auto"/>
          </w:tcPr>
          <w:p w:rsidR="00DD7CBF" w:rsidRPr="002F5A28" w:rsidRDefault="00DD7CBF" w:rsidP="002F1FFD">
            <w:pPr>
              <w:spacing w:before="120" w:line="276" w:lineRule="auto"/>
              <w:rPr>
                <w:sz w:val="26"/>
                <w:szCs w:val="26"/>
                <w:lang w:eastAsia="ar-SA"/>
              </w:rPr>
            </w:pPr>
            <w:r w:rsidRPr="002F5A28">
              <w:rPr>
                <w:sz w:val="26"/>
                <w:szCs w:val="26"/>
                <w:lang w:eastAsia="ar-SA"/>
              </w:rPr>
              <w:t>Молоко</w:t>
            </w:r>
          </w:p>
        </w:tc>
        <w:tc>
          <w:tcPr>
            <w:tcW w:w="1132" w:type="dxa"/>
            <w:tcBorders>
              <w:top w:val="single" w:sz="4" w:space="0" w:color="000000"/>
              <w:left w:val="single" w:sz="4" w:space="0" w:color="000000"/>
              <w:bottom w:val="single" w:sz="4" w:space="0" w:color="000000"/>
            </w:tcBorders>
            <w:shd w:val="clear" w:color="auto" w:fill="auto"/>
          </w:tcPr>
          <w:p w:rsidR="00DD7CBF" w:rsidRPr="002F5A28" w:rsidRDefault="00DD7CBF" w:rsidP="002F1FFD">
            <w:pPr>
              <w:spacing w:line="276" w:lineRule="auto"/>
              <w:jc w:val="center"/>
              <w:rPr>
                <w:sz w:val="26"/>
                <w:szCs w:val="26"/>
                <w:lang w:eastAsia="ar-SA"/>
              </w:rPr>
            </w:pPr>
            <w:r w:rsidRPr="002F5A28">
              <w:rPr>
                <w:sz w:val="26"/>
                <w:szCs w:val="26"/>
                <w:lang w:eastAsia="ar-SA"/>
              </w:rPr>
              <w:t>тонн</w:t>
            </w:r>
          </w:p>
        </w:tc>
        <w:tc>
          <w:tcPr>
            <w:tcW w:w="1276" w:type="dxa"/>
            <w:tcBorders>
              <w:top w:val="single" w:sz="4" w:space="0" w:color="000000"/>
              <w:left w:val="single" w:sz="4" w:space="0" w:color="000000"/>
              <w:bottom w:val="single" w:sz="4" w:space="0" w:color="000000"/>
            </w:tcBorders>
            <w:shd w:val="clear" w:color="auto" w:fill="auto"/>
          </w:tcPr>
          <w:p w:rsidR="00DD7CBF" w:rsidRPr="002F5A28" w:rsidRDefault="00DD7CBF" w:rsidP="00315B89">
            <w:pPr>
              <w:spacing w:line="276" w:lineRule="auto"/>
              <w:jc w:val="center"/>
              <w:rPr>
                <w:sz w:val="26"/>
                <w:szCs w:val="26"/>
                <w:lang w:eastAsia="ar-SA"/>
              </w:rPr>
            </w:pPr>
            <w:r w:rsidRPr="002F5A28">
              <w:t>1</w:t>
            </w:r>
            <w:r w:rsidR="00315B89" w:rsidRPr="002F5A28">
              <w:t>480</w:t>
            </w:r>
          </w:p>
        </w:tc>
        <w:tc>
          <w:tcPr>
            <w:tcW w:w="1125" w:type="dxa"/>
            <w:tcBorders>
              <w:top w:val="single" w:sz="4" w:space="0" w:color="000000"/>
              <w:left w:val="single" w:sz="4" w:space="0" w:color="000000"/>
              <w:bottom w:val="single" w:sz="4" w:space="0" w:color="000000"/>
            </w:tcBorders>
            <w:shd w:val="clear" w:color="auto" w:fill="auto"/>
          </w:tcPr>
          <w:p w:rsidR="00DD7CBF" w:rsidRPr="002F5A28" w:rsidRDefault="00DD7CBF" w:rsidP="00C53C67">
            <w:pPr>
              <w:spacing w:line="276" w:lineRule="auto"/>
              <w:jc w:val="center"/>
              <w:rPr>
                <w:sz w:val="26"/>
                <w:szCs w:val="26"/>
                <w:lang w:eastAsia="ar-SA"/>
              </w:rPr>
            </w:pPr>
            <w:r w:rsidRPr="002F5A28">
              <w:rPr>
                <w:sz w:val="26"/>
                <w:szCs w:val="26"/>
                <w:lang w:eastAsia="ar-SA"/>
              </w:rPr>
              <w:t>1664</w:t>
            </w:r>
          </w:p>
        </w:tc>
        <w:tc>
          <w:tcPr>
            <w:tcW w:w="1285" w:type="dxa"/>
            <w:gridSpan w:val="3"/>
            <w:tcBorders>
              <w:top w:val="single" w:sz="4" w:space="0" w:color="000000"/>
              <w:left w:val="single" w:sz="4" w:space="0" w:color="000000"/>
              <w:bottom w:val="single" w:sz="4" w:space="0" w:color="000000"/>
            </w:tcBorders>
            <w:shd w:val="clear" w:color="auto" w:fill="auto"/>
          </w:tcPr>
          <w:p w:rsidR="00DD7CBF" w:rsidRPr="002F5A28" w:rsidRDefault="00DD7CBF" w:rsidP="00C53C67">
            <w:pPr>
              <w:spacing w:line="276" w:lineRule="auto"/>
              <w:jc w:val="center"/>
              <w:rPr>
                <w:sz w:val="26"/>
                <w:szCs w:val="26"/>
                <w:lang w:eastAsia="ar-SA"/>
              </w:rPr>
            </w:pPr>
            <w:r w:rsidRPr="002F5A28">
              <w:rPr>
                <w:sz w:val="26"/>
                <w:szCs w:val="26"/>
                <w:lang w:eastAsia="ar-SA"/>
              </w:rPr>
              <w:t>1700</w:t>
            </w:r>
          </w:p>
        </w:tc>
        <w:tc>
          <w:tcPr>
            <w:tcW w:w="1276" w:type="dxa"/>
            <w:tcBorders>
              <w:top w:val="single" w:sz="4" w:space="0" w:color="000000"/>
              <w:left w:val="single" w:sz="4" w:space="0" w:color="000000"/>
              <w:bottom w:val="single" w:sz="4" w:space="0" w:color="000000"/>
            </w:tcBorders>
            <w:shd w:val="clear" w:color="auto" w:fill="auto"/>
          </w:tcPr>
          <w:p w:rsidR="00DD7CBF" w:rsidRPr="002F5A28" w:rsidRDefault="00DD7CBF" w:rsidP="00C53C67">
            <w:pPr>
              <w:spacing w:line="276" w:lineRule="auto"/>
              <w:jc w:val="center"/>
              <w:rPr>
                <w:sz w:val="26"/>
                <w:szCs w:val="26"/>
                <w:lang w:eastAsia="ar-SA"/>
              </w:rPr>
            </w:pPr>
            <w:r w:rsidRPr="002F5A28">
              <w:rPr>
                <w:sz w:val="26"/>
                <w:szCs w:val="26"/>
                <w:lang w:eastAsia="ar-SA"/>
              </w:rPr>
              <w:t>1700</w:t>
            </w:r>
          </w:p>
        </w:tc>
        <w:tc>
          <w:tcPr>
            <w:tcW w:w="1418" w:type="dxa"/>
            <w:tcBorders>
              <w:top w:val="single" w:sz="4" w:space="0" w:color="000000"/>
              <w:left w:val="single" w:sz="4" w:space="0" w:color="000000"/>
              <w:bottom w:val="single" w:sz="4" w:space="0" w:color="000000"/>
            </w:tcBorders>
            <w:shd w:val="clear" w:color="auto" w:fill="auto"/>
          </w:tcPr>
          <w:p w:rsidR="00DD7CBF" w:rsidRPr="002F5A28" w:rsidRDefault="00DD7CBF" w:rsidP="00C53C67">
            <w:pPr>
              <w:spacing w:line="276" w:lineRule="auto"/>
              <w:jc w:val="center"/>
              <w:rPr>
                <w:sz w:val="26"/>
                <w:szCs w:val="26"/>
                <w:lang w:eastAsia="ar-SA"/>
              </w:rPr>
            </w:pPr>
            <w:r w:rsidRPr="002F5A28">
              <w:rPr>
                <w:sz w:val="26"/>
                <w:szCs w:val="26"/>
                <w:lang w:eastAsia="ar-SA"/>
              </w:rPr>
              <w:t>1750</w:t>
            </w:r>
          </w:p>
        </w:tc>
        <w:tc>
          <w:tcPr>
            <w:tcW w:w="1559" w:type="dxa"/>
            <w:tcBorders>
              <w:top w:val="single" w:sz="4" w:space="0" w:color="000000"/>
              <w:left w:val="single" w:sz="4" w:space="0" w:color="000000"/>
              <w:bottom w:val="single" w:sz="4" w:space="0" w:color="000000"/>
            </w:tcBorders>
            <w:shd w:val="clear" w:color="auto" w:fill="auto"/>
          </w:tcPr>
          <w:p w:rsidR="00DD7CBF" w:rsidRPr="002F5A28" w:rsidRDefault="00DD7CBF" w:rsidP="00C53C67">
            <w:pPr>
              <w:spacing w:line="276" w:lineRule="auto"/>
              <w:jc w:val="center"/>
              <w:rPr>
                <w:sz w:val="26"/>
                <w:szCs w:val="26"/>
                <w:lang w:eastAsia="ar-SA"/>
              </w:rPr>
            </w:pPr>
            <w:r w:rsidRPr="002F5A28">
              <w:rPr>
                <w:sz w:val="26"/>
                <w:szCs w:val="26"/>
                <w:lang w:eastAsia="ar-SA"/>
              </w:rPr>
              <w:t>1750</w:t>
            </w:r>
          </w:p>
        </w:tc>
        <w:tc>
          <w:tcPr>
            <w:tcW w:w="1427" w:type="dxa"/>
            <w:tcBorders>
              <w:top w:val="single" w:sz="4" w:space="0" w:color="000000"/>
              <w:left w:val="single" w:sz="4" w:space="0" w:color="000000"/>
              <w:bottom w:val="single" w:sz="4" w:space="0" w:color="000000"/>
            </w:tcBorders>
            <w:shd w:val="clear" w:color="auto" w:fill="auto"/>
          </w:tcPr>
          <w:p w:rsidR="00DD7CBF" w:rsidRPr="002F5A28" w:rsidRDefault="00DD7CBF" w:rsidP="00C53C67">
            <w:pPr>
              <w:spacing w:line="276" w:lineRule="auto"/>
              <w:jc w:val="center"/>
              <w:rPr>
                <w:sz w:val="26"/>
                <w:szCs w:val="26"/>
                <w:lang w:eastAsia="ar-SA"/>
              </w:rPr>
            </w:pPr>
            <w:r w:rsidRPr="002F5A28">
              <w:rPr>
                <w:sz w:val="26"/>
                <w:szCs w:val="26"/>
                <w:lang w:eastAsia="ar-SA"/>
              </w:rPr>
              <w:t>1800</w:t>
            </w:r>
          </w:p>
        </w:tc>
        <w:tc>
          <w:tcPr>
            <w:tcW w:w="1549" w:type="dxa"/>
            <w:tcBorders>
              <w:left w:val="single" w:sz="4" w:space="0" w:color="000000"/>
            </w:tcBorders>
            <w:shd w:val="clear" w:color="auto" w:fill="auto"/>
          </w:tcPr>
          <w:p w:rsidR="00DD7CBF" w:rsidRPr="002F5A28" w:rsidRDefault="00DD7CBF" w:rsidP="002F1FFD">
            <w:pPr>
              <w:snapToGrid w:val="0"/>
              <w:rPr>
                <w:sz w:val="26"/>
                <w:szCs w:val="26"/>
                <w:lang w:eastAsia="ar-SA"/>
              </w:rPr>
            </w:pPr>
          </w:p>
        </w:tc>
      </w:tr>
      <w:tr w:rsidR="00DD7CBF" w:rsidRPr="002F5A28" w:rsidTr="00315B89">
        <w:trPr>
          <w:gridAfter w:val="1"/>
          <w:wAfter w:w="1137" w:type="dxa"/>
        </w:trPr>
        <w:tc>
          <w:tcPr>
            <w:tcW w:w="2658" w:type="dxa"/>
            <w:gridSpan w:val="2"/>
            <w:tcBorders>
              <w:top w:val="single" w:sz="4" w:space="0" w:color="000000"/>
              <w:left w:val="single" w:sz="4" w:space="0" w:color="000000"/>
              <w:bottom w:val="single" w:sz="4" w:space="0" w:color="000000"/>
            </w:tcBorders>
            <w:shd w:val="clear" w:color="auto" w:fill="auto"/>
          </w:tcPr>
          <w:p w:rsidR="00DD7CBF" w:rsidRPr="002F5A28" w:rsidRDefault="00DD7CBF" w:rsidP="002F1FFD">
            <w:pPr>
              <w:spacing w:before="120" w:line="276" w:lineRule="auto"/>
              <w:rPr>
                <w:sz w:val="26"/>
                <w:szCs w:val="26"/>
                <w:lang w:eastAsia="ar-SA"/>
              </w:rPr>
            </w:pPr>
            <w:r w:rsidRPr="002F5A28">
              <w:rPr>
                <w:sz w:val="26"/>
                <w:szCs w:val="26"/>
                <w:lang w:eastAsia="ar-SA"/>
              </w:rPr>
              <w:t xml:space="preserve">Скот и птица на убой (в живом весе) </w:t>
            </w:r>
          </w:p>
        </w:tc>
        <w:tc>
          <w:tcPr>
            <w:tcW w:w="1132" w:type="dxa"/>
            <w:tcBorders>
              <w:top w:val="single" w:sz="4" w:space="0" w:color="000000"/>
              <w:left w:val="single" w:sz="4" w:space="0" w:color="000000"/>
              <w:bottom w:val="single" w:sz="4" w:space="0" w:color="000000"/>
            </w:tcBorders>
            <w:shd w:val="clear" w:color="auto" w:fill="auto"/>
          </w:tcPr>
          <w:p w:rsidR="00DD7CBF" w:rsidRPr="002F5A28" w:rsidRDefault="00DD7CBF" w:rsidP="002F1FFD">
            <w:pPr>
              <w:snapToGrid w:val="0"/>
              <w:spacing w:line="276" w:lineRule="auto"/>
              <w:jc w:val="center"/>
              <w:rPr>
                <w:sz w:val="26"/>
                <w:szCs w:val="26"/>
                <w:lang w:eastAsia="ar-SA"/>
              </w:rPr>
            </w:pPr>
          </w:p>
          <w:p w:rsidR="00DD7CBF" w:rsidRPr="002F5A28" w:rsidRDefault="00DD7CBF" w:rsidP="002F1FFD">
            <w:pPr>
              <w:spacing w:line="276" w:lineRule="auto"/>
              <w:jc w:val="center"/>
              <w:rPr>
                <w:sz w:val="26"/>
                <w:szCs w:val="26"/>
                <w:lang w:eastAsia="ar-SA"/>
              </w:rPr>
            </w:pPr>
            <w:r w:rsidRPr="002F5A28">
              <w:rPr>
                <w:sz w:val="26"/>
                <w:szCs w:val="26"/>
                <w:lang w:eastAsia="ar-SA"/>
              </w:rPr>
              <w:t>тонн</w:t>
            </w:r>
          </w:p>
        </w:tc>
        <w:tc>
          <w:tcPr>
            <w:tcW w:w="1276" w:type="dxa"/>
            <w:tcBorders>
              <w:top w:val="single" w:sz="4" w:space="0" w:color="000000"/>
              <w:left w:val="single" w:sz="4" w:space="0" w:color="000000"/>
              <w:bottom w:val="single" w:sz="4" w:space="0" w:color="000000"/>
            </w:tcBorders>
            <w:shd w:val="clear" w:color="auto" w:fill="auto"/>
          </w:tcPr>
          <w:p w:rsidR="00DD7CBF" w:rsidRPr="002F5A28" w:rsidRDefault="00DD7CBF" w:rsidP="00315B89">
            <w:pPr>
              <w:spacing w:line="276" w:lineRule="auto"/>
              <w:jc w:val="center"/>
              <w:rPr>
                <w:sz w:val="26"/>
                <w:szCs w:val="26"/>
                <w:lang w:eastAsia="ar-SA"/>
              </w:rPr>
            </w:pPr>
            <w:r w:rsidRPr="002F5A28">
              <w:rPr>
                <w:sz w:val="26"/>
                <w:szCs w:val="26"/>
                <w:lang w:eastAsia="ar-SA"/>
              </w:rPr>
              <w:t>1</w:t>
            </w:r>
            <w:r w:rsidR="00315B89" w:rsidRPr="002F5A28">
              <w:rPr>
                <w:sz w:val="26"/>
                <w:szCs w:val="26"/>
                <w:lang w:eastAsia="ar-SA"/>
              </w:rPr>
              <w:t>0</w:t>
            </w:r>
            <w:r w:rsidRPr="002F5A28">
              <w:rPr>
                <w:sz w:val="26"/>
                <w:szCs w:val="26"/>
                <w:lang w:eastAsia="ar-SA"/>
              </w:rPr>
              <w:t>7</w:t>
            </w:r>
          </w:p>
        </w:tc>
        <w:tc>
          <w:tcPr>
            <w:tcW w:w="1125" w:type="dxa"/>
            <w:tcBorders>
              <w:top w:val="single" w:sz="4" w:space="0" w:color="000000"/>
              <w:left w:val="single" w:sz="4" w:space="0" w:color="000000"/>
              <w:bottom w:val="single" w:sz="4" w:space="0" w:color="000000"/>
            </w:tcBorders>
            <w:shd w:val="clear" w:color="auto" w:fill="auto"/>
          </w:tcPr>
          <w:p w:rsidR="00DD7CBF" w:rsidRPr="002F5A28" w:rsidRDefault="00DD7CBF" w:rsidP="00C53C67">
            <w:pPr>
              <w:spacing w:line="276" w:lineRule="auto"/>
              <w:jc w:val="center"/>
              <w:rPr>
                <w:sz w:val="26"/>
                <w:szCs w:val="26"/>
                <w:lang w:eastAsia="ar-SA"/>
              </w:rPr>
            </w:pPr>
            <w:r w:rsidRPr="002F5A28">
              <w:rPr>
                <w:sz w:val="26"/>
                <w:szCs w:val="26"/>
                <w:lang w:eastAsia="ar-SA"/>
              </w:rPr>
              <w:t>117</w:t>
            </w:r>
          </w:p>
        </w:tc>
        <w:tc>
          <w:tcPr>
            <w:tcW w:w="1285" w:type="dxa"/>
            <w:gridSpan w:val="3"/>
            <w:tcBorders>
              <w:top w:val="single" w:sz="4" w:space="0" w:color="000000"/>
              <w:left w:val="single" w:sz="4" w:space="0" w:color="000000"/>
              <w:bottom w:val="single" w:sz="4" w:space="0" w:color="000000"/>
            </w:tcBorders>
            <w:shd w:val="clear" w:color="auto" w:fill="auto"/>
          </w:tcPr>
          <w:p w:rsidR="00DD7CBF" w:rsidRPr="002F5A28" w:rsidRDefault="00DD7CBF" w:rsidP="00C53C67">
            <w:pPr>
              <w:tabs>
                <w:tab w:val="left" w:pos="720"/>
              </w:tabs>
              <w:jc w:val="center"/>
              <w:rPr>
                <w:sz w:val="26"/>
                <w:szCs w:val="26"/>
                <w:lang w:eastAsia="ar-SA"/>
              </w:rPr>
            </w:pPr>
            <w:r w:rsidRPr="002F5A28">
              <w:rPr>
                <w:sz w:val="26"/>
                <w:szCs w:val="26"/>
                <w:lang w:eastAsia="ar-SA"/>
              </w:rPr>
              <w:t>125</w:t>
            </w:r>
          </w:p>
        </w:tc>
        <w:tc>
          <w:tcPr>
            <w:tcW w:w="1276" w:type="dxa"/>
            <w:tcBorders>
              <w:top w:val="single" w:sz="4" w:space="0" w:color="000000"/>
              <w:left w:val="single" w:sz="4" w:space="0" w:color="000000"/>
              <w:bottom w:val="single" w:sz="4" w:space="0" w:color="000000"/>
            </w:tcBorders>
            <w:shd w:val="clear" w:color="auto" w:fill="auto"/>
          </w:tcPr>
          <w:p w:rsidR="00DD7CBF" w:rsidRPr="002F5A28" w:rsidRDefault="00DD7CBF" w:rsidP="00C53C67">
            <w:pPr>
              <w:spacing w:line="276" w:lineRule="auto"/>
              <w:jc w:val="center"/>
              <w:rPr>
                <w:sz w:val="26"/>
                <w:szCs w:val="26"/>
                <w:lang w:eastAsia="ar-SA"/>
              </w:rPr>
            </w:pPr>
            <w:r w:rsidRPr="002F5A28">
              <w:rPr>
                <w:sz w:val="26"/>
                <w:szCs w:val="26"/>
                <w:lang w:eastAsia="ar-SA"/>
              </w:rPr>
              <w:t>125</w:t>
            </w:r>
          </w:p>
        </w:tc>
        <w:tc>
          <w:tcPr>
            <w:tcW w:w="1418" w:type="dxa"/>
            <w:tcBorders>
              <w:top w:val="single" w:sz="4" w:space="0" w:color="000000"/>
              <w:left w:val="single" w:sz="4" w:space="0" w:color="000000"/>
              <w:bottom w:val="single" w:sz="4" w:space="0" w:color="000000"/>
            </w:tcBorders>
            <w:shd w:val="clear" w:color="auto" w:fill="auto"/>
          </w:tcPr>
          <w:p w:rsidR="00DD7CBF" w:rsidRPr="002F5A28" w:rsidRDefault="00DD7CBF" w:rsidP="00C53C67">
            <w:pPr>
              <w:jc w:val="center"/>
              <w:rPr>
                <w:sz w:val="26"/>
                <w:szCs w:val="26"/>
                <w:lang w:eastAsia="ar-SA"/>
              </w:rPr>
            </w:pPr>
            <w:r w:rsidRPr="002F5A28">
              <w:rPr>
                <w:sz w:val="26"/>
                <w:szCs w:val="26"/>
                <w:lang w:eastAsia="ar-SA"/>
              </w:rPr>
              <w:t>140</w:t>
            </w:r>
          </w:p>
        </w:tc>
        <w:tc>
          <w:tcPr>
            <w:tcW w:w="1559" w:type="dxa"/>
            <w:tcBorders>
              <w:top w:val="single" w:sz="4" w:space="0" w:color="000000"/>
              <w:left w:val="single" w:sz="4" w:space="0" w:color="000000"/>
              <w:bottom w:val="single" w:sz="4" w:space="0" w:color="000000"/>
            </w:tcBorders>
            <w:shd w:val="clear" w:color="auto" w:fill="auto"/>
          </w:tcPr>
          <w:p w:rsidR="00DD7CBF" w:rsidRPr="002F5A28" w:rsidRDefault="00DD7CBF" w:rsidP="00C53C67">
            <w:pPr>
              <w:spacing w:line="276" w:lineRule="auto"/>
              <w:jc w:val="center"/>
              <w:rPr>
                <w:sz w:val="26"/>
                <w:szCs w:val="26"/>
                <w:lang w:eastAsia="ar-SA"/>
              </w:rPr>
            </w:pPr>
            <w:r w:rsidRPr="002F5A28">
              <w:rPr>
                <w:sz w:val="26"/>
                <w:szCs w:val="26"/>
                <w:lang w:eastAsia="ar-SA"/>
              </w:rPr>
              <w:t>140</w:t>
            </w:r>
          </w:p>
        </w:tc>
        <w:tc>
          <w:tcPr>
            <w:tcW w:w="1427" w:type="dxa"/>
            <w:tcBorders>
              <w:top w:val="single" w:sz="4" w:space="0" w:color="000000"/>
              <w:left w:val="single" w:sz="4" w:space="0" w:color="000000"/>
              <w:bottom w:val="single" w:sz="4" w:space="0" w:color="000000"/>
            </w:tcBorders>
            <w:shd w:val="clear" w:color="auto" w:fill="auto"/>
          </w:tcPr>
          <w:p w:rsidR="00DD7CBF" w:rsidRPr="002F5A28" w:rsidRDefault="00DD7CBF" w:rsidP="00C53C67">
            <w:pPr>
              <w:jc w:val="center"/>
              <w:rPr>
                <w:sz w:val="26"/>
                <w:szCs w:val="26"/>
                <w:lang w:eastAsia="ar-SA"/>
              </w:rPr>
            </w:pPr>
            <w:r w:rsidRPr="002F5A28">
              <w:rPr>
                <w:sz w:val="26"/>
                <w:szCs w:val="26"/>
                <w:lang w:eastAsia="ar-SA"/>
              </w:rPr>
              <w:t>150</w:t>
            </w:r>
          </w:p>
        </w:tc>
        <w:tc>
          <w:tcPr>
            <w:tcW w:w="1549" w:type="dxa"/>
            <w:tcBorders>
              <w:left w:val="single" w:sz="4" w:space="0" w:color="000000"/>
            </w:tcBorders>
            <w:shd w:val="clear" w:color="auto" w:fill="auto"/>
          </w:tcPr>
          <w:p w:rsidR="00DD7CBF" w:rsidRPr="002F5A28" w:rsidRDefault="00DD7CBF" w:rsidP="002F1FFD">
            <w:pPr>
              <w:snapToGrid w:val="0"/>
              <w:rPr>
                <w:sz w:val="26"/>
                <w:szCs w:val="26"/>
                <w:lang w:eastAsia="ar-SA"/>
              </w:rPr>
            </w:pPr>
          </w:p>
        </w:tc>
      </w:tr>
      <w:tr w:rsidR="00DD7CBF" w:rsidRPr="002F5A28" w:rsidTr="00315B89">
        <w:trPr>
          <w:gridAfter w:val="1"/>
          <w:wAfter w:w="1137" w:type="dxa"/>
        </w:trPr>
        <w:tc>
          <w:tcPr>
            <w:tcW w:w="2658" w:type="dxa"/>
            <w:gridSpan w:val="2"/>
            <w:tcBorders>
              <w:top w:val="single" w:sz="4" w:space="0" w:color="000000"/>
              <w:left w:val="single" w:sz="4" w:space="0" w:color="000000"/>
              <w:bottom w:val="single" w:sz="4" w:space="0" w:color="000000"/>
            </w:tcBorders>
            <w:shd w:val="clear" w:color="auto" w:fill="auto"/>
          </w:tcPr>
          <w:p w:rsidR="00DD7CBF" w:rsidRPr="002F5A28" w:rsidRDefault="00DD7CBF" w:rsidP="002F1FFD">
            <w:pPr>
              <w:spacing w:before="120" w:line="276" w:lineRule="auto"/>
              <w:rPr>
                <w:sz w:val="26"/>
                <w:szCs w:val="26"/>
                <w:lang w:eastAsia="ar-SA"/>
              </w:rPr>
            </w:pPr>
            <w:r w:rsidRPr="002F5A28">
              <w:rPr>
                <w:sz w:val="26"/>
                <w:szCs w:val="26"/>
                <w:lang w:eastAsia="ar-SA"/>
              </w:rPr>
              <w:t>яйца</w:t>
            </w:r>
          </w:p>
        </w:tc>
        <w:tc>
          <w:tcPr>
            <w:tcW w:w="1132" w:type="dxa"/>
            <w:tcBorders>
              <w:top w:val="single" w:sz="4" w:space="0" w:color="000000"/>
              <w:left w:val="single" w:sz="4" w:space="0" w:color="000000"/>
              <w:bottom w:val="single" w:sz="4" w:space="0" w:color="000000"/>
            </w:tcBorders>
            <w:shd w:val="clear" w:color="auto" w:fill="auto"/>
          </w:tcPr>
          <w:p w:rsidR="00DD7CBF" w:rsidRPr="002F5A28" w:rsidRDefault="00DD7CBF" w:rsidP="002F1FFD">
            <w:pPr>
              <w:snapToGrid w:val="0"/>
              <w:spacing w:line="276" w:lineRule="auto"/>
              <w:jc w:val="center"/>
              <w:rPr>
                <w:sz w:val="26"/>
                <w:szCs w:val="26"/>
                <w:lang w:eastAsia="ar-SA"/>
              </w:rPr>
            </w:pPr>
          </w:p>
          <w:p w:rsidR="00DD7CBF" w:rsidRPr="002F5A28" w:rsidRDefault="00DD7CBF" w:rsidP="002F1FFD">
            <w:pPr>
              <w:spacing w:line="276" w:lineRule="auto"/>
              <w:jc w:val="center"/>
              <w:rPr>
                <w:sz w:val="26"/>
                <w:szCs w:val="26"/>
                <w:lang w:eastAsia="ar-SA"/>
              </w:rPr>
            </w:pPr>
          </w:p>
          <w:p w:rsidR="00DD7CBF" w:rsidRPr="002F5A28" w:rsidRDefault="00DD7CBF" w:rsidP="002F1FFD">
            <w:pPr>
              <w:spacing w:line="276" w:lineRule="auto"/>
              <w:jc w:val="center"/>
              <w:rPr>
                <w:sz w:val="26"/>
                <w:szCs w:val="26"/>
                <w:lang w:eastAsia="ar-SA"/>
              </w:rPr>
            </w:pPr>
          </w:p>
          <w:p w:rsidR="00DD7CBF" w:rsidRPr="002F5A28" w:rsidRDefault="00DD7CBF" w:rsidP="002F1FFD">
            <w:pPr>
              <w:spacing w:line="276" w:lineRule="auto"/>
              <w:jc w:val="center"/>
              <w:rPr>
                <w:sz w:val="26"/>
                <w:szCs w:val="26"/>
                <w:lang w:eastAsia="ar-SA"/>
              </w:rPr>
            </w:pPr>
            <w:r w:rsidRPr="002F5A28">
              <w:rPr>
                <w:sz w:val="26"/>
                <w:szCs w:val="26"/>
                <w:lang w:eastAsia="ar-SA"/>
              </w:rPr>
              <w:t>тыс. шт.</w:t>
            </w:r>
          </w:p>
        </w:tc>
        <w:tc>
          <w:tcPr>
            <w:tcW w:w="1276" w:type="dxa"/>
            <w:tcBorders>
              <w:top w:val="single" w:sz="4" w:space="0" w:color="000000"/>
              <w:left w:val="single" w:sz="4" w:space="0" w:color="000000"/>
              <w:bottom w:val="single" w:sz="4" w:space="0" w:color="000000"/>
            </w:tcBorders>
            <w:shd w:val="clear" w:color="auto" w:fill="auto"/>
          </w:tcPr>
          <w:p w:rsidR="00DD7CBF" w:rsidRPr="002F5A28" w:rsidRDefault="00DD7CBF" w:rsidP="00315B89">
            <w:pPr>
              <w:spacing w:line="276" w:lineRule="auto"/>
              <w:jc w:val="center"/>
              <w:rPr>
                <w:sz w:val="26"/>
                <w:szCs w:val="26"/>
                <w:lang w:eastAsia="ar-SA"/>
              </w:rPr>
            </w:pPr>
            <w:r w:rsidRPr="002F5A28">
              <w:rPr>
                <w:sz w:val="26"/>
                <w:szCs w:val="26"/>
                <w:lang w:eastAsia="ar-SA"/>
              </w:rPr>
              <w:t>11</w:t>
            </w:r>
            <w:r w:rsidR="00315B89" w:rsidRPr="002F5A28">
              <w:rPr>
                <w:sz w:val="26"/>
                <w:szCs w:val="26"/>
                <w:lang w:eastAsia="ar-SA"/>
              </w:rPr>
              <w:t>53</w:t>
            </w:r>
          </w:p>
        </w:tc>
        <w:tc>
          <w:tcPr>
            <w:tcW w:w="1125" w:type="dxa"/>
            <w:tcBorders>
              <w:top w:val="single" w:sz="4" w:space="0" w:color="000000"/>
              <w:left w:val="single" w:sz="4" w:space="0" w:color="000000"/>
              <w:bottom w:val="single" w:sz="4" w:space="0" w:color="000000"/>
            </w:tcBorders>
            <w:shd w:val="clear" w:color="auto" w:fill="auto"/>
          </w:tcPr>
          <w:p w:rsidR="00DD7CBF" w:rsidRPr="002F5A28" w:rsidRDefault="00DD7CBF" w:rsidP="00C53C67">
            <w:pPr>
              <w:spacing w:line="276" w:lineRule="auto"/>
              <w:jc w:val="center"/>
              <w:rPr>
                <w:sz w:val="26"/>
                <w:szCs w:val="26"/>
                <w:lang w:eastAsia="ar-SA"/>
              </w:rPr>
            </w:pPr>
            <w:r w:rsidRPr="002F5A28">
              <w:rPr>
                <w:sz w:val="26"/>
                <w:szCs w:val="26"/>
                <w:lang w:eastAsia="ar-SA"/>
              </w:rPr>
              <w:t>1180</w:t>
            </w:r>
          </w:p>
        </w:tc>
        <w:tc>
          <w:tcPr>
            <w:tcW w:w="1285" w:type="dxa"/>
            <w:gridSpan w:val="3"/>
            <w:tcBorders>
              <w:top w:val="single" w:sz="4" w:space="0" w:color="000000"/>
              <w:left w:val="single" w:sz="4" w:space="0" w:color="000000"/>
              <w:bottom w:val="single" w:sz="4" w:space="0" w:color="000000"/>
            </w:tcBorders>
            <w:shd w:val="clear" w:color="auto" w:fill="auto"/>
          </w:tcPr>
          <w:p w:rsidR="00DD7CBF" w:rsidRPr="002F5A28" w:rsidRDefault="00DD7CBF" w:rsidP="00C53C67">
            <w:pPr>
              <w:jc w:val="center"/>
              <w:rPr>
                <w:sz w:val="26"/>
                <w:szCs w:val="26"/>
                <w:lang w:eastAsia="ar-SA"/>
              </w:rPr>
            </w:pPr>
            <w:r w:rsidRPr="002F5A28">
              <w:rPr>
                <w:sz w:val="26"/>
                <w:szCs w:val="26"/>
                <w:lang w:eastAsia="ar-SA"/>
              </w:rPr>
              <w:t>1250</w:t>
            </w:r>
          </w:p>
        </w:tc>
        <w:tc>
          <w:tcPr>
            <w:tcW w:w="1276" w:type="dxa"/>
            <w:tcBorders>
              <w:top w:val="single" w:sz="4" w:space="0" w:color="000000"/>
              <w:left w:val="single" w:sz="4" w:space="0" w:color="000000"/>
              <w:bottom w:val="single" w:sz="4" w:space="0" w:color="000000"/>
            </w:tcBorders>
            <w:shd w:val="clear" w:color="auto" w:fill="auto"/>
          </w:tcPr>
          <w:p w:rsidR="00DD7CBF" w:rsidRPr="002F5A28" w:rsidRDefault="00DD7CBF" w:rsidP="00C53C67">
            <w:pPr>
              <w:spacing w:line="276" w:lineRule="auto"/>
              <w:jc w:val="center"/>
              <w:rPr>
                <w:sz w:val="26"/>
                <w:szCs w:val="26"/>
                <w:lang w:eastAsia="ar-SA"/>
              </w:rPr>
            </w:pPr>
            <w:r w:rsidRPr="002F5A28">
              <w:rPr>
                <w:sz w:val="26"/>
                <w:szCs w:val="26"/>
                <w:lang w:eastAsia="ar-SA"/>
              </w:rPr>
              <w:t>1250</w:t>
            </w:r>
          </w:p>
        </w:tc>
        <w:tc>
          <w:tcPr>
            <w:tcW w:w="1418" w:type="dxa"/>
            <w:tcBorders>
              <w:top w:val="single" w:sz="4" w:space="0" w:color="000000"/>
              <w:left w:val="single" w:sz="4" w:space="0" w:color="000000"/>
              <w:bottom w:val="single" w:sz="4" w:space="0" w:color="000000"/>
            </w:tcBorders>
            <w:shd w:val="clear" w:color="auto" w:fill="auto"/>
          </w:tcPr>
          <w:p w:rsidR="00DD7CBF" w:rsidRPr="002F5A28" w:rsidRDefault="00DD7CBF" w:rsidP="00C53C67">
            <w:pPr>
              <w:jc w:val="center"/>
              <w:rPr>
                <w:sz w:val="26"/>
                <w:szCs w:val="26"/>
                <w:lang w:eastAsia="ar-SA"/>
              </w:rPr>
            </w:pPr>
            <w:r w:rsidRPr="002F5A28">
              <w:rPr>
                <w:sz w:val="26"/>
                <w:szCs w:val="26"/>
                <w:lang w:eastAsia="ar-SA"/>
              </w:rPr>
              <w:t>1300</w:t>
            </w:r>
          </w:p>
        </w:tc>
        <w:tc>
          <w:tcPr>
            <w:tcW w:w="1559" w:type="dxa"/>
            <w:tcBorders>
              <w:top w:val="single" w:sz="4" w:space="0" w:color="000000"/>
              <w:left w:val="single" w:sz="4" w:space="0" w:color="000000"/>
              <w:bottom w:val="single" w:sz="4" w:space="0" w:color="000000"/>
            </w:tcBorders>
            <w:shd w:val="clear" w:color="auto" w:fill="auto"/>
          </w:tcPr>
          <w:p w:rsidR="00DD7CBF" w:rsidRPr="002F5A28" w:rsidRDefault="00DD7CBF" w:rsidP="00C53C67">
            <w:pPr>
              <w:spacing w:line="276" w:lineRule="auto"/>
              <w:jc w:val="center"/>
              <w:rPr>
                <w:sz w:val="26"/>
                <w:szCs w:val="26"/>
                <w:lang w:eastAsia="ar-SA"/>
              </w:rPr>
            </w:pPr>
            <w:r w:rsidRPr="002F5A28">
              <w:rPr>
                <w:sz w:val="26"/>
                <w:szCs w:val="26"/>
                <w:lang w:eastAsia="ar-SA"/>
              </w:rPr>
              <w:t>1300</w:t>
            </w:r>
          </w:p>
        </w:tc>
        <w:tc>
          <w:tcPr>
            <w:tcW w:w="1427" w:type="dxa"/>
            <w:tcBorders>
              <w:top w:val="single" w:sz="4" w:space="0" w:color="000000"/>
              <w:left w:val="single" w:sz="4" w:space="0" w:color="000000"/>
              <w:bottom w:val="single" w:sz="4" w:space="0" w:color="000000"/>
            </w:tcBorders>
            <w:shd w:val="clear" w:color="auto" w:fill="auto"/>
          </w:tcPr>
          <w:p w:rsidR="00DD7CBF" w:rsidRPr="002F5A28" w:rsidRDefault="00DD7CBF" w:rsidP="00C53C67">
            <w:pPr>
              <w:jc w:val="center"/>
              <w:rPr>
                <w:sz w:val="26"/>
                <w:szCs w:val="26"/>
                <w:lang w:eastAsia="ar-SA"/>
              </w:rPr>
            </w:pPr>
            <w:r w:rsidRPr="002F5A28">
              <w:rPr>
                <w:sz w:val="26"/>
                <w:szCs w:val="26"/>
                <w:lang w:eastAsia="ar-SA"/>
              </w:rPr>
              <w:t>1350</w:t>
            </w:r>
          </w:p>
        </w:tc>
        <w:tc>
          <w:tcPr>
            <w:tcW w:w="1549" w:type="dxa"/>
            <w:tcBorders>
              <w:left w:val="single" w:sz="4" w:space="0" w:color="000000"/>
            </w:tcBorders>
            <w:shd w:val="clear" w:color="auto" w:fill="auto"/>
          </w:tcPr>
          <w:p w:rsidR="00DD7CBF" w:rsidRPr="002F5A28" w:rsidRDefault="00DD7CBF" w:rsidP="002F1FFD">
            <w:pPr>
              <w:snapToGrid w:val="0"/>
              <w:rPr>
                <w:sz w:val="26"/>
                <w:szCs w:val="26"/>
                <w:lang w:eastAsia="ar-SA"/>
              </w:rPr>
            </w:pPr>
          </w:p>
        </w:tc>
      </w:tr>
      <w:tr w:rsidR="008B5C6E" w:rsidRPr="002F5A28" w:rsidTr="00315B89">
        <w:tc>
          <w:tcPr>
            <w:tcW w:w="13156" w:type="dxa"/>
            <w:gridSpan w:val="12"/>
            <w:tcBorders>
              <w:top w:val="single" w:sz="4" w:space="0" w:color="000000"/>
              <w:left w:val="single" w:sz="4" w:space="0" w:color="000000"/>
              <w:bottom w:val="single" w:sz="4" w:space="0" w:color="000000"/>
            </w:tcBorders>
            <w:shd w:val="clear" w:color="auto" w:fill="auto"/>
          </w:tcPr>
          <w:p w:rsidR="008B5C6E" w:rsidRPr="002F5A28" w:rsidRDefault="008B5C6E" w:rsidP="002F1FFD">
            <w:pPr>
              <w:spacing w:line="276" w:lineRule="auto"/>
              <w:jc w:val="center"/>
              <w:rPr>
                <w:sz w:val="26"/>
                <w:szCs w:val="26"/>
                <w:lang w:eastAsia="ar-SA"/>
              </w:rPr>
            </w:pPr>
            <w:r w:rsidRPr="002F5A28">
              <w:rPr>
                <w:b/>
                <w:sz w:val="26"/>
                <w:szCs w:val="26"/>
                <w:lang w:eastAsia="ar-SA"/>
              </w:rPr>
              <w:t>Поголовье скота в хозяйствах всех категорий</w:t>
            </w:r>
          </w:p>
        </w:tc>
        <w:tc>
          <w:tcPr>
            <w:tcW w:w="2686" w:type="dxa"/>
            <w:gridSpan w:val="2"/>
            <w:tcBorders>
              <w:left w:val="single" w:sz="4" w:space="0" w:color="000000"/>
            </w:tcBorders>
            <w:shd w:val="clear" w:color="auto" w:fill="auto"/>
          </w:tcPr>
          <w:p w:rsidR="008B5C6E" w:rsidRPr="002F5A28" w:rsidRDefault="008B5C6E" w:rsidP="002F1FFD">
            <w:pPr>
              <w:snapToGrid w:val="0"/>
              <w:rPr>
                <w:sz w:val="26"/>
                <w:szCs w:val="26"/>
                <w:lang w:eastAsia="ar-SA"/>
              </w:rPr>
            </w:pPr>
          </w:p>
        </w:tc>
      </w:tr>
      <w:tr w:rsidR="00C01126" w:rsidRPr="00EC5ACB" w:rsidTr="00315B89">
        <w:trPr>
          <w:gridAfter w:val="1"/>
          <w:wAfter w:w="1137" w:type="dxa"/>
        </w:trPr>
        <w:tc>
          <w:tcPr>
            <w:tcW w:w="2658" w:type="dxa"/>
            <w:gridSpan w:val="2"/>
            <w:tcBorders>
              <w:top w:val="single" w:sz="4" w:space="0" w:color="000000"/>
              <w:left w:val="single" w:sz="4" w:space="0" w:color="000000"/>
              <w:bottom w:val="single" w:sz="4" w:space="0" w:color="000000"/>
            </w:tcBorders>
            <w:shd w:val="clear" w:color="auto" w:fill="auto"/>
          </w:tcPr>
          <w:p w:rsidR="00C01126" w:rsidRPr="002F5A28" w:rsidRDefault="00C01126" w:rsidP="002F1FFD">
            <w:pPr>
              <w:spacing w:before="120" w:line="276" w:lineRule="auto"/>
              <w:rPr>
                <w:sz w:val="26"/>
                <w:szCs w:val="26"/>
                <w:lang w:eastAsia="ar-SA"/>
              </w:rPr>
            </w:pPr>
            <w:r w:rsidRPr="002F5A28">
              <w:rPr>
                <w:sz w:val="26"/>
                <w:szCs w:val="26"/>
                <w:lang w:eastAsia="ar-SA"/>
              </w:rPr>
              <w:t>Крупно-рогатый скот</w:t>
            </w:r>
          </w:p>
        </w:tc>
        <w:tc>
          <w:tcPr>
            <w:tcW w:w="1132" w:type="dxa"/>
            <w:tcBorders>
              <w:top w:val="single" w:sz="4" w:space="0" w:color="000000"/>
              <w:left w:val="single" w:sz="4" w:space="0" w:color="000000"/>
              <w:bottom w:val="single" w:sz="4" w:space="0" w:color="000000"/>
            </w:tcBorders>
            <w:shd w:val="clear" w:color="auto" w:fill="auto"/>
          </w:tcPr>
          <w:p w:rsidR="00C01126" w:rsidRPr="002F5A28" w:rsidRDefault="00C01126" w:rsidP="002F1FFD">
            <w:pPr>
              <w:spacing w:line="276" w:lineRule="auto"/>
              <w:jc w:val="center"/>
              <w:rPr>
                <w:sz w:val="26"/>
                <w:szCs w:val="26"/>
                <w:lang w:eastAsia="ar-SA"/>
              </w:rPr>
            </w:pPr>
            <w:r w:rsidRPr="002F5A28">
              <w:rPr>
                <w:sz w:val="26"/>
                <w:szCs w:val="26"/>
                <w:lang w:eastAsia="ar-SA"/>
              </w:rPr>
              <w:t>голов</w:t>
            </w:r>
          </w:p>
        </w:tc>
        <w:tc>
          <w:tcPr>
            <w:tcW w:w="1276" w:type="dxa"/>
            <w:tcBorders>
              <w:top w:val="single" w:sz="4" w:space="0" w:color="000000"/>
              <w:left w:val="single" w:sz="4" w:space="0" w:color="000000"/>
              <w:bottom w:val="single" w:sz="4" w:space="0" w:color="000000"/>
            </w:tcBorders>
            <w:shd w:val="clear" w:color="auto" w:fill="auto"/>
          </w:tcPr>
          <w:p w:rsidR="00C01126" w:rsidRPr="002F5A28" w:rsidRDefault="00315B89" w:rsidP="00724B51">
            <w:pPr>
              <w:spacing w:line="276" w:lineRule="auto"/>
              <w:jc w:val="center"/>
              <w:rPr>
                <w:sz w:val="26"/>
                <w:szCs w:val="26"/>
                <w:lang w:eastAsia="ar-SA"/>
              </w:rPr>
            </w:pPr>
            <w:r w:rsidRPr="002F5A28">
              <w:rPr>
                <w:sz w:val="26"/>
                <w:szCs w:val="26"/>
                <w:lang w:eastAsia="ar-SA"/>
              </w:rPr>
              <w:t>908</w:t>
            </w:r>
          </w:p>
        </w:tc>
        <w:tc>
          <w:tcPr>
            <w:tcW w:w="1134" w:type="dxa"/>
            <w:gridSpan w:val="2"/>
            <w:tcBorders>
              <w:top w:val="single" w:sz="4" w:space="0" w:color="000000"/>
              <w:left w:val="single" w:sz="4" w:space="0" w:color="000000"/>
              <w:bottom w:val="single" w:sz="4" w:space="0" w:color="000000"/>
            </w:tcBorders>
            <w:shd w:val="clear" w:color="auto" w:fill="auto"/>
          </w:tcPr>
          <w:p w:rsidR="00C01126" w:rsidRPr="002F5A28" w:rsidRDefault="00C01126" w:rsidP="00724B51">
            <w:pPr>
              <w:spacing w:line="276" w:lineRule="auto"/>
              <w:jc w:val="center"/>
              <w:rPr>
                <w:sz w:val="26"/>
                <w:szCs w:val="26"/>
                <w:lang w:eastAsia="ar-SA"/>
              </w:rPr>
            </w:pPr>
            <w:r w:rsidRPr="002F5A28">
              <w:rPr>
                <w:sz w:val="26"/>
                <w:szCs w:val="26"/>
                <w:lang w:eastAsia="ar-SA"/>
              </w:rPr>
              <w:t>1035</w:t>
            </w:r>
          </w:p>
        </w:tc>
        <w:tc>
          <w:tcPr>
            <w:tcW w:w="1276" w:type="dxa"/>
            <w:gridSpan w:val="2"/>
            <w:tcBorders>
              <w:top w:val="single" w:sz="4" w:space="0" w:color="000000"/>
              <w:left w:val="single" w:sz="4" w:space="0" w:color="000000"/>
              <w:bottom w:val="single" w:sz="4" w:space="0" w:color="000000"/>
            </w:tcBorders>
            <w:shd w:val="clear" w:color="auto" w:fill="auto"/>
          </w:tcPr>
          <w:p w:rsidR="00C01126" w:rsidRPr="002F5A28" w:rsidRDefault="00C01126" w:rsidP="00724B51">
            <w:pPr>
              <w:spacing w:line="276" w:lineRule="auto"/>
              <w:jc w:val="center"/>
              <w:rPr>
                <w:sz w:val="26"/>
                <w:szCs w:val="26"/>
                <w:lang w:eastAsia="ar-SA"/>
              </w:rPr>
            </w:pPr>
            <w:r w:rsidRPr="002F5A28">
              <w:rPr>
                <w:sz w:val="26"/>
                <w:szCs w:val="26"/>
                <w:lang w:eastAsia="ar-SA"/>
              </w:rPr>
              <w:t>1065</w:t>
            </w:r>
          </w:p>
        </w:tc>
        <w:tc>
          <w:tcPr>
            <w:tcW w:w="1276" w:type="dxa"/>
            <w:tcBorders>
              <w:top w:val="single" w:sz="4" w:space="0" w:color="000000"/>
              <w:left w:val="single" w:sz="4" w:space="0" w:color="000000"/>
              <w:bottom w:val="single" w:sz="4" w:space="0" w:color="000000"/>
            </w:tcBorders>
            <w:shd w:val="clear" w:color="auto" w:fill="auto"/>
          </w:tcPr>
          <w:p w:rsidR="00C01126" w:rsidRPr="002F5A28" w:rsidRDefault="00C01126" w:rsidP="00724B51">
            <w:pPr>
              <w:spacing w:line="276" w:lineRule="auto"/>
              <w:jc w:val="center"/>
              <w:rPr>
                <w:sz w:val="26"/>
                <w:szCs w:val="26"/>
                <w:lang w:eastAsia="ar-SA"/>
              </w:rPr>
            </w:pPr>
            <w:r w:rsidRPr="002F5A28">
              <w:rPr>
                <w:sz w:val="26"/>
                <w:szCs w:val="26"/>
                <w:lang w:eastAsia="ar-SA"/>
              </w:rPr>
              <w:t>1065</w:t>
            </w:r>
          </w:p>
        </w:tc>
        <w:tc>
          <w:tcPr>
            <w:tcW w:w="1418" w:type="dxa"/>
            <w:tcBorders>
              <w:top w:val="single" w:sz="4" w:space="0" w:color="000000"/>
              <w:left w:val="single" w:sz="4" w:space="0" w:color="000000"/>
              <w:bottom w:val="single" w:sz="4" w:space="0" w:color="000000"/>
            </w:tcBorders>
            <w:shd w:val="clear" w:color="auto" w:fill="auto"/>
          </w:tcPr>
          <w:p w:rsidR="00C01126" w:rsidRPr="002F5A28" w:rsidRDefault="00C01126" w:rsidP="00724B51">
            <w:pPr>
              <w:spacing w:line="276" w:lineRule="auto"/>
              <w:jc w:val="center"/>
              <w:rPr>
                <w:sz w:val="26"/>
                <w:szCs w:val="26"/>
                <w:lang w:eastAsia="ar-SA"/>
              </w:rPr>
            </w:pPr>
            <w:r w:rsidRPr="002F5A28">
              <w:rPr>
                <w:sz w:val="26"/>
                <w:szCs w:val="26"/>
                <w:lang w:eastAsia="ar-SA"/>
              </w:rPr>
              <w:t>1100</w:t>
            </w:r>
          </w:p>
        </w:tc>
        <w:tc>
          <w:tcPr>
            <w:tcW w:w="1559" w:type="dxa"/>
            <w:tcBorders>
              <w:top w:val="single" w:sz="4" w:space="0" w:color="000000"/>
              <w:left w:val="single" w:sz="4" w:space="0" w:color="000000"/>
              <w:bottom w:val="single" w:sz="4" w:space="0" w:color="000000"/>
            </w:tcBorders>
            <w:shd w:val="clear" w:color="auto" w:fill="auto"/>
          </w:tcPr>
          <w:p w:rsidR="00C01126" w:rsidRPr="002F5A28" w:rsidRDefault="00C01126" w:rsidP="00724B51">
            <w:pPr>
              <w:spacing w:line="276" w:lineRule="auto"/>
              <w:jc w:val="center"/>
              <w:rPr>
                <w:sz w:val="26"/>
                <w:szCs w:val="26"/>
                <w:lang w:eastAsia="ar-SA"/>
              </w:rPr>
            </w:pPr>
            <w:r w:rsidRPr="002F5A28">
              <w:rPr>
                <w:sz w:val="26"/>
                <w:szCs w:val="26"/>
                <w:lang w:eastAsia="ar-SA"/>
              </w:rPr>
              <w:t>1100</w:t>
            </w:r>
          </w:p>
        </w:tc>
        <w:tc>
          <w:tcPr>
            <w:tcW w:w="1427" w:type="dxa"/>
            <w:tcBorders>
              <w:top w:val="single" w:sz="4" w:space="0" w:color="000000"/>
              <w:left w:val="single" w:sz="4" w:space="0" w:color="000000"/>
              <w:bottom w:val="single" w:sz="4" w:space="0" w:color="000000"/>
            </w:tcBorders>
            <w:shd w:val="clear" w:color="auto" w:fill="auto"/>
          </w:tcPr>
          <w:p w:rsidR="00C01126" w:rsidRPr="0011681D" w:rsidRDefault="00C01126" w:rsidP="00724B51">
            <w:pPr>
              <w:spacing w:line="276" w:lineRule="auto"/>
              <w:jc w:val="center"/>
              <w:rPr>
                <w:sz w:val="26"/>
                <w:szCs w:val="26"/>
                <w:lang w:eastAsia="ar-SA"/>
              </w:rPr>
            </w:pPr>
            <w:r w:rsidRPr="002F5A28">
              <w:rPr>
                <w:sz w:val="26"/>
                <w:szCs w:val="26"/>
                <w:lang w:eastAsia="ar-SA"/>
              </w:rPr>
              <w:t>1150</w:t>
            </w:r>
          </w:p>
        </w:tc>
        <w:tc>
          <w:tcPr>
            <w:tcW w:w="1549" w:type="dxa"/>
            <w:tcBorders>
              <w:left w:val="single" w:sz="4" w:space="0" w:color="000000"/>
            </w:tcBorders>
            <w:shd w:val="clear" w:color="auto" w:fill="auto"/>
          </w:tcPr>
          <w:p w:rsidR="00C01126" w:rsidRPr="00EC5ACB" w:rsidRDefault="00C01126" w:rsidP="002F1FFD">
            <w:pPr>
              <w:snapToGrid w:val="0"/>
              <w:rPr>
                <w:sz w:val="26"/>
                <w:szCs w:val="26"/>
                <w:lang w:eastAsia="ar-SA"/>
              </w:rPr>
            </w:pPr>
          </w:p>
        </w:tc>
      </w:tr>
    </w:tbl>
    <w:p w:rsidR="008B5C6E" w:rsidRPr="00EC5ACB" w:rsidRDefault="008B5C6E" w:rsidP="008B5C6E">
      <w:pPr>
        <w:sectPr w:rsidR="008B5C6E" w:rsidRPr="00EC5ACB">
          <w:headerReference w:type="even" r:id="rId9"/>
          <w:headerReference w:type="default" r:id="rId10"/>
          <w:footerReference w:type="even" r:id="rId11"/>
          <w:footerReference w:type="default" r:id="rId12"/>
          <w:headerReference w:type="first" r:id="rId13"/>
          <w:footerReference w:type="first" r:id="rId14"/>
          <w:pgSz w:w="16838" w:h="11906" w:orient="landscape"/>
          <w:pgMar w:top="1418" w:right="1134" w:bottom="851" w:left="1134" w:header="709" w:footer="709" w:gutter="0"/>
          <w:cols w:space="720"/>
          <w:docGrid w:linePitch="360"/>
        </w:sectPr>
      </w:pPr>
    </w:p>
    <w:p w:rsidR="00D0322A" w:rsidRPr="00EC5ACB" w:rsidRDefault="00D0322A">
      <w:pPr>
        <w:jc w:val="center"/>
        <w:rPr>
          <w:rFonts w:eastAsia="Calibri"/>
          <w:b/>
          <w:sz w:val="28"/>
          <w:szCs w:val="28"/>
          <w:lang w:eastAsia="en-US"/>
        </w:rPr>
      </w:pPr>
      <w:r w:rsidRPr="00EC5ACB">
        <w:rPr>
          <w:rFonts w:eastAsia="Calibri"/>
          <w:b/>
          <w:sz w:val="28"/>
          <w:szCs w:val="28"/>
          <w:lang w:eastAsia="en-US"/>
        </w:rPr>
        <w:lastRenderedPageBreak/>
        <w:t>Пояснительная записка</w:t>
      </w:r>
    </w:p>
    <w:p w:rsidR="00D0322A" w:rsidRPr="00EC5ACB" w:rsidRDefault="00D0322A">
      <w:pPr>
        <w:jc w:val="center"/>
        <w:rPr>
          <w:rFonts w:eastAsia="Calibri"/>
          <w:b/>
          <w:sz w:val="28"/>
          <w:szCs w:val="28"/>
          <w:lang w:eastAsia="en-US"/>
        </w:rPr>
      </w:pPr>
      <w:r w:rsidRPr="00EC5ACB">
        <w:rPr>
          <w:rFonts w:eastAsia="Calibri"/>
          <w:b/>
          <w:sz w:val="28"/>
          <w:szCs w:val="28"/>
          <w:lang w:eastAsia="en-US"/>
        </w:rPr>
        <w:t>к прогнозу социально-экономического развития</w:t>
      </w:r>
    </w:p>
    <w:p w:rsidR="00D0322A" w:rsidRPr="00EC5ACB" w:rsidRDefault="00D0322A">
      <w:pPr>
        <w:jc w:val="center"/>
      </w:pPr>
      <w:r w:rsidRPr="00EC5ACB">
        <w:rPr>
          <w:rFonts w:eastAsia="Calibri"/>
          <w:b/>
          <w:sz w:val="28"/>
          <w:szCs w:val="28"/>
          <w:lang w:eastAsia="en-US"/>
        </w:rPr>
        <w:t>муниципального образования «</w:t>
      </w:r>
      <w:r w:rsidR="00437F0B" w:rsidRPr="00EC5ACB">
        <w:rPr>
          <w:rFonts w:eastAsia="Calibri"/>
          <w:b/>
          <w:sz w:val="28"/>
          <w:szCs w:val="28"/>
          <w:lang w:eastAsia="en-US"/>
        </w:rPr>
        <w:t>Пушкиногорский</w:t>
      </w:r>
      <w:r w:rsidRPr="00EC5ACB">
        <w:rPr>
          <w:rFonts w:eastAsia="Calibri"/>
          <w:b/>
          <w:sz w:val="28"/>
          <w:szCs w:val="28"/>
          <w:lang w:eastAsia="en-US"/>
        </w:rPr>
        <w:t>район» на 20</w:t>
      </w:r>
      <w:r w:rsidR="00C52FE1">
        <w:rPr>
          <w:rFonts w:eastAsia="Calibri"/>
          <w:b/>
          <w:sz w:val="28"/>
          <w:szCs w:val="28"/>
          <w:lang w:eastAsia="en-US"/>
        </w:rPr>
        <w:t>2</w:t>
      </w:r>
      <w:r w:rsidR="009E7FDA">
        <w:rPr>
          <w:rFonts w:eastAsia="Calibri"/>
          <w:b/>
          <w:sz w:val="28"/>
          <w:szCs w:val="28"/>
          <w:lang w:eastAsia="en-US"/>
        </w:rPr>
        <w:t>3</w:t>
      </w:r>
      <w:r w:rsidRPr="00EC5ACB">
        <w:rPr>
          <w:rFonts w:eastAsia="Calibri"/>
          <w:b/>
          <w:sz w:val="28"/>
          <w:szCs w:val="28"/>
          <w:lang w:eastAsia="en-US"/>
        </w:rPr>
        <w:t>-20</w:t>
      </w:r>
      <w:r w:rsidR="006079AD" w:rsidRPr="00EC5ACB">
        <w:rPr>
          <w:rFonts w:eastAsia="Calibri"/>
          <w:b/>
          <w:sz w:val="28"/>
          <w:szCs w:val="28"/>
          <w:lang w:eastAsia="en-US"/>
        </w:rPr>
        <w:t>2</w:t>
      </w:r>
      <w:r w:rsidR="009E7FDA">
        <w:rPr>
          <w:rFonts w:eastAsia="Calibri"/>
          <w:b/>
          <w:sz w:val="28"/>
          <w:szCs w:val="28"/>
          <w:lang w:eastAsia="en-US"/>
        </w:rPr>
        <w:t>5</w:t>
      </w:r>
      <w:r w:rsidRPr="00EC5ACB">
        <w:rPr>
          <w:rFonts w:eastAsia="Calibri"/>
          <w:b/>
          <w:sz w:val="28"/>
          <w:szCs w:val="28"/>
          <w:lang w:eastAsia="en-US"/>
        </w:rPr>
        <w:t>годы</w:t>
      </w:r>
      <w:r w:rsidRPr="00EC5ACB">
        <w:rPr>
          <w:rFonts w:eastAsia="Calibri"/>
          <w:sz w:val="28"/>
          <w:szCs w:val="28"/>
          <w:lang w:eastAsia="en-US"/>
        </w:rPr>
        <w:t>.</w:t>
      </w:r>
    </w:p>
    <w:p w:rsidR="00D0322A" w:rsidRPr="00A44F8A" w:rsidRDefault="00D0322A" w:rsidP="00A44F8A">
      <w:pPr>
        <w:ind w:firstLine="709"/>
        <w:rPr>
          <w:sz w:val="28"/>
        </w:rPr>
      </w:pPr>
    </w:p>
    <w:p w:rsidR="00D0322A" w:rsidRPr="00A44F8A" w:rsidRDefault="00D0322A" w:rsidP="00A44F8A">
      <w:pPr>
        <w:ind w:firstLine="709"/>
        <w:rPr>
          <w:sz w:val="28"/>
        </w:rPr>
      </w:pPr>
      <w:r w:rsidRPr="0058326C">
        <w:rPr>
          <w:sz w:val="28"/>
        </w:rPr>
        <w:t>Прогноз социально-экономического развития муниципального образования «</w:t>
      </w:r>
      <w:r w:rsidR="00437F0B" w:rsidRPr="0058326C">
        <w:rPr>
          <w:sz w:val="28"/>
        </w:rPr>
        <w:t>Пушкиногорский</w:t>
      </w:r>
      <w:r w:rsidRPr="0058326C">
        <w:rPr>
          <w:sz w:val="28"/>
        </w:rPr>
        <w:t xml:space="preserve"> район» на </w:t>
      </w:r>
      <w:r w:rsidRPr="00624844">
        <w:rPr>
          <w:sz w:val="28"/>
        </w:rPr>
        <w:t>20</w:t>
      </w:r>
      <w:r w:rsidR="00C52FE1" w:rsidRPr="00624844">
        <w:rPr>
          <w:sz w:val="28"/>
        </w:rPr>
        <w:t>2</w:t>
      </w:r>
      <w:r w:rsidR="00A44F8A" w:rsidRPr="00624844">
        <w:rPr>
          <w:sz w:val="28"/>
        </w:rPr>
        <w:t>3</w:t>
      </w:r>
      <w:r w:rsidRPr="00624844">
        <w:rPr>
          <w:sz w:val="28"/>
        </w:rPr>
        <w:t>-20</w:t>
      </w:r>
      <w:r w:rsidR="00C52FE1" w:rsidRPr="00624844">
        <w:rPr>
          <w:sz w:val="28"/>
        </w:rPr>
        <w:t>2</w:t>
      </w:r>
      <w:r w:rsidR="00A44F8A" w:rsidRPr="00624844">
        <w:rPr>
          <w:sz w:val="28"/>
        </w:rPr>
        <w:t>5</w:t>
      </w:r>
      <w:r w:rsidRPr="00624844">
        <w:rPr>
          <w:sz w:val="28"/>
        </w:rPr>
        <w:t xml:space="preserve"> годы разработан на основе мониторинга показателей развития муниципального образования</w:t>
      </w:r>
      <w:r w:rsidRPr="0058326C">
        <w:rPr>
          <w:sz w:val="28"/>
        </w:rPr>
        <w:t xml:space="preserve"> за прошедший </w:t>
      </w:r>
      <w:r w:rsidRPr="00AD4589">
        <w:rPr>
          <w:sz w:val="28"/>
        </w:rPr>
        <w:t xml:space="preserve">период </w:t>
      </w:r>
      <w:r w:rsidR="00A44F8A" w:rsidRPr="00AD4589">
        <w:rPr>
          <w:sz w:val="28"/>
        </w:rPr>
        <w:t>2021</w:t>
      </w:r>
      <w:r w:rsidRPr="00AD4589">
        <w:rPr>
          <w:sz w:val="28"/>
        </w:rPr>
        <w:t xml:space="preserve"> года</w:t>
      </w:r>
      <w:r w:rsidRPr="0058326C">
        <w:rPr>
          <w:sz w:val="28"/>
        </w:rPr>
        <w:t>, а также анализа складывающейся социально-экономической ситуации в секторах экономики района. При разработке среднесрочного прогноза использованы  материалы, представленные территориальным органом Федеральной службы государственной  статистики по Псковской области, а также  предприятий и организаций, расположенных на территории</w:t>
      </w:r>
      <w:r w:rsidRPr="00A44F8A">
        <w:rPr>
          <w:sz w:val="28"/>
        </w:rPr>
        <w:t xml:space="preserve"> района.</w:t>
      </w:r>
    </w:p>
    <w:p w:rsidR="00D0322A" w:rsidRPr="00A44F8A" w:rsidRDefault="00D0322A" w:rsidP="00A44F8A">
      <w:pPr>
        <w:ind w:firstLine="709"/>
        <w:rPr>
          <w:sz w:val="28"/>
        </w:rPr>
      </w:pPr>
      <w:r w:rsidRPr="00A44F8A">
        <w:rPr>
          <w:rFonts w:eastAsia="Calibri"/>
          <w:sz w:val="28"/>
        </w:rPr>
        <w:t>Прогноз социально-экономического развития муниципального образования «</w:t>
      </w:r>
      <w:r w:rsidR="00437F0B" w:rsidRPr="00A44F8A">
        <w:rPr>
          <w:rFonts w:eastAsia="Calibri"/>
          <w:sz w:val="28"/>
        </w:rPr>
        <w:t>Пушкиногорский</w:t>
      </w:r>
      <w:r w:rsidRPr="00A44F8A">
        <w:rPr>
          <w:rFonts w:eastAsia="Calibri"/>
          <w:sz w:val="28"/>
        </w:rPr>
        <w:t xml:space="preserve"> район» составлен в двух вариантах.</w:t>
      </w:r>
    </w:p>
    <w:p w:rsidR="00D0322A" w:rsidRPr="00A44F8A" w:rsidRDefault="00D0322A" w:rsidP="00A44F8A">
      <w:pPr>
        <w:ind w:firstLine="709"/>
        <w:rPr>
          <w:sz w:val="28"/>
        </w:rPr>
      </w:pPr>
      <w:r w:rsidRPr="00A44F8A">
        <w:rPr>
          <w:rFonts w:eastAsia="Calibri"/>
          <w:sz w:val="28"/>
        </w:rPr>
        <w:t>Первый вариант – консервативный, учитывающий сложившиеся условия социально-экономического развития района.</w:t>
      </w:r>
    </w:p>
    <w:p w:rsidR="00D0322A" w:rsidRPr="00A44F8A" w:rsidRDefault="00D0322A" w:rsidP="00A44F8A">
      <w:pPr>
        <w:ind w:firstLine="709"/>
        <w:rPr>
          <w:sz w:val="28"/>
        </w:rPr>
      </w:pPr>
      <w:r w:rsidRPr="00A44F8A">
        <w:rPr>
          <w:rFonts w:eastAsia="Calibri"/>
          <w:sz w:val="28"/>
        </w:rPr>
        <w:t>Второй вариант – благоприятный, предполагающий раскрытие потенциальных возможностей всех секторов экономики района с учетом роста спроса на рынке, потенциальных инвестиционных возможностей, направленных на устойчивость экономики в условиях кризиса.</w:t>
      </w:r>
    </w:p>
    <w:p w:rsidR="00D0322A" w:rsidRPr="00A44F8A" w:rsidRDefault="00D0322A" w:rsidP="00A44F8A">
      <w:pPr>
        <w:ind w:firstLine="709"/>
        <w:rPr>
          <w:sz w:val="28"/>
        </w:rPr>
      </w:pPr>
      <w:r w:rsidRPr="00A44F8A">
        <w:rPr>
          <w:sz w:val="28"/>
        </w:rPr>
        <w:t>Прогноз социально-экономического развития муниципального образования «</w:t>
      </w:r>
      <w:r w:rsidR="00437F0B" w:rsidRPr="00A44F8A">
        <w:rPr>
          <w:sz w:val="28"/>
        </w:rPr>
        <w:t>Пушкиногорский</w:t>
      </w:r>
      <w:r w:rsidRPr="00A44F8A">
        <w:rPr>
          <w:sz w:val="28"/>
        </w:rPr>
        <w:t xml:space="preserve"> район» содержит систему планируемых и обоснованных показателей о направлениях и об ожидаемых результатах социально-экономического развития муниципального образования на среднесрочный период.</w:t>
      </w:r>
    </w:p>
    <w:p w:rsidR="00D0322A" w:rsidRPr="00A44F8A" w:rsidRDefault="00D0322A" w:rsidP="00A44F8A">
      <w:pPr>
        <w:ind w:firstLine="709"/>
        <w:rPr>
          <w:sz w:val="28"/>
        </w:rPr>
      </w:pPr>
      <w:r w:rsidRPr="00A44F8A">
        <w:rPr>
          <w:sz w:val="28"/>
        </w:rPr>
        <w:t>Цели и задачи прогноза на местном уровне ограничиваются, в основном, вопросами выполнения обязательств по содержанию объектов социальной сферы и муниципального хозяйства, решением наиболее острых первоочередных социальных вопросов и поступающих наказов.</w:t>
      </w:r>
    </w:p>
    <w:p w:rsidR="00D0322A" w:rsidRPr="00A44F8A" w:rsidRDefault="00D0322A" w:rsidP="00A44F8A">
      <w:pPr>
        <w:ind w:firstLine="709"/>
        <w:rPr>
          <w:sz w:val="28"/>
        </w:rPr>
      </w:pPr>
      <w:r w:rsidRPr="00A44F8A">
        <w:rPr>
          <w:sz w:val="28"/>
        </w:rPr>
        <w:t>Конечной целью социально-экономического развития муниципального образования является улучшение качества жизни населения.</w:t>
      </w:r>
    </w:p>
    <w:p w:rsidR="00D0322A" w:rsidRPr="00EC5ACB" w:rsidRDefault="00D0322A">
      <w:pPr>
        <w:shd w:val="clear" w:color="auto" w:fill="FFFFFF"/>
        <w:ind w:firstLine="720"/>
        <w:rPr>
          <w:sz w:val="28"/>
          <w:szCs w:val="28"/>
        </w:rPr>
      </w:pPr>
    </w:p>
    <w:p w:rsidR="00D0322A" w:rsidRPr="00EC5ACB" w:rsidRDefault="00D0322A">
      <w:pPr>
        <w:jc w:val="center"/>
        <w:rPr>
          <w:b/>
          <w:sz w:val="28"/>
          <w:szCs w:val="28"/>
          <w:lang w:eastAsia="en-US"/>
        </w:rPr>
      </w:pPr>
      <w:r w:rsidRPr="00EC5ACB">
        <w:rPr>
          <w:b/>
          <w:sz w:val="28"/>
          <w:szCs w:val="28"/>
          <w:lang w:eastAsia="en-US"/>
        </w:rPr>
        <w:t>ДЕМОГРАФИЯ</w:t>
      </w:r>
    </w:p>
    <w:p w:rsidR="00D0322A" w:rsidRPr="00EC5ACB" w:rsidRDefault="00D0322A">
      <w:pPr>
        <w:rPr>
          <w:sz w:val="28"/>
          <w:szCs w:val="28"/>
        </w:rPr>
      </w:pPr>
    </w:p>
    <w:p w:rsidR="00D0322A" w:rsidRPr="00EC5ACB" w:rsidRDefault="00D0322A" w:rsidP="00164D99">
      <w:pPr>
        <w:spacing w:line="276" w:lineRule="auto"/>
        <w:ind w:firstLine="720"/>
        <w:rPr>
          <w:sz w:val="28"/>
          <w:szCs w:val="28"/>
        </w:rPr>
      </w:pPr>
      <w:r w:rsidRPr="00EC5ACB">
        <w:rPr>
          <w:sz w:val="28"/>
          <w:szCs w:val="28"/>
        </w:rPr>
        <w:t>Одной из основных задач социально-экономического развития района является повышение уровня рождаемости и снижение уровня смертности населения.</w:t>
      </w:r>
    </w:p>
    <w:p w:rsidR="00D0322A" w:rsidRDefault="004F4B6D" w:rsidP="00164D99">
      <w:pPr>
        <w:tabs>
          <w:tab w:val="left" w:pos="851"/>
        </w:tabs>
        <w:spacing w:line="276" w:lineRule="auto"/>
        <w:ind w:firstLine="567"/>
        <w:rPr>
          <w:sz w:val="28"/>
          <w:szCs w:val="28"/>
        </w:rPr>
      </w:pPr>
      <w:r w:rsidRPr="00AD4589">
        <w:rPr>
          <w:sz w:val="28"/>
          <w:szCs w:val="28"/>
        </w:rPr>
        <w:t>Тем не менее</w:t>
      </w:r>
      <w:r w:rsidR="00D0322A" w:rsidRPr="00AD4589">
        <w:rPr>
          <w:sz w:val="28"/>
          <w:szCs w:val="28"/>
        </w:rPr>
        <w:t xml:space="preserve"> численность постоянного населения </w:t>
      </w:r>
      <w:r w:rsidR="00437F0B" w:rsidRPr="00AD4589">
        <w:rPr>
          <w:sz w:val="28"/>
          <w:szCs w:val="28"/>
        </w:rPr>
        <w:t>Пушкиногорского</w:t>
      </w:r>
      <w:r w:rsidR="00A26439">
        <w:rPr>
          <w:sz w:val="28"/>
          <w:szCs w:val="28"/>
        </w:rPr>
        <w:t xml:space="preserve"> района уменьшилась и </w:t>
      </w:r>
      <w:r w:rsidR="00D0322A" w:rsidRPr="00AD4589">
        <w:rPr>
          <w:sz w:val="28"/>
          <w:szCs w:val="28"/>
        </w:rPr>
        <w:t xml:space="preserve">составила на </w:t>
      </w:r>
      <w:r w:rsidR="00AD4589" w:rsidRPr="00AD4589">
        <w:rPr>
          <w:sz w:val="28"/>
          <w:szCs w:val="28"/>
        </w:rPr>
        <w:t xml:space="preserve">1 января 2022 </w:t>
      </w:r>
      <w:r w:rsidR="00D0322A" w:rsidRPr="00AD4589">
        <w:rPr>
          <w:sz w:val="28"/>
          <w:szCs w:val="28"/>
        </w:rPr>
        <w:t xml:space="preserve">года </w:t>
      </w:r>
      <w:r w:rsidR="00AD4589" w:rsidRPr="00AD4589">
        <w:rPr>
          <w:sz w:val="28"/>
          <w:szCs w:val="28"/>
        </w:rPr>
        <w:t>7418</w:t>
      </w:r>
      <w:r w:rsidR="00D0322A" w:rsidRPr="00AD4589">
        <w:rPr>
          <w:sz w:val="28"/>
          <w:szCs w:val="28"/>
        </w:rPr>
        <w:t>человек.</w:t>
      </w:r>
    </w:p>
    <w:p w:rsidR="00A26439" w:rsidRPr="00541CEA" w:rsidRDefault="00A26439" w:rsidP="00164D99">
      <w:pPr>
        <w:tabs>
          <w:tab w:val="left" w:pos="851"/>
        </w:tabs>
        <w:spacing w:line="276" w:lineRule="auto"/>
        <w:ind w:firstLine="567"/>
        <w:rPr>
          <w:sz w:val="28"/>
          <w:szCs w:val="28"/>
        </w:rPr>
      </w:pPr>
    </w:p>
    <w:p w:rsidR="00FD0272" w:rsidRPr="00EC5ACB" w:rsidRDefault="00FD0272" w:rsidP="00FD0272">
      <w:pPr>
        <w:spacing w:after="120"/>
        <w:jc w:val="center"/>
        <w:rPr>
          <w:b/>
          <w:sz w:val="26"/>
          <w:szCs w:val="26"/>
        </w:rPr>
      </w:pPr>
      <w:r w:rsidRPr="00EC5ACB">
        <w:rPr>
          <w:b/>
          <w:sz w:val="26"/>
          <w:szCs w:val="26"/>
        </w:rPr>
        <w:t>РОЖДАЕМОСТЬ И СМЕРТНОСТЬ НАСЕЛЕНИЯ</w:t>
      </w:r>
    </w:p>
    <w:p w:rsidR="00541CEA" w:rsidRDefault="00541CEA" w:rsidP="00541CEA">
      <w:pPr>
        <w:spacing w:after="60"/>
        <w:ind w:firstLine="709"/>
        <w:rPr>
          <w:noProof/>
          <w:sz w:val="26"/>
          <w:szCs w:val="26"/>
        </w:rPr>
      </w:pPr>
      <w:r w:rsidRPr="003F19A8">
        <w:rPr>
          <w:noProof/>
          <w:sz w:val="26"/>
          <w:szCs w:val="26"/>
        </w:rPr>
        <w:t>Показатели естественного движения населения в 20</w:t>
      </w:r>
      <w:r w:rsidR="001A2D80">
        <w:rPr>
          <w:noProof/>
          <w:sz w:val="26"/>
          <w:szCs w:val="26"/>
        </w:rPr>
        <w:t>21</w:t>
      </w:r>
      <w:r w:rsidR="00A26439">
        <w:rPr>
          <w:noProof/>
          <w:sz w:val="26"/>
          <w:szCs w:val="26"/>
        </w:rPr>
        <w:t xml:space="preserve"> году</w:t>
      </w:r>
      <w:r>
        <w:rPr>
          <w:noProof/>
          <w:sz w:val="26"/>
          <w:szCs w:val="26"/>
        </w:rPr>
        <w:t>:</w:t>
      </w:r>
    </w:p>
    <w:p w:rsidR="000610E0" w:rsidRDefault="000610E0" w:rsidP="00541CEA">
      <w:pPr>
        <w:spacing w:after="60"/>
        <w:ind w:firstLine="709"/>
        <w:rPr>
          <w:noProof/>
          <w:sz w:val="26"/>
          <w:szCs w:val="26"/>
        </w:rPr>
      </w:pPr>
    </w:p>
    <w:tbl>
      <w:tblPr>
        <w:tblW w:w="9299"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6" w:type="dxa"/>
          <w:right w:w="56" w:type="dxa"/>
        </w:tblCellMar>
        <w:tblLook w:val="0000"/>
      </w:tblPr>
      <w:tblGrid>
        <w:gridCol w:w="3035"/>
        <w:gridCol w:w="1133"/>
        <w:gridCol w:w="1133"/>
        <w:gridCol w:w="1557"/>
        <w:gridCol w:w="1275"/>
        <w:gridCol w:w="1166"/>
      </w:tblGrid>
      <w:tr w:rsidR="009C552A" w:rsidRPr="001535A1" w:rsidTr="00724B51">
        <w:trPr>
          <w:tblHeader/>
          <w:jc w:val="center"/>
        </w:trPr>
        <w:tc>
          <w:tcPr>
            <w:tcW w:w="3035" w:type="dxa"/>
            <w:vMerge w:val="restart"/>
            <w:tcBorders>
              <w:top w:val="double" w:sz="6" w:space="0" w:color="808080"/>
            </w:tcBorders>
          </w:tcPr>
          <w:p w:rsidR="009C552A" w:rsidRPr="00765C45" w:rsidRDefault="009C552A" w:rsidP="00724B51">
            <w:pPr>
              <w:spacing w:before="40" w:after="40"/>
              <w:jc w:val="center"/>
              <w:rPr>
                <w:noProof/>
                <w:sz w:val="26"/>
                <w:szCs w:val="26"/>
              </w:rPr>
            </w:pPr>
          </w:p>
        </w:tc>
        <w:tc>
          <w:tcPr>
            <w:tcW w:w="6264" w:type="dxa"/>
            <w:gridSpan w:val="5"/>
            <w:tcBorders>
              <w:top w:val="double" w:sz="6" w:space="0" w:color="808080"/>
            </w:tcBorders>
          </w:tcPr>
          <w:p w:rsidR="009C552A" w:rsidRPr="001535A1" w:rsidRDefault="00A26439" w:rsidP="00724B51">
            <w:pPr>
              <w:spacing w:before="40" w:after="40"/>
              <w:jc w:val="center"/>
              <w:rPr>
                <w:noProof/>
                <w:sz w:val="26"/>
                <w:szCs w:val="26"/>
              </w:rPr>
            </w:pPr>
            <w:r>
              <w:rPr>
                <w:noProof/>
                <w:sz w:val="26"/>
                <w:szCs w:val="26"/>
              </w:rPr>
              <w:t>Январь-декабрь</w:t>
            </w:r>
          </w:p>
        </w:tc>
      </w:tr>
      <w:tr w:rsidR="009C552A" w:rsidRPr="001535A1" w:rsidTr="00724B51">
        <w:trPr>
          <w:tblHeader/>
          <w:jc w:val="center"/>
        </w:trPr>
        <w:tc>
          <w:tcPr>
            <w:tcW w:w="3035" w:type="dxa"/>
            <w:vMerge/>
            <w:tcBorders>
              <w:bottom w:val="single" w:sz="4" w:space="0" w:color="808080"/>
              <w:right w:val="single" w:sz="4" w:space="0" w:color="808080"/>
            </w:tcBorders>
          </w:tcPr>
          <w:p w:rsidR="009C552A" w:rsidRPr="001535A1" w:rsidRDefault="009C552A" w:rsidP="00724B51">
            <w:pPr>
              <w:spacing w:before="40" w:after="40"/>
              <w:jc w:val="center"/>
              <w:rPr>
                <w:noProof/>
                <w:sz w:val="26"/>
                <w:szCs w:val="26"/>
              </w:rPr>
            </w:pPr>
          </w:p>
        </w:tc>
        <w:tc>
          <w:tcPr>
            <w:tcW w:w="1133" w:type="dxa"/>
            <w:vMerge w:val="restart"/>
            <w:tcBorders>
              <w:left w:val="single" w:sz="4" w:space="0" w:color="808080"/>
              <w:bottom w:val="single" w:sz="4" w:space="0" w:color="808080"/>
              <w:right w:val="single" w:sz="4" w:space="0" w:color="808080"/>
            </w:tcBorders>
          </w:tcPr>
          <w:p w:rsidR="009C552A" w:rsidRPr="001535A1" w:rsidRDefault="009C552A" w:rsidP="001A2D80">
            <w:pPr>
              <w:spacing w:before="40" w:after="40"/>
              <w:ind w:right="284"/>
              <w:jc w:val="right"/>
              <w:rPr>
                <w:noProof/>
                <w:sz w:val="26"/>
                <w:szCs w:val="26"/>
              </w:rPr>
            </w:pPr>
            <w:r w:rsidRPr="001535A1">
              <w:rPr>
                <w:noProof/>
                <w:sz w:val="26"/>
                <w:szCs w:val="26"/>
              </w:rPr>
              <w:t>202</w:t>
            </w:r>
            <w:r w:rsidR="001A2D80" w:rsidRPr="001535A1">
              <w:rPr>
                <w:noProof/>
                <w:sz w:val="26"/>
                <w:szCs w:val="26"/>
              </w:rPr>
              <w:t>1</w:t>
            </w:r>
          </w:p>
        </w:tc>
        <w:tc>
          <w:tcPr>
            <w:tcW w:w="1133" w:type="dxa"/>
            <w:vMerge w:val="restart"/>
            <w:tcBorders>
              <w:left w:val="single" w:sz="4" w:space="0" w:color="808080"/>
              <w:bottom w:val="single" w:sz="4" w:space="0" w:color="808080"/>
              <w:right w:val="single" w:sz="4" w:space="0" w:color="808080"/>
            </w:tcBorders>
          </w:tcPr>
          <w:p w:rsidR="009C552A" w:rsidRPr="001535A1" w:rsidRDefault="009C552A" w:rsidP="001A2D80">
            <w:pPr>
              <w:spacing w:before="40" w:after="40"/>
              <w:ind w:right="284"/>
              <w:jc w:val="right"/>
              <w:rPr>
                <w:noProof/>
                <w:sz w:val="26"/>
                <w:szCs w:val="26"/>
              </w:rPr>
            </w:pPr>
            <w:r w:rsidRPr="001535A1">
              <w:rPr>
                <w:noProof/>
                <w:sz w:val="26"/>
                <w:szCs w:val="26"/>
              </w:rPr>
              <w:t>20</w:t>
            </w:r>
            <w:r w:rsidR="001A2D80" w:rsidRPr="001535A1">
              <w:rPr>
                <w:noProof/>
                <w:sz w:val="26"/>
                <w:szCs w:val="26"/>
              </w:rPr>
              <w:t>20</w:t>
            </w:r>
          </w:p>
        </w:tc>
        <w:tc>
          <w:tcPr>
            <w:tcW w:w="1557" w:type="dxa"/>
            <w:vMerge w:val="restart"/>
            <w:tcBorders>
              <w:left w:val="single" w:sz="4" w:space="0" w:color="808080"/>
            </w:tcBorders>
          </w:tcPr>
          <w:p w:rsidR="009C552A" w:rsidRPr="001535A1" w:rsidRDefault="009C552A" w:rsidP="00724B51">
            <w:pPr>
              <w:spacing w:before="40" w:after="40"/>
              <w:jc w:val="center"/>
              <w:rPr>
                <w:noProof/>
                <w:sz w:val="26"/>
                <w:szCs w:val="26"/>
              </w:rPr>
            </w:pPr>
            <w:r w:rsidRPr="001535A1">
              <w:rPr>
                <w:sz w:val="26"/>
                <w:szCs w:val="26"/>
              </w:rPr>
              <w:t>прирост (+), снижение (-)</w:t>
            </w:r>
          </w:p>
        </w:tc>
        <w:tc>
          <w:tcPr>
            <w:tcW w:w="2441" w:type="dxa"/>
            <w:gridSpan w:val="2"/>
            <w:tcBorders>
              <w:left w:val="single" w:sz="4" w:space="0" w:color="808080"/>
              <w:bottom w:val="nil"/>
            </w:tcBorders>
          </w:tcPr>
          <w:p w:rsidR="009C552A" w:rsidRPr="001535A1" w:rsidRDefault="009C552A" w:rsidP="00724B51">
            <w:pPr>
              <w:spacing w:before="40" w:after="40"/>
              <w:jc w:val="center"/>
              <w:rPr>
                <w:noProof/>
                <w:sz w:val="26"/>
                <w:szCs w:val="26"/>
              </w:rPr>
            </w:pPr>
            <w:r w:rsidRPr="001535A1">
              <w:rPr>
                <w:noProof/>
                <w:sz w:val="26"/>
                <w:szCs w:val="26"/>
              </w:rPr>
              <w:t>на 1000 населения</w:t>
            </w:r>
            <w:r w:rsidRPr="001535A1">
              <w:rPr>
                <w:noProof/>
                <w:sz w:val="26"/>
                <w:szCs w:val="26"/>
                <w:vertAlign w:val="superscript"/>
              </w:rPr>
              <w:t>1)</w:t>
            </w:r>
          </w:p>
        </w:tc>
      </w:tr>
      <w:tr w:rsidR="009C552A" w:rsidRPr="001535A1" w:rsidTr="00724B51">
        <w:trPr>
          <w:tblHeader/>
          <w:jc w:val="center"/>
        </w:trPr>
        <w:tc>
          <w:tcPr>
            <w:tcW w:w="3035" w:type="dxa"/>
            <w:vMerge/>
            <w:tcBorders>
              <w:top w:val="single" w:sz="4" w:space="0" w:color="808080"/>
              <w:bottom w:val="double" w:sz="6" w:space="0" w:color="808080"/>
              <w:right w:val="single" w:sz="4" w:space="0" w:color="808080"/>
            </w:tcBorders>
          </w:tcPr>
          <w:p w:rsidR="009C552A" w:rsidRPr="001535A1" w:rsidRDefault="009C552A" w:rsidP="00724B51">
            <w:pPr>
              <w:spacing w:before="40" w:after="40"/>
              <w:jc w:val="center"/>
              <w:rPr>
                <w:noProof/>
                <w:sz w:val="26"/>
                <w:szCs w:val="26"/>
              </w:rPr>
            </w:pPr>
          </w:p>
        </w:tc>
        <w:tc>
          <w:tcPr>
            <w:tcW w:w="1133" w:type="dxa"/>
            <w:vMerge/>
            <w:tcBorders>
              <w:top w:val="single" w:sz="4" w:space="0" w:color="808080"/>
              <w:left w:val="single" w:sz="4" w:space="0" w:color="808080"/>
              <w:bottom w:val="double" w:sz="6" w:space="0" w:color="808080"/>
              <w:right w:val="single" w:sz="4" w:space="0" w:color="808080"/>
            </w:tcBorders>
          </w:tcPr>
          <w:p w:rsidR="009C552A" w:rsidRPr="001535A1" w:rsidRDefault="009C552A" w:rsidP="00724B51">
            <w:pPr>
              <w:spacing w:before="40" w:after="40"/>
              <w:ind w:right="284"/>
              <w:jc w:val="right"/>
              <w:rPr>
                <w:noProof/>
                <w:sz w:val="26"/>
                <w:szCs w:val="26"/>
              </w:rPr>
            </w:pPr>
          </w:p>
        </w:tc>
        <w:tc>
          <w:tcPr>
            <w:tcW w:w="1133" w:type="dxa"/>
            <w:vMerge/>
            <w:tcBorders>
              <w:top w:val="single" w:sz="4" w:space="0" w:color="808080"/>
              <w:left w:val="single" w:sz="4" w:space="0" w:color="808080"/>
              <w:bottom w:val="double" w:sz="6" w:space="0" w:color="808080"/>
              <w:right w:val="single" w:sz="4" w:space="0" w:color="808080"/>
            </w:tcBorders>
          </w:tcPr>
          <w:p w:rsidR="009C552A" w:rsidRPr="001535A1" w:rsidRDefault="009C552A" w:rsidP="00724B51">
            <w:pPr>
              <w:spacing w:before="40" w:after="40"/>
              <w:ind w:right="284"/>
              <w:jc w:val="right"/>
              <w:rPr>
                <w:noProof/>
                <w:sz w:val="26"/>
                <w:szCs w:val="26"/>
              </w:rPr>
            </w:pPr>
          </w:p>
        </w:tc>
        <w:tc>
          <w:tcPr>
            <w:tcW w:w="1557" w:type="dxa"/>
            <w:vMerge/>
            <w:tcBorders>
              <w:left w:val="single" w:sz="4" w:space="0" w:color="808080"/>
              <w:bottom w:val="double" w:sz="6" w:space="0" w:color="808080"/>
            </w:tcBorders>
          </w:tcPr>
          <w:p w:rsidR="009C552A" w:rsidRPr="001535A1" w:rsidRDefault="009C552A" w:rsidP="00724B51">
            <w:pPr>
              <w:spacing w:before="40" w:after="40"/>
              <w:ind w:right="284"/>
              <w:jc w:val="right"/>
              <w:rPr>
                <w:noProof/>
                <w:sz w:val="26"/>
                <w:szCs w:val="26"/>
              </w:rPr>
            </w:pPr>
          </w:p>
        </w:tc>
        <w:tc>
          <w:tcPr>
            <w:tcW w:w="1275" w:type="dxa"/>
            <w:tcBorders>
              <w:top w:val="single" w:sz="4" w:space="0" w:color="808080"/>
              <w:bottom w:val="double" w:sz="6" w:space="0" w:color="808080"/>
              <w:right w:val="single" w:sz="4" w:space="0" w:color="808080"/>
            </w:tcBorders>
          </w:tcPr>
          <w:p w:rsidR="009C552A" w:rsidRPr="001535A1" w:rsidRDefault="001535A1" w:rsidP="00724B51">
            <w:pPr>
              <w:spacing w:before="40" w:after="40"/>
              <w:ind w:right="284"/>
              <w:jc w:val="right"/>
              <w:rPr>
                <w:noProof/>
                <w:sz w:val="26"/>
                <w:szCs w:val="26"/>
              </w:rPr>
            </w:pPr>
            <w:r>
              <w:rPr>
                <w:noProof/>
                <w:sz w:val="26"/>
                <w:szCs w:val="26"/>
              </w:rPr>
              <w:t>2021</w:t>
            </w:r>
          </w:p>
        </w:tc>
        <w:tc>
          <w:tcPr>
            <w:tcW w:w="1166" w:type="dxa"/>
            <w:tcBorders>
              <w:top w:val="single" w:sz="4" w:space="0" w:color="808080"/>
              <w:left w:val="single" w:sz="4" w:space="0" w:color="808080"/>
              <w:bottom w:val="double" w:sz="6" w:space="0" w:color="808080"/>
            </w:tcBorders>
          </w:tcPr>
          <w:p w:rsidR="009C552A" w:rsidRPr="001535A1" w:rsidRDefault="001535A1" w:rsidP="00724B51">
            <w:pPr>
              <w:spacing w:before="40" w:after="40"/>
              <w:ind w:right="284"/>
              <w:jc w:val="right"/>
              <w:rPr>
                <w:noProof/>
                <w:sz w:val="26"/>
                <w:szCs w:val="26"/>
              </w:rPr>
            </w:pPr>
            <w:r>
              <w:rPr>
                <w:noProof/>
                <w:sz w:val="26"/>
                <w:szCs w:val="26"/>
              </w:rPr>
              <w:t>2020</w:t>
            </w:r>
          </w:p>
        </w:tc>
      </w:tr>
      <w:tr w:rsidR="009C552A" w:rsidRPr="001535A1" w:rsidTr="00724B51">
        <w:trPr>
          <w:jc w:val="center"/>
        </w:trPr>
        <w:tc>
          <w:tcPr>
            <w:tcW w:w="3035" w:type="dxa"/>
            <w:tcBorders>
              <w:top w:val="double" w:sz="6" w:space="0" w:color="808080"/>
            </w:tcBorders>
          </w:tcPr>
          <w:p w:rsidR="009C552A" w:rsidRPr="001535A1" w:rsidRDefault="009C552A" w:rsidP="00724B51">
            <w:pPr>
              <w:spacing w:before="120"/>
              <w:rPr>
                <w:noProof/>
                <w:sz w:val="26"/>
                <w:szCs w:val="26"/>
              </w:rPr>
            </w:pPr>
            <w:r w:rsidRPr="001535A1">
              <w:rPr>
                <w:noProof/>
                <w:sz w:val="26"/>
                <w:szCs w:val="26"/>
              </w:rPr>
              <w:t>Родившиеся, человек</w:t>
            </w:r>
          </w:p>
        </w:tc>
        <w:tc>
          <w:tcPr>
            <w:tcW w:w="1133" w:type="dxa"/>
            <w:tcBorders>
              <w:top w:val="double" w:sz="6" w:space="0" w:color="808080"/>
              <w:bottom w:val="single" w:sz="4" w:space="0" w:color="808080"/>
              <w:right w:val="single" w:sz="4" w:space="0" w:color="808080"/>
            </w:tcBorders>
            <w:vAlign w:val="bottom"/>
          </w:tcPr>
          <w:p w:rsidR="009C552A" w:rsidRPr="001535A1" w:rsidRDefault="000610E0" w:rsidP="00724B51">
            <w:pPr>
              <w:tabs>
                <w:tab w:val="left" w:pos="936"/>
              </w:tabs>
              <w:spacing w:before="120"/>
              <w:ind w:right="284"/>
              <w:jc w:val="right"/>
              <w:rPr>
                <w:noProof/>
                <w:sz w:val="26"/>
                <w:szCs w:val="26"/>
              </w:rPr>
            </w:pPr>
            <w:r w:rsidRPr="001535A1">
              <w:rPr>
                <w:noProof/>
                <w:sz w:val="26"/>
                <w:szCs w:val="26"/>
              </w:rPr>
              <w:t>38</w:t>
            </w:r>
          </w:p>
        </w:tc>
        <w:tc>
          <w:tcPr>
            <w:tcW w:w="1133" w:type="dxa"/>
            <w:tcBorders>
              <w:top w:val="double" w:sz="6" w:space="0" w:color="808080"/>
              <w:left w:val="single" w:sz="4" w:space="0" w:color="808080"/>
              <w:bottom w:val="single" w:sz="4" w:space="0" w:color="808080"/>
              <w:right w:val="single" w:sz="4" w:space="0" w:color="808080"/>
            </w:tcBorders>
            <w:vAlign w:val="bottom"/>
          </w:tcPr>
          <w:p w:rsidR="009C552A" w:rsidRPr="001535A1" w:rsidRDefault="000610E0" w:rsidP="00724B51">
            <w:pPr>
              <w:spacing w:before="120"/>
              <w:ind w:right="284"/>
              <w:jc w:val="right"/>
              <w:rPr>
                <w:noProof/>
                <w:sz w:val="26"/>
                <w:szCs w:val="26"/>
              </w:rPr>
            </w:pPr>
            <w:r w:rsidRPr="001535A1">
              <w:rPr>
                <w:noProof/>
                <w:sz w:val="26"/>
                <w:szCs w:val="26"/>
              </w:rPr>
              <w:t>3</w:t>
            </w:r>
            <w:r w:rsidR="009C552A" w:rsidRPr="001535A1">
              <w:rPr>
                <w:noProof/>
                <w:sz w:val="26"/>
                <w:szCs w:val="26"/>
              </w:rPr>
              <w:t>2</w:t>
            </w:r>
          </w:p>
        </w:tc>
        <w:tc>
          <w:tcPr>
            <w:tcW w:w="1557" w:type="dxa"/>
            <w:tcBorders>
              <w:top w:val="double" w:sz="6" w:space="0" w:color="808080"/>
              <w:left w:val="single" w:sz="4" w:space="0" w:color="808080"/>
              <w:bottom w:val="single" w:sz="4" w:space="0" w:color="808080"/>
              <w:right w:val="single" w:sz="4" w:space="0" w:color="808080"/>
            </w:tcBorders>
            <w:vAlign w:val="bottom"/>
          </w:tcPr>
          <w:p w:rsidR="009C552A" w:rsidRPr="001535A1" w:rsidRDefault="000610E0" w:rsidP="00724B51">
            <w:pPr>
              <w:spacing w:before="120"/>
              <w:jc w:val="center"/>
              <w:rPr>
                <w:noProof/>
                <w:sz w:val="26"/>
                <w:szCs w:val="26"/>
              </w:rPr>
            </w:pPr>
            <w:r w:rsidRPr="001535A1">
              <w:rPr>
                <w:noProof/>
                <w:sz w:val="26"/>
                <w:szCs w:val="26"/>
              </w:rPr>
              <w:t>+6</w:t>
            </w:r>
          </w:p>
        </w:tc>
        <w:tc>
          <w:tcPr>
            <w:tcW w:w="1275" w:type="dxa"/>
            <w:tcBorders>
              <w:top w:val="double" w:sz="6" w:space="0" w:color="808080"/>
              <w:left w:val="single" w:sz="4" w:space="0" w:color="808080"/>
              <w:bottom w:val="single" w:sz="4" w:space="0" w:color="808080"/>
              <w:right w:val="single" w:sz="4" w:space="0" w:color="808080"/>
            </w:tcBorders>
            <w:vAlign w:val="bottom"/>
          </w:tcPr>
          <w:p w:rsidR="009C552A" w:rsidRPr="001535A1" w:rsidRDefault="000610E0" w:rsidP="00724B51">
            <w:pPr>
              <w:spacing w:before="120"/>
              <w:ind w:right="284"/>
              <w:jc w:val="right"/>
              <w:rPr>
                <w:noProof/>
                <w:sz w:val="26"/>
                <w:szCs w:val="26"/>
              </w:rPr>
            </w:pPr>
            <w:r w:rsidRPr="001535A1">
              <w:rPr>
                <w:noProof/>
                <w:sz w:val="26"/>
                <w:szCs w:val="26"/>
              </w:rPr>
              <w:t>7.5</w:t>
            </w:r>
          </w:p>
        </w:tc>
        <w:tc>
          <w:tcPr>
            <w:tcW w:w="1166" w:type="dxa"/>
            <w:tcBorders>
              <w:top w:val="double" w:sz="6" w:space="0" w:color="808080"/>
              <w:left w:val="single" w:sz="4" w:space="0" w:color="808080"/>
              <w:bottom w:val="single" w:sz="4" w:space="0" w:color="808080"/>
            </w:tcBorders>
            <w:vAlign w:val="bottom"/>
          </w:tcPr>
          <w:p w:rsidR="009C552A" w:rsidRPr="001535A1" w:rsidRDefault="000610E0" w:rsidP="00724B51">
            <w:pPr>
              <w:tabs>
                <w:tab w:val="left" w:pos="794"/>
              </w:tabs>
              <w:spacing w:before="120"/>
              <w:ind w:right="284"/>
              <w:jc w:val="right"/>
              <w:rPr>
                <w:noProof/>
                <w:sz w:val="26"/>
                <w:szCs w:val="26"/>
              </w:rPr>
            </w:pPr>
            <w:r w:rsidRPr="001535A1">
              <w:rPr>
                <w:noProof/>
                <w:sz w:val="26"/>
                <w:szCs w:val="26"/>
              </w:rPr>
              <w:t>6.3</w:t>
            </w:r>
          </w:p>
        </w:tc>
      </w:tr>
      <w:tr w:rsidR="009C552A" w:rsidRPr="001535A1" w:rsidTr="00724B51">
        <w:trPr>
          <w:jc w:val="center"/>
        </w:trPr>
        <w:tc>
          <w:tcPr>
            <w:tcW w:w="3035" w:type="dxa"/>
            <w:tcBorders>
              <w:bottom w:val="single" w:sz="4" w:space="0" w:color="808080"/>
            </w:tcBorders>
          </w:tcPr>
          <w:p w:rsidR="009C552A" w:rsidRPr="001535A1" w:rsidRDefault="009C552A" w:rsidP="00724B51">
            <w:pPr>
              <w:spacing w:before="120"/>
              <w:rPr>
                <w:noProof/>
                <w:sz w:val="26"/>
                <w:szCs w:val="26"/>
              </w:rPr>
            </w:pPr>
            <w:r w:rsidRPr="001535A1">
              <w:rPr>
                <w:noProof/>
                <w:sz w:val="26"/>
                <w:szCs w:val="26"/>
              </w:rPr>
              <w:t xml:space="preserve">Умершие, человек   </w:t>
            </w:r>
          </w:p>
        </w:tc>
        <w:tc>
          <w:tcPr>
            <w:tcW w:w="1133" w:type="dxa"/>
            <w:tcBorders>
              <w:top w:val="single" w:sz="4" w:space="0" w:color="808080"/>
              <w:bottom w:val="single" w:sz="4" w:space="0" w:color="808080"/>
              <w:right w:val="single" w:sz="4" w:space="0" w:color="808080"/>
            </w:tcBorders>
            <w:vAlign w:val="bottom"/>
          </w:tcPr>
          <w:p w:rsidR="009C552A" w:rsidRPr="001535A1" w:rsidRDefault="009C552A" w:rsidP="000610E0">
            <w:pPr>
              <w:tabs>
                <w:tab w:val="left" w:pos="936"/>
              </w:tabs>
              <w:spacing w:before="120"/>
              <w:ind w:right="284"/>
              <w:jc w:val="right"/>
              <w:rPr>
                <w:noProof/>
                <w:sz w:val="26"/>
                <w:szCs w:val="26"/>
              </w:rPr>
            </w:pPr>
            <w:r w:rsidRPr="001535A1">
              <w:rPr>
                <w:noProof/>
                <w:sz w:val="26"/>
                <w:szCs w:val="26"/>
              </w:rPr>
              <w:t>1</w:t>
            </w:r>
            <w:r w:rsidR="000610E0" w:rsidRPr="001535A1">
              <w:rPr>
                <w:noProof/>
                <w:sz w:val="26"/>
                <w:szCs w:val="26"/>
              </w:rPr>
              <w:t>20</w:t>
            </w:r>
          </w:p>
        </w:tc>
        <w:tc>
          <w:tcPr>
            <w:tcW w:w="1133" w:type="dxa"/>
            <w:tcBorders>
              <w:top w:val="single" w:sz="4" w:space="0" w:color="808080"/>
              <w:left w:val="single" w:sz="4" w:space="0" w:color="808080"/>
              <w:bottom w:val="single" w:sz="4" w:space="0" w:color="808080"/>
              <w:right w:val="single" w:sz="4" w:space="0" w:color="808080"/>
            </w:tcBorders>
            <w:vAlign w:val="bottom"/>
          </w:tcPr>
          <w:p w:rsidR="009C552A" w:rsidRPr="001535A1" w:rsidRDefault="009C552A" w:rsidP="000610E0">
            <w:pPr>
              <w:spacing w:before="120"/>
              <w:ind w:right="284"/>
              <w:jc w:val="right"/>
              <w:rPr>
                <w:noProof/>
                <w:sz w:val="26"/>
                <w:szCs w:val="26"/>
              </w:rPr>
            </w:pPr>
            <w:r w:rsidRPr="001535A1">
              <w:rPr>
                <w:noProof/>
                <w:sz w:val="26"/>
                <w:szCs w:val="26"/>
              </w:rPr>
              <w:t>1</w:t>
            </w:r>
            <w:r w:rsidR="000610E0" w:rsidRPr="001535A1">
              <w:rPr>
                <w:noProof/>
                <w:sz w:val="26"/>
                <w:szCs w:val="26"/>
              </w:rPr>
              <w:t>08</w:t>
            </w:r>
          </w:p>
        </w:tc>
        <w:tc>
          <w:tcPr>
            <w:tcW w:w="1557" w:type="dxa"/>
            <w:tcBorders>
              <w:top w:val="single" w:sz="4" w:space="0" w:color="808080"/>
              <w:left w:val="single" w:sz="4" w:space="0" w:color="808080"/>
              <w:bottom w:val="single" w:sz="4" w:space="0" w:color="808080"/>
              <w:right w:val="single" w:sz="4" w:space="0" w:color="808080"/>
            </w:tcBorders>
            <w:vAlign w:val="bottom"/>
          </w:tcPr>
          <w:p w:rsidR="009C552A" w:rsidRPr="001535A1" w:rsidRDefault="000610E0" w:rsidP="00724B51">
            <w:pPr>
              <w:spacing w:before="120"/>
              <w:jc w:val="center"/>
              <w:rPr>
                <w:noProof/>
                <w:sz w:val="26"/>
                <w:szCs w:val="26"/>
              </w:rPr>
            </w:pPr>
            <w:r w:rsidRPr="001535A1">
              <w:rPr>
                <w:noProof/>
                <w:sz w:val="26"/>
                <w:szCs w:val="26"/>
              </w:rPr>
              <w:t>+12</w:t>
            </w:r>
          </w:p>
        </w:tc>
        <w:tc>
          <w:tcPr>
            <w:tcW w:w="1275" w:type="dxa"/>
            <w:tcBorders>
              <w:top w:val="single" w:sz="4" w:space="0" w:color="808080"/>
              <w:left w:val="single" w:sz="4" w:space="0" w:color="808080"/>
              <w:bottom w:val="single" w:sz="4" w:space="0" w:color="808080"/>
              <w:right w:val="single" w:sz="4" w:space="0" w:color="808080"/>
            </w:tcBorders>
            <w:vAlign w:val="bottom"/>
          </w:tcPr>
          <w:p w:rsidR="009C552A" w:rsidRPr="001535A1" w:rsidRDefault="009C552A" w:rsidP="000610E0">
            <w:pPr>
              <w:spacing w:before="120"/>
              <w:ind w:right="284"/>
              <w:jc w:val="right"/>
              <w:rPr>
                <w:noProof/>
                <w:sz w:val="26"/>
                <w:szCs w:val="26"/>
              </w:rPr>
            </w:pPr>
            <w:r w:rsidRPr="001535A1">
              <w:rPr>
                <w:noProof/>
                <w:sz w:val="26"/>
                <w:szCs w:val="26"/>
              </w:rPr>
              <w:t>2</w:t>
            </w:r>
            <w:r w:rsidR="000610E0" w:rsidRPr="001535A1">
              <w:rPr>
                <w:noProof/>
                <w:sz w:val="26"/>
                <w:szCs w:val="26"/>
              </w:rPr>
              <w:t>3.8</w:t>
            </w:r>
          </w:p>
        </w:tc>
        <w:tc>
          <w:tcPr>
            <w:tcW w:w="1166" w:type="dxa"/>
            <w:tcBorders>
              <w:top w:val="single" w:sz="4" w:space="0" w:color="808080"/>
              <w:left w:val="single" w:sz="4" w:space="0" w:color="808080"/>
              <w:bottom w:val="single" w:sz="4" w:space="0" w:color="808080"/>
            </w:tcBorders>
            <w:vAlign w:val="bottom"/>
          </w:tcPr>
          <w:p w:rsidR="009C552A" w:rsidRPr="001535A1" w:rsidRDefault="009C552A" w:rsidP="00724B51">
            <w:pPr>
              <w:tabs>
                <w:tab w:val="left" w:pos="794"/>
              </w:tabs>
              <w:spacing w:before="120"/>
              <w:ind w:right="284"/>
              <w:jc w:val="right"/>
              <w:rPr>
                <w:noProof/>
                <w:sz w:val="26"/>
                <w:szCs w:val="26"/>
              </w:rPr>
            </w:pPr>
            <w:r w:rsidRPr="001535A1">
              <w:rPr>
                <w:noProof/>
                <w:sz w:val="26"/>
                <w:szCs w:val="26"/>
              </w:rPr>
              <w:t>21,</w:t>
            </w:r>
            <w:r w:rsidR="000610E0" w:rsidRPr="001535A1">
              <w:rPr>
                <w:noProof/>
                <w:sz w:val="26"/>
                <w:szCs w:val="26"/>
              </w:rPr>
              <w:t>1</w:t>
            </w:r>
          </w:p>
        </w:tc>
      </w:tr>
      <w:tr w:rsidR="009C552A" w:rsidRPr="001535A1" w:rsidTr="00724B51">
        <w:trPr>
          <w:jc w:val="center"/>
        </w:trPr>
        <w:tc>
          <w:tcPr>
            <w:tcW w:w="3035" w:type="dxa"/>
          </w:tcPr>
          <w:p w:rsidR="009C552A" w:rsidRPr="001535A1" w:rsidRDefault="009C552A" w:rsidP="00724B51">
            <w:pPr>
              <w:spacing w:before="120"/>
              <w:rPr>
                <w:noProof/>
                <w:sz w:val="26"/>
                <w:szCs w:val="26"/>
              </w:rPr>
            </w:pPr>
            <w:r w:rsidRPr="001535A1">
              <w:rPr>
                <w:noProof/>
                <w:sz w:val="26"/>
                <w:szCs w:val="26"/>
              </w:rPr>
              <w:t>Естественная убыль (-),</w:t>
            </w:r>
            <w:r w:rsidRPr="001535A1">
              <w:rPr>
                <w:noProof/>
                <w:sz w:val="26"/>
                <w:szCs w:val="26"/>
              </w:rPr>
              <w:br/>
              <w:t>прирост (+), человек</w:t>
            </w:r>
          </w:p>
        </w:tc>
        <w:tc>
          <w:tcPr>
            <w:tcW w:w="1133" w:type="dxa"/>
            <w:tcBorders>
              <w:top w:val="single" w:sz="4" w:space="0" w:color="808080"/>
              <w:bottom w:val="single" w:sz="4" w:space="0" w:color="808080"/>
              <w:right w:val="single" w:sz="4" w:space="0" w:color="808080"/>
            </w:tcBorders>
            <w:vAlign w:val="bottom"/>
          </w:tcPr>
          <w:p w:rsidR="009C552A" w:rsidRPr="001535A1" w:rsidRDefault="000610E0" w:rsidP="00724B51">
            <w:pPr>
              <w:tabs>
                <w:tab w:val="left" w:pos="936"/>
              </w:tabs>
              <w:spacing w:before="120"/>
              <w:ind w:right="284"/>
              <w:jc w:val="right"/>
              <w:rPr>
                <w:noProof/>
                <w:sz w:val="26"/>
                <w:szCs w:val="26"/>
              </w:rPr>
            </w:pPr>
            <w:r w:rsidRPr="001535A1">
              <w:rPr>
                <w:noProof/>
                <w:sz w:val="26"/>
                <w:szCs w:val="26"/>
              </w:rPr>
              <w:t>- 82</w:t>
            </w:r>
          </w:p>
        </w:tc>
        <w:tc>
          <w:tcPr>
            <w:tcW w:w="1133" w:type="dxa"/>
            <w:tcBorders>
              <w:top w:val="single" w:sz="4" w:space="0" w:color="808080"/>
              <w:left w:val="single" w:sz="4" w:space="0" w:color="808080"/>
              <w:bottom w:val="single" w:sz="4" w:space="0" w:color="808080"/>
              <w:right w:val="single" w:sz="4" w:space="0" w:color="808080"/>
            </w:tcBorders>
            <w:vAlign w:val="bottom"/>
          </w:tcPr>
          <w:p w:rsidR="009C552A" w:rsidRPr="001535A1" w:rsidRDefault="009C552A" w:rsidP="000610E0">
            <w:pPr>
              <w:spacing w:before="120"/>
              <w:ind w:right="284"/>
              <w:jc w:val="right"/>
              <w:rPr>
                <w:noProof/>
                <w:sz w:val="26"/>
                <w:szCs w:val="26"/>
              </w:rPr>
            </w:pPr>
            <w:r w:rsidRPr="001535A1">
              <w:rPr>
                <w:noProof/>
                <w:sz w:val="26"/>
                <w:szCs w:val="26"/>
              </w:rPr>
              <w:t>-7</w:t>
            </w:r>
            <w:r w:rsidR="000610E0" w:rsidRPr="001535A1">
              <w:rPr>
                <w:noProof/>
                <w:sz w:val="26"/>
                <w:szCs w:val="26"/>
              </w:rPr>
              <w:t>6</w:t>
            </w:r>
          </w:p>
        </w:tc>
        <w:tc>
          <w:tcPr>
            <w:tcW w:w="1557" w:type="dxa"/>
            <w:tcBorders>
              <w:top w:val="single" w:sz="4" w:space="0" w:color="808080"/>
              <w:left w:val="single" w:sz="4" w:space="0" w:color="808080"/>
              <w:bottom w:val="single" w:sz="4" w:space="0" w:color="808080"/>
              <w:right w:val="single" w:sz="4" w:space="0" w:color="808080"/>
            </w:tcBorders>
            <w:vAlign w:val="bottom"/>
          </w:tcPr>
          <w:p w:rsidR="009C552A" w:rsidRPr="001535A1" w:rsidRDefault="009C552A" w:rsidP="00724B51">
            <w:pPr>
              <w:spacing w:before="120"/>
              <w:jc w:val="center"/>
              <w:rPr>
                <w:noProof/>
                <w:sz w:val="26"/>
                <w:szCs w:val="26"/>
              </w:rPr>
            </w:pPr>
            <w:r w:rsidRPr="001535A1">
              <w:rPr>
                <w:noProof/>
                <w:sz w:val="26"/>
                <w:szCs w:val="26"/>
              </w:rPr>
              <w:t>х</w:t>
            </w:r>
          </w:p>
        </w:tc>
        <w:tc>
          <w:tcPr>
            <w:tcW w:w="1275" w:type="dxa"/>
            <w:tcBorders>
              <w:top w:val="single" w:sz="4" w:space="0" w:color="808080"/>
              <w:left w:val="single" w:sz="4" w:space="0" w:color="808080"/>
              <w:bottom w:val="single" w:sz="4" w:space="0" w:color="808080"/>
              <w:right w:val="single" w:sz="4" w:space="0" w:color="808080"/>
            </w:tcBorders>
            <w:vAlign w:val="bottom"/>
          </w:tcPr>
          <w:p w:rsidR="009C552A" w:rsidRPr="001535A1" w:rsidRDefault="009C552A" w:rsidP="000610E0">
            <w:pPr>
              <w:spacing w:before="120"/>
              <w:ind w:right="284"/>
              <w:jc w:val="right"/>
              <w:rPr>
                <w:noProof/>
                <w:sz w:val="26"/>
                <w:szCs w:val="26"/>
              </w:rPr>
            </w:pPr>
            <w:r w:rsidRPr="001535A1">
              <w:rPr>
                <w:noProof/>
                <w:sz w:val="26"/>
                <w:szCs w:val="26"/>
              </w:rPr>
              <w:t>-1</w:t>
            </w:r>
            <w:r w:rsidR="000610E0" w:rsidRPr="001535A1">
              <w:rPr>
                <w:noProof/>
                <w:sz w:val="26"/>
                <w:szCs w:val="26"/>
              </w:rPr>
              <w:t>6.3</w:t>
            </w:r>
          </w:p>
        </w:tc>
        <w:tc>
          <w:tcPr>
            <w:tcW w:w="1166" w:type="dxa"/>
            <w:tcBorders>
              <w:top w:val="single" w:sz="4" w:space="0" w:color="808080"/>
              <w:left w:val="single" w:sz="4" w:space="0" w:color="808080"/>
              <w:bottom w:val="single" w:sz="4" w:space="0" w:color="808080"/>
            </w:tcBorders>
            <w:vAlign w:val="bottom"/>
          </w:tcPr>
          <w:p w:rsidR="009C552A" w:rsidRPr="001535A1" w:rsidRDefault="009C552A" w:rsidP="000610E0">
            <w:pPr>
              <w:tabs>
                <w:tab w:val="left" w:pos="794"/>
              </w:tabs>
              <w:spacing w:before="120"/>
              <w:ind w:right="284"/>
              <w:jc w:val="right"/>
              <w:rPr>
                <w:noProof/>
                <w:sz w:val="26"/>
                <w:szCs w:val="26"/>
              </w:rPr>
            </w:pPr>
            <w:r w:rsidRPr="001535A1">
              <w:rPr>
                <w:noProof/>
                <w:sz w:val="26"/>
                <w:szCs w:val="26"/>
              </w:rPr>
              <w:t>-1</w:t>
            </w:r>
            <w:r w:rsidR="000610E0" w:rsidRPr="001535A1">
              <w:rPr>
                <w:noProof/>
                <w:sz w:val="26"/>
                <w:szCs w:val="26"/>
              </w:rPr>
              <w:t>4.8</w:t>
            </w:r>
          </w:p>
        </w:tc>
      </w:tr>
      <w:tr w:rsidR="009C552A" w:rsidRPr="001535A1" w:rsidTr="00724B51">
        <w:trPr>
          <w:jc w:val="center"/>
        </w:trPr>
        <w:tc>
          <w:tcPr>
            <w:tcW w:w="3035" w:type="dxa"/>
          </w:tcPr>
          <w:p w:rsidR="009C552A" w:rsidRPr="001535A1" w:rsidRDefault="009C552A" w:rsidP="00724B51">
            <w:pPr>
              <w:spacing w:before="120"/>
              <w:rPr>
                <w:noProof/>
                <w:sz w:val="26"/>
                <w:szCs w:val="26"/>
              </w:rPr>
            </w:pPr>
            <w:r w:rsidRPr="001535A1">
              <w:rPr>
                <w:noProof/>
                <w:sz w:val="26"/>
                <w:szCs w:val="26"/>
              </w:rPr>
              <w:t>Браков, единиц</w:t>
            </w:r>
          </w:p>
        </w:tc>
        <w:tc>
          <w:tcPr>
            <w:tcW w:w="1133" w:type="dxa"/>
            <w:tcBorders>
              <w:top w:val="single" w:sz="4" w:space="0" w:color="808080"/>
              <w:bottom w:val="single" w:sz="4" w:space="0" w:color="808080"/>
              <w:right w:val="single" w:sz="4" w:space="0" w:color="808080"/>
            </w:tcBorders>
            <w:vAlign w:val="bottom"/>
          </w:tcPr>
          <w:p w:rsidR="009C552A" w:rsidRPr="001535A1" w:rsidRDefault="000610E0" w:rsidP="00724B51">
            <w:pPr>
              <w:tabs>
                <w:tab w:val="left" w:pos="936"/>
              </w:tabs>
              <w:spacing w:before="120"/>
              <w:ind w:right="284"/>
              <w:jc w:val="right"/>
              <w:rPr>
                <w:noProof/>
                <w:sz w:val="26"/>
                <w:szCs w:val="26"/>
              </w:rPr>
            </w:pPr>
            <w:r w:rsidRPr="001535A1">
              <w:rPr>
                <w:noProof/>
                <w:sz w:val="26"/>
                <w:szCs w:val="26"/>
              </w:rPr>
              <w:t>29</w:t>
            </w:r>
          </w:p>
        </w:tc>
        <w:tc>
          <w:tcPr>
            <w:tcW w:w="1133" w:type="dxa"/>
            <w:tcBorders>
              <w:top w:val="single" w:sz="4" w:space="0" w:color="808080"/>
              <w:left w:val="single" w:sz="4" w:space="0" w:color="808080"/>
              <w:bottom w:val="single" w:sz="4" w:space="0" w:color="808080"/>
              <w:right w:val="single" w:sz="4" w:space="0" w:color="808080"/>
            </w:tcBorders>
            <w:vAlign w:val="bottom"/>
          </w:tcPr>
          <w:p w:rsidR="009C552A" w:rsidRPr="001535A1" w:rsidRDefault="000610E0" w:rsidP="00724B51">
            <w:pPr>
              <w:spacing w:before="120"/>
              <w:ind w:right="284"/>
              <w:jc w:val="right"/>
              <w:rPr>
                <w:noProof/>
                <w:sz w:val="26"/>
                <w:szCs w:val="26"/>
              </w:rPr>
            </w:pPr>
            <w:r w:rsidRPr="001535A1">
              <w:rPr>
                <w:noProof/>
                <w:sz w:val="26"/>
                <w:szCs w:val="26"/>
              </w:rPr>
              <w:t>15</w:t>
            </w:r>
          </w:p>
        </w:tc>
        <w:tc>
          <w:tcPr>
            <w:tcW w:w="1557" w:type="dxa"/>
            <w:tcBorders>
              <w:top w:val="single" w:sz="4" w:space="0" w:color="808080"/>
              <w:left w:val="single" w:sz="4" w:space="0" w:color="808080"/>
              <w:bottom w:val="single" w:sz="4" w:space="0" w:color="808080"/>
              <w:right w:val="single" w:sz="4" w:space="0" w:color="808080"/>
            </w:tcBorders>
            <w:vAlign w:val="bottom"/>
          </w:tcPr>
          <w:p w:rsidR="009C552A" w:rsidRPr="001535A1" w:rsidRDefault="000610E0" w:rsidP="00724B51">
            <w:pPr>
              <w:spacing w:before="120"/>
              <w:jc w:val="center"/>
              <w:rPr>
                <w:noProof/>
                <w:sz w:val="26"/>
                <w:szCs w:val="26"/>
              </w:rPr>
            </w:pPr>
            <w:r w:rsidRPr="001535A1">
              <w:rPr>
                <w:noProof/>
                <w:sz w:val="26"/>
                <w:szCs w:val="26"/>
              </w:rPr>
              <w:t>+14</w:t>
            </w:r>
          </w:p>
        </w:tc>
        <w:tc>
          <w:tcPr>
            <w:tcW w:w="1275" w:type="dxa"/>
            <w:tcBorders>
              <w:top w:val="single" w:sz="4" w:space="0" w:color="808080"/>
              <w:left w:val="single" w:sz="4" w:space="0" w:color="808080"/>
              <w:bottom w:val="single" w:sz="4" w:space="0" w:color="808080"/>
              <w:right w:val="single" w:sz="4" w:space="0" w:color="808080"/>
            </w:tcBorders>
            <w:vAlign w:val="bottom"/>
          </w:tcPr>
          <w:p w:rsidR="009C552A" w:rsidRPr="001535A1" w:rsidRDefault="000610E0" w:rsidP="00724B51">
            <w:pPr>
              <w:spacing w:before="120"/>
              <w:ind w:right="284"/>
              <w:jc w:val="right"/>
              <w:rPr>
                <w:noProof/>
                <w:sz w:val="26"/>
                <w:szCs w:val="26"/>
              </w:rPr>
            </w:pPr>
            <w:r w:rsidRPr="001535A1">
              <w:rPr>
                <w:noProof/>
                <w:sz w:val="26"/>
                <w:szCs w:val="26"/>
              </w:rPr>
              <w:t>5.7</w:t>
            </w:r>
          </w:p>
        </w:tc>
        <w:tc>
          <w:tcPr>
            <w:tcW w:w="1166" w:type="dxa"/>
            <w:tcBorders>
              <w:top w:val="single" w:sz="4" w:space="0" w:color="808080"/>
              <w:left w:val="single" w:sz="4" w:space="0" w:color="808080"/>
              <w:bottom w:val="single" w:sz="4" w:space="0" w:color="808080"/>
            </w:tcBorders>
            <w:vAlign w:val="bottom"/>
          </w:tcPr>
          <w:p w:rsidR="009C552A" w:rsidRPr="001535A1" w:rsidRDefault="000610E0" w:rsidP="00724B51">
            <w:pPr>
              <w:tabs>
                <w:tab w:val="left" w:pos="794"/>
              </w:tabs>
              <w:spacing w:before="120"/>
              <w:ind w:right="284"/>
              <w:jc w:val="right"/>
              <w:rPr>
                <w:noProof/>
                <w:sz w:val="26"/>
                <w:szCs w:val="26"/>
              </w:rPr>
            </w:pPr>
            <w:r w:rsidRPr="001535A1">
              <w:rPr>
                <w:noProof/>
                <w:sz w:val="26"/>
                <w:szCs w:val="26"/>
              </w:rPr>
              <w:t>2.9</w:t>
            </w:r>
          </w:p>
        </w:tc>
      </w:tr>
      <w:tr w:rsidR="009C552A" w:rsidRPr="00765C45" w:rsidTr="00724B51">
        <w:trPr>
          <w:jc w:val="center"/>
        </w:trPr>
        <w:tc>
          <w:tcPr>
            <w:tcW w:w="3035" w:type="dxa"/>
            <w:tcBorders>
              <w:bottom w:val="double" w:sz="6" w:space="0" w:color="808080"/>
            </w:tcBorders>
          </w:tcPr>
          <w:p w:rsidR="009C552A" w:rsidRPr="001535A1" w:rsidRDefault="009C552A" w:rsidP="00724B51">
            <w:pPr>
              <w:spacing w:before="120"/>
              <w:rPr>
                <w:noProof/>
                <w:sz w:val="26"/>
                <w:szCs w:val="26"/>
              </w:rPr>
            </w:pPr>
            <w:r w:rsidRPr="001535A1">
              <w:rPr>
                <w:noProof/>
                <w:sz w:val="26"/>
                <w:szCs w:val="26"/>
              </w:rPr>
              <w:t>Разводов, единиц</w:t>
            </w:r>
          </w:p>
        </w:tc>
        <w:tc>
          <w:tcPr>
            <w:tcW w:w="1133" w:type="dxa"/>
            <w:tcBorders>
              <w:top w:val="single" w:sz="4" w:space="0" w:color="808080"/>
              <w:bottom w:val="double" w:sz="6" w:space="0" w:color="808080"/>
              <w:right w:val="single" w:sz="4" w:space="0" w:color="808080"/>
            </w:tcBorders>
            <w:vAlign w:val="bottom"/>
          </w:tcPr>
          <w:p w:rsidR="009C552A" w:rsidRPr="001535A1" w:rsidRDefault="001A2D80" w:rsidP="00724B51">
            <w:pPr>
              <w:tabs>
                <w:tab w:val="left" w:pos="936"/>
              </w:tabs>
              <w:spacing w:before="120"/>
              <w:ind w:right="284"/>
              <w:jc w:val="right"/>
              <w:rPr>
                <w:noProof/>
                <w:sz w:val="26"/>
                <w:szCs w:val="26"/>
              </w:rPr>
            </w:pPr>
            <w:r w:rsidRPr="001535A1">
              <w:rPr>
                <w:noProof/>
                <w:sz w:val="26"/>
                <w:szCs w:val="26"/>
              </w:rPr>
              <w:t>2</w:t>
            </w:r>
            <w:r w:rsidR="009C552A" w:rsidRPr="001535A1">
              <w:rPr>
                <w:noProof/>
                <w:sz w:val="26"/>
                <w:szCs w:val="26"/>
              </w:rPr>
              <w:t>4</w:t>
            </w:r>
          </w:p>
        </w:tc>
        <w:tc>
          <w:tcPr>
            <w:tcW w:w="1133" w:type="dxa"/>
            <w:tcBorders>
              <w:top w:val="single" w:sz="4" w:space="0" w:color="808080"/>
              <w:left w:val="single" w:sz="4" w:space="0" w:color="808080"/>
              <w:bottom w:val="double" w:sz="6" w:space="0" w:color="808080"/>
              <w:right w:val="single" w:sz="4" w:space="0" w:color="808080"/>
            </w:tcBorders>
            <w:vAlign w:val="bottom"/>
          </w:tcPr>
          <w:p w:rsidR="009C552A" w:rsidRPr="001535A1" w:rsidRDefault="001A2D80" w:rsidP="00724B51">
            <w:pPr>
              <w:spacing w:before="120"/>
              <w:ind w:right="284"/>
              <w:jc w:val="right"/>
              <w:rPr>
                <w:noProof/>
                <w:sz w:val="26"/>
                <w:szCs w:val="26"/>
              </w:rPr>
            </w:pPr>
            <w:r w:rsidRPr="001535A1">
              <w:rPr>
                <w:noProof/>
                <w:sz w:val="26"/>
                <w:szCs w:val="26"/>
              </w:rPr>
              <w:t>14</w:t>
            </w:r>
          </w:p>
        </w:tc>
        <w:tc>
          <w:tcPr>
            <w:tcW w:w="1557" w:type="dxa"/>
            <w:tcBorders>
              <w:top w:val="single" w:sz="4" w:space="0" w:color="808080"/>
              <w:left w:val="single" w:sz="4" w:space="0" w:color="808080"/>
              <w:bottom w:val="double" w:sz="6" w:space="0" w:color="808080"/>
              <w:right w:val="single" w:sz="4" w:space="0" w:color="808080"/>
            </w:tcBorders>
            <w:vAlign w:val="bottom"/>
          </w:tcPr>
          <w:p w:rsidR="009C552A" w:rsidRPr="001535A1" w:rsidRDefault="009C552A" w:rsidP="00724B51">
            <w:pPr>
              <w:spacing w:before="120"/>
              <w:jc w:val="center"/>
              <w:rPr>
                <w:noProof/>
                <w:sz w:val="26"/>
                <w:szCs w:val="26"/>
              </w:rPr>
            </w:pPr>
            <w:r w:rsidRPr="001535A1">
              <w:rPr>
                <w:noProof/>
                <w:sz w:val="26"/>
                <w:szCs w:val="26"/>
              </w:rPr>
              <w:t>+1</w:t>
            </w:r>
            <w:r w:rsidR="001A2D80" w:rsidRPr="001535A1">
              <w:rPr>
                <w:noProof/>
                <w:sz w:val="26"/>
                <w:szCs w:val="26"/>
              </w:rPr>
              <w:t>0</w:t>
            </w:r>
          </w:p>
        </w:tc>
        <w:tc>
          <w:tcPr>
            <w:tcW w:w="1275" w:type="dxa"/>
            <w:tcBorders>
              <w:top w:val="single" w:sz="4" w:space="0" w:color="808080"/>
              <w:left w:val="single" w:sz="4" w:space="0" w:color="808080"/>
              <w:bottom w:val="double" w:sz="6" w:space="0" w:color="808080"/>
              <w:right w:val="single" w:sz="4" w:space="0" w:color="808080"/>
            </w:tcBorders>
            <w:vAlign w:val="bottom"/>
          </w:tcPr>
          <w:p w:rsidR="009C552A" w:rsidRPr="001535A1" w:rsidRDefault="001A2D80" w:rsidP="00724B51">
            <w:pPr>
              <w:spacing w:before="120"/>
              <w:ind w:right="284"/>
              <w:jc w:val="right"/>
              <w:rPr>
                <w:noProof/>
                <w:sz w:val="26"/>
                <w:szCs w:val="26"/>
              </w:rPr>
            </w:pPr>
            <w:r w:rsidRPr="001535A1">
              <w:rPr>
                <w:noProof/>
                <w:sz w:val="26"/>
                <w:szCs w:val="26"/>
              </w:rPr>
              <w:t>4.8</w:t>
            </w:r>
          </w:p>
        </w:tc>
        <w:tc>
          <w:tcPr>
            <w:tcW w:w="1166" w:type="dxa"/>
            <w:tcBorders>
              <w:top w:val="single" w:sz="4" w:space="0" w:color="808080"/>
              <w:left w:val="single" w:sz="4" w:space="0" w:color="808080"/>
              <w:bottom w:val="double" w:sz="6" w:space="0" w:color="808080"/>
            </w:tcBorders>
            <w:vAlign w:val="bottom"/>
          </w:tcPr>
          <w:p w:rsidR="009C552A" w:rsidRPr="00765C45" w:rsidRDefault="009C552A" w:rsidP="00724B51">
            <w:pPr>
              <w:tabs>
                <w:tab w:val="left" w:pos="794"/>
              </w:tabs>
              <w:spacing w:before="120"/>
              <w:ind w:right="284"/>
              <w:jc w:val="right"/>
              <w:rPr>
                <w:noProof/>
                <w:sz w:val="26"/>
                <w:szCs w:val="26"/>
              </w:rPr>
            </w:pPr>
            <w:r w:rsidRPr="001535A1">
              <w:rPr>
                <w:noProof/>
                <w:sz w:val="26"/>
                <w:szCs w:val="26"/>
              </w:rPr>
              <w:t>2,</w:t>
            </w:r>
            <w:r w:rsidR="001A2D80" w:rsidRPr="001535A1">
              <w:rPr>
                <w:noProof/>
                <w:sz w:val="26"/>
                <w:szCs w:val="26"/>
              </w:rPr>
              <w:t>7</w:t>
            </w:r>
          </w:p>
        </w:tc>
      </w:tr>
    </w:tbl>
    <w:p w:rsidR="009C552A" w:rsidRDefault="009C552A" w:rsidP="00541CEA">
      <w:pPr>
        <w:spacing w:after="60"/>
        <w:ind w:firstLine="709"/>
        <w:rPr>
          <w:noProof/>
          <w:sz w:val="26"/>
          <w:szCs w:val="26"/>
        </w:rPr>
      </w:pPr>
    </w:p>
    <w:p w:rsidR="00541CEA" w:rsidRPr="00BF182C" w:rsidRDefault="00541CEA" w:rsidP="00541CEA">
      <w:pPr>
        <w:tabs>
          <w:tab w:val="right" w:pos="9214"/>
        </w:tabs>
        <w:spacing w:after="60"/>
        <w:ind w:firstLine="709"/>
        <w:jc w:val="right"/>
        <w:rPr>
          <w:noProof/>
          <w:sz w:val="26"/>
          <w:szCs w:val="26"/>
        </w:rPr>
      </w:pPr>
    </w:p>
    <w:p w:rsidR="00541CEA" w:rsidRDefault="00541CEA" w:rsidP="00541CEA">
      <w:pPr>
        <w:rPr>
          <w:b/>
          <w:i/>
          <w:sz w:val="26"/>
          <w:szCs w:val="26"/>
        </w:rPr>
      </w:pPr>
    </w:p>
    <w:p w:rsidR="00541CEA" w:rsidRPr="009C552A" w:rsidRDefault="00541CEA" w:rsidP="00A26439">
      <w:pPr>
        <w:jc w:val="center"/>
        <w:rPr>
          <w:b/>
        </w:rPr>
      </w:pPr>
      <w:r w:rsidRPr="009C552A">
        <w:rPr>
          <w:b/>
        </w:rPr>
        <w:t>МИГРАЦИОННАЯ СИТУАЦИЯ</w:t>
      </w:r>
    </w:p>
    <w:p w:rsidR="00541CEA" w:rsidRPr="00CD62DA" w:rsidRDefault="00541CEA" w:rsidP="00541CEA">
      <w:pPr>
        <w:tabs>
          <w:tab w:val="left" w:pos="8080"/>
        </w:tabs>
        <w:spacing w:after="60"/>
        <w:jc w:val="right"/>
        <w:rPr>
          <w:b/>
          <w:sz w:val="26"/>
          <w:szCs w:val="26"/>
        </w:rPr>
      </w:pPr>
    </w:p>
    <w:tbl>
      <w:tblPr>
        <w:tblW w:w="9299"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4A0"/>
      </w:tblPr>
      <w:tblGrid>
        <w:gridCol w:w="5218"/>
        <w:gridCol w:w="1985"/>
        <w:gridCol w:w="2096"/>
      </w:tblGrid>
      <w:tr w:rsidR="009C552A" w:rsidRPr="001535A1" w:rsidTr="00724B51">
        <w:trPr>
          <w:tblHeader/>
          <w:jc w:val="center"/>
        </w:trPr>
        <w:tc>
          <w:tcPr>
            <w:tcW w:w="5218" w:type="dxa"/>
            <w:vMerge w:val="restart"/>
            <w:tcBorders>
              <w:top w:val="double" w:sz="6" w:space="0" w:color="808080"/>
            </w:tcBorders>
          </w:tcPr>
          <w:p w:rsidR="009C552A" w:rsidRPr="00CD62DA" w:rsidRDefault="009C552A" w:rsidP="00724B51">
            <w:pPr>
              <w:spacing w:before="60" w:after="60"/>
              <w:contextualSpacing/>
              <w:jc w:val="center"/>
              <w:rPr>
                <w:b/>
                <w:bCs/>
              </w:rPr>
            </w:pPr>
          </w:p>
        </w:tc>
        <w:tc>
          <w:tcPr>
            <w:tcW w:w="1985" w:type="dxa"/>
            <w:vMerge w:val="restart"/>
            <w:tcBorders>
              <w:top w:val="double" w:sz="6" w:space="0" w:color="808080"/>
            </w:tcBorders>
          </w:tcPr>
          <w:p w:rsidR="009C552A" w:rsidRPr="001535A1" w:rsidRDefault="009C552A" w:rsidP="00724B51">
            <w:pPr>
              <w:spacing w:before="60" w:after="60"/>
              <w:jc w:val="center"/>
              <w:rPr>
                <w:bCs/>
                <w:sz w:val="26"/>
                <w:szCs w:val="26"/>
              </w:rPr>
            </w:pPr>
            <w:r w:rsidRPr="001535A1">
              <w:rPr>
                <w:bCs/>
                <w:sz w:val="26"/>
                <w:szCs w:val="26"/>
              </w:rPr>
              <w:br/>
              <w:t>202</w:t>
            </w:r>
            <w:r w:rsidR="00AF4EBD" w:rsidRPr="001535A1">
              <w:rPr>
                <w:bCs/>
                <w:sz w:val="26"/>
                <w:szCs w:val="26"/>
              </w:rPr>
              <w:t>1</w:t>
            </w:r>
          </w:p>
        </w:tc>
        <w:tc>
          <w:tcPr>
            <w:tcW w:w="2096" w:type="dxa"/>
            <w:tcBorders>
              <w:top w:val="double" w:sz="6" w:space="0" w:color="808080"/>
            </w:tcBorders>
          </w:tcPr>
          <w:p w:rsidR="009C552A" w:rsidRPr="001535A1" w:rsidRDefault="009C552A" w:rsidP="00724B51">
            <w:pPr>
              <w:spacing w:before="60" w:after="60"/>
              <w:contextualSpacing/>
              <w:jc w:val="center"/>
              <w:rPr>
                <w:bCs/>
                <w:sz w:val="26"/>
                <w:szCs w:val="26"/>
              </w:rPr>
            </w:pPr>
            <w:r w:rsidRPr="001535A1">
              <w:rPr>
                <w:bCs/>
                <w:i/>
                <w:sz w:val="26"/>
                <w:szCs w:val="26"/>
              </w:rPr>
              <w:t>Справочно</w:t>
            </w:r>
          </w:p>
        </w:tc>
      </w:tr>
      <w:tr w:rsidR="009C552A" w:rsidRPr="001535A1" w:rsidTr="00724B51">
        <w:trPr>
          <w:tblHeader/>
          <w:jc w:val="center"/>
        </w:trPr>
        <w:tc>
          <w:tcPr>
            <w:tcW w:w="5218" w:type="dxa"/>
            <w:vMerge/>
            <w:tcBorders>
              <w:bottom w:val="double" w:sz="6" w:space="0" w:color="808080"/>
            </w:tcBorders>
          </w:tcPr>
          <w:p w:rsidR="009C552A" w:rsidRPr="001535A1" w:rsidRDefault="009C552A" w:rsidP="00724B51">
            <w:pPr>
              <w:spacing w:before="60" w:after="60"/>
              <w:contextualSpacing/>
              <w:jc w:val="center"/>
              <w:rPr>
                <w:b/>
                <w:bCs/>
              </w:rPr>
            </w:pPr>
          </w:p>
        </w:tc>
        <w:tc>
          <w:tcPr>
            <w:tcW w:w="1985" w:type="dxa"/>
            <w:vMerge/>
            <w:tcBorders>
              <w:bottom w:val="double" w:sz="6" w:space="0" w:color="808080"/>
            </w:tcBorders>
          </w:tcPr>
          <w:p w:rsidR="009C552A" w:rsidRPr="001535A1" w:rsidRDefault="009C552A" w:rsidP="00724B51">
            <w:pPr>
              <w:spacing w:before="60" w:after="60"/>
              <w:contextualSpacing/>
              <w:jc w:val="center"/>
              <w:rPr>
                <w:bCs/>
                <w:sz w:val="26"/>
                <w:szCs w:val="26"/>
              </w:rPr>
            </w:pPr>
          </w:p>
        </w:tc>
        <w:tc>
          <w:tcPr>
            <w:tcW w:w="2096" w:type="dxa"/>
            <w:tcBorders>
              <w:bottom w:val="double" w:sz="6" w:space="0" w:color="808080"/>
            </w:tcBorders>
          </w:tcPr>
          <w:p w:rsidR="009C552A" w:rsidRPr="001535A1" w:rsidRDefault="009C552A" w:rsidP="001535A1">
            <w:pPr>
              <w:spacing w:before="60" w:after="60"/>
              <w:jc w:val="center"/>
              <w:rPr>
                <w:bCs/>
                <w:i/>
                <w:sz w:val="26"/>
                <w:szCs w:val="26"/>
              </w:rPr>
            </w:pPr>
            <w:r w:rsidRPr="001535A1">
              <w:rPr>
                <w:bCs/>
                <w:sz w:val="26"/>
                <w:szCs w:val="26"/>
              </w:rPr>
              <w:t>20</w:t>
            </w:r>
            <w:r w:rsidR="001535A1">
              <w:rPr>
                <w:bCs/>
                <w:sz w:val="26"/>
                <w:szCs w:val="26"/>
              </w:rPr>
              <w:t>20</w:t>
            </w:r>
          </w:p>
        </w:tc>
      </w:tr>
      <w:tr w:rsidR="009C552A" w:rsidRPr="001535A1" w:rsidTr="00724B51">
        <w:trPr>
          <w:jc w:val="center"/>
        </w:trPr>
        <w:tc>
          <w:tcPr>
            <w:tcW w:w="5218" w:type="dxa"/>
            <w:tcBorders>
              <w:top w:val="double" w:sz="6" w:space="0" w:color="808080"/>
            </w:tcBorders>
          </w:tcPr>
          <w:p w:rsidR="009C552A" w:rsidRPr="001535A1" w:rsidRDefault="009C552A" w:rsidP="00724B51">
            <w:pPr>
              <w:tabs>
                <w:tab w:val="left" w:pos="4536"/>
                <w:tab w:val="left" w:pos="5954"/>
                <w:tab w:val="left" w:pos="6804"/>
                <w:tab w:val="left" w:pos="7938"/>
              </w:tabs>
              <w:spacing w:before="120"/>
              <w:ind w:right="170"/>
              <w:rPr>
                <w:bCs/>
                <w:sz w:val="26"/>
                <w:szCs w:val="26"/>
              </w:rPr>
            </w:pPr>
            <w:r w:rsidRPr="001535A1">
              <w:rPr>
                <w:bCs/>
                <w:sz w:val="26"/>
                <w:szCs w:val="26"/>
              </w:rPr>
              <w:t>Миграция – всего</w:t>
            </w:r>
          </w:p>
        </w:tc>
        <w:tc>
          <w:tcPr>
            <w:tcW w:w="1985" w:type="dxa"/>
            <w:tcBorders>
              <w:top w:val="double" w:sz="6" w:space="0" w:color="808080"/>
            </w:tcBorders>
            <w:vAlign w:val="bottom"/>
          </w:tcPr>
          <w:p w:rsidR="009C552A" w:rsidRPr="001535A1" w:rsidRDefault="009C552A" w:rsidP="001535A1">
            <w:pPr>
              <w:spacing w:before="120"/>
              <w:contextualSpacing/>
              <w:jc w:val="center"/>
              <w:rPr>
                <w:b/>
                <w:bCs/>
              </w:rPr>
            </w:pPr>
          </w:p>
        </w:tc>
        <w:tc>
          <w:tcPr>
            <w:tcW w:w="2096" w:type="dxa"/>
            <w:tcBorders>
              <w:top w:val="double" w:sz="6" w:space="0" w:color="808080"/>
            </w:tcBorders>
            <w:vAlign w:val="bottom"/>
          </w:tcPr>
          <w:p w:rsidR="009C552A" w:rsidRPr="001535A1" w:rsidRDefault="009C552A" w:rsidP="001535A1">
            <w:pPr>
              <w:spacing w:before="120"/>
              <w:contextualSpacing/>
              <w:jc w:val="center"/>
              <w:rPr>
                <w:bCs/>
              </w:rPr>
            </w:pPr>
          </w:p>
        </w:tc>
      </w:tr>
      <w:tr w:rsidR="009C552A" w:rsidRPr="001535A1" w:rsidTr="00724B51">
        <w:trPr>
          <w:jc w:val="center"/>
        </w:trPr>
        <w:tc>
          <w:tcPr>
            <w:tcW w:w="5218" w:type="dxa"/>
          </w:tcPr>
          <w:p w:rsidR="009C552A" w:rsidRPr="001535A1" w:rsidRDefault="009C552A" w:rsidP="00724B51">
            <w:pPr>
              <w:tabs>
                <w:tab w:val="left" w:pos="4536"/>
                <w:tab w:val="left" w:pos="5954"/>
                <w:tab w:val="left" w:pos="6804"/>
                <w:tab w:val="left" w:pos="7938"/>
              </w:tabs>
              <w:spacing w:before="120"/>
              <w:ind w:left="170"/>
              <w:rPr>
                <w:sz w:val="26"/>
                <w:szCs w:val="26"/>
              </w:rPr>
            </w:pPr>
            <w:r w:rsidRPr="001535A1">
              <w:rPr>
                <w:sz w:val="26"/>
                <w:szCs w:val="26"/>
              </w:rPr>
              <w:t>прибывшие</w:t>
            </w:r>
          </w:p>
        </w:tc>
        <w:tc>
          <w:tcPr>
            <w:tcW w:w="1985" w:type="dxa"/>
            <w:vAlign w:val="bottom"/>
          </w:tcPr>
          <w:p w:rsidR="009C552A" w:rsidRPr="001535A1" w:rsidRDefault="001535A1" w:rsidP="001535A1">
            <w:pPr>
              <w:spacing w:before="120"/>
              <w:contextualSpacing/>
              <w:jc w:val="center"/>
              <w:rPr>
                <w:bCs/>
                <w:sz w:val="26"/>
                <w:szCs w:val="26"/>
              </w:rPr>
            </w:pPr>
            <w:r>
              <w:rPr>
                <w:bCs/>
                <w:sz w:val="26"/>
                <w:szCs w:val="26"/>
              </w:rPr>
              <w:t>335</w:t>
            </w:r>
          </w:p>
        </w:tc>
        <w:tc>
          <w:tcPr>
            <w:tcW w:w="2096" w:type="dxa"/>
            <w:vAlign w:val="bottom"/>
          </w:tcPr>
          <w:p w:rsidR="009C552A" w:rsidRPr="001535A1" w:rsidRDefault="001535A1" w:rsidP="001535A1">
            <w:pPr>
              <w:spacing w:before="120"/>
              <w:contextualSpacing/>
              <w:jc w:val="center"/>
              <w:rPr>
                <w:bCs/>
                <w:sz w:val="26"/>
                <w:szCs w:val="26"/>
              </w:rPr>
            </w:pPr>
            <w:r>
              <w:rPr>
                <w:bCs/>
                <w:sz w:val="26"/>
                <w:szCs w:val="26"/>
              </w:rPr>
              <w:t>345</w:t>
            </w:r>
          </w:p>
        </w:tc>
      </w:tr>
      <w:tr w:rsidR="009C552A" w:rsidRPr="001535A1" w:rsidTr="00724B51">
        <w:trPr>
          <w:jc w:val="center"/>
        </w:trPr>
        <w:tc>
          <w:tcPr>
            <w:tcW w:w="5218" w:type="dxa"/>
            <w:tcBorders>
              <w:bottom w:val="single" w:sz="4" w:space="0" w:color="808080"/>
            </w:tcBorders>
          </w:tcPr>
          <w:p w:rsidR="009C552A" w:rsidRPr="001535A1" w:rsidRDefault="009C552A" w:rsidP="00724B51">
            <w:pPr>
              <w:tabs>
                <w:tab w:val="left" w:pos="4536"/>
                <w:tab w:val="left" w:pos="5954"/>
                <w:tab w:val="left" w:pos="6804"/>
                <w:tab w:val="left" w:pos="7938"/>
              </w:tabs>
              <w:spacing w:before="120"/>
              <w:ind w:left="170"/>
              <w:rPr>
                <w:sz w:val="26"/>
                <w:szCs w:val="26"/>
              </w:rPr>
            </w:pPr>
            <w:r w:rsidRPr="001535A1">
              <w:rPr>
                <w:sz w:val="26"/>
                <w:szCs w:val="26"/>
              </w:rPr>
              <w:t>выбывшие</w:t>
            </w:r>
          </w:p>
        </w:tc>
        <w:tc>
          <w:tcPr>
            <w:tcW w:w="1985" w:type="dxa"/>
            <w:tcBorders>
              <w:bottom w:val="single" w:sz="4" w:space="0" w:color="808080"/>
            </w:tcBorders>
            <w:vAlign w:val="bottom"/>
          </w:tcPr>
          <w:p w:rsidR="009C552A" w:rsidRPr="001535A1" w:rsidRDefault="001535A1" w:rsidP="001535A1">
            <w:pPr>
              <w:spacing w:before="120"/>
              <w:contextualSpacing/>
              <w:jc w:val="center"/>
              <w:rPr>
                <w:bCs/>
                <w:sz w:val="26"/>
                <w:szCs w:val="26"/>
              </w:rPr>
            </w:pPr>
            <w:r>
              <w:rPr>
                <w:bCs/>
                <w:sz w:val="26"/>
                <w:szCs w:val="26"/>
              </w:rPr>
              <w:t>273</w:t>
            </w:r>
          </w:p>
        </w:tc>
        <w:tc>
          <w:tcPr>
            <w:tcW w:w="2096" w:type="dxa"/>
            <w:tcBorders>
              <w:bottom w:val="single" w:sz="4" w:space="0" w:color="808080"/>
            </w:tcBorders>
            <w:vAlign w:val="bottom"/>
          </w:tcPr>
          <w:p w:rsidR="009C552A" w:rsidRPr="001535A1" w:rsidRDefault="001535A1" w:rsidP="001535A1">
            <w:pPr>
              <w:spacing w:before="120"/>
              <w:contextualSpacing/>
              <w:jc w:val="center"/>
              <w:rPr>
                <w:bCs/>
                <w:sz w:val="26"/>
                <w:szCs w:val="26"/>
              </w:rPr>
            </w:pPr>
            <w:r>
              <w:rPr>
                <w:bCs/>
                <w:sz w:val="26"/>
                <w:szCs w:val="26"/>
              </w:rPr>
              <w:t>292</w:t>
            </w:r>
          </w:p>
        </w:tc>
      </w:tr>
      <w:tr w:rsidR="009C552A" w:rsidRPr="00CD62DA" w:rsidTr="00724B51">
        <w:trPr>
          <w:jc w:val="center"/>
        </w:trPr>
        <w:tc>
          <w:tcPr>
            <w:tcW w:w="5218" w:type="dxa"/>
            <w:tcBorders>
              <w:bottom w:val="double" w:sz="6" w:space="0" w:color="808080"/>
            </w:tcBorders>
          </w:tcPr>
          <w:p w:rsidR="009C552A" w:rsidRPr="001535A1" w:rsidRDefault="009C552A" w:rsidP="00724B51">
            <w:pPr>
              <w:tabs>
                <w:tab w:val="left" w:pos="4536"/>
                <w:tab w:val="left" w:pos="5954"/>
                <w:tab w:val="left" w:pos="6804"/>
                <w:tab w:val="left" w:pos="7938"/>
              </w:tabs>
              <w:spacing w:before="120"/>
              <w:ind w:left="170"/>
              <w:rPr>
                <w:sz w:val="26"/>
                <w:szCs w:val="26"/>
              </w:rPr>
            </w:pPr>
            <w:r w:rsidRPr="001535A1">
              <w:rPr>
                <w:sz w:val="26"/>
                <w:szCs w:val="26"/>
              </w:rPr>
              <w:t>миграционный прирост (+),снижение (-)</w:t>
            </w:r>
          </w:p>
        </w:tc>
        <w:tc>
          <w:tcPr>
            <w:tcW w:w="1985" w:type="dxa"/>
            <w:tcBorders>
              <w:bottom w:val="double" w:sz="6" w:space="0" w:color="808080"/>
            </w:tcBorders>
            <w:vAlign w:val="bottom"/>
          </w:tcPr>
          <w:p w:rsidR="009C552A" w:rsidRPr="001535A1" w:rsidRDefault="001535A1" w:rsidP="001535A1">
            <w:pPr>
              <w:spacing w:before="120"/>
              <w:contextualSpacing/>
              <w:jc w:val="center"/>
              <w:rPr>
                <w:bCs/>
                <w:sz w:val="26"/>
                <w:szCs w:val="26"/>
              </w:rPr>
            </w:pPr>
            <w:r>
              <w:rPr>
                <w:bCs/>
                <w:sz w:val="26"/>
                <w:szCs w:val="26"/>
              </w:rPr>
              <w:t>-21</w:t>
            </w:r>
          </w:p>
        </w:tc>
        <w:tc>
          <w:tcPr>
            <w:tcW w:w="2096" w:type="dxa"/>
            <w:tcBorders>
              <w:bottom w:val="double" w:sz="6" w:space="0" w:color="808080"/>
            </w:tcBorders>
            <w:vAlign w:val="bottom"/>
          </w:tcPr>
          <w:p w:rsidR="009C552A" w:rsidRPr="009E2ADC" w:rsidRDefault="001535A1" w:rsidP="001535A1">
            <w:pPr>
              <w:spacing w:before="120"/>
              <w:contextualSpacing/>
              <w:jc w:val="center"/>
              <w:rPr>
                <w:bCs/>
                <w:sz w:val="26"/>
                <w:szCs w:val="26"/>
              </w:rPr>
            </w:pPr>
            <w:r>
              <w:rPr>
                <w:bCs/>
                <w:sz w:val="26"/>
                <w:szCs w:val="26"/>
              </w:rPr>
              <w:t>-18</w:t>
            </w:r>
          </w:p>
        </w:tc>
      </w:tr>
    </w:tbl>
    <w:p w:rsidR="00FD0272" w:rsidRPr="00EC5ACB" w:rsidRDefault="00FD0272" w:rsidP="00FD0272">
      <w:pPr>
        <w:ind w:firstLine="709"/>
        <w:rPr>
          <w:sz w:val="28"/>
          <w:szCs w:val="28"/>
        </w:rPr>
      </w:pPr>
    </w:p>
    <w:p w:rsidR="00D0322A" w:rsidRPr="00EC5ACB" w:rsidRDefault="00D0322A" w:rsidP="00AD4589">
      <w:pPr>
        <w:ind w:firstLine="709"/>
        <w:rPr>
          <w:sz w:val="28"/>
          <w:szCs w:val="28"/>
        </w:rPr>
      </w:pPr>
      <w:r w:rsidRPr="00EC5ACB">
        <w:rPr>
          <w:sz w:val="28"/>
          <w:szCs w:val="28"/>
        </w:rPr>
        <w:t xml:space="preserve">Таким образом, основными проблемами демографической ситуации в </w:t>
      </w:r>
      <w:r w:rsidR="00FD0272" w:rsidRPr="00EC5ACB">
        <w:rPr>
          <w:sz w:val="28"/>
          <w:szCs w:val="28"/>
        </w:rPr>
        <w:t>Пушкиногорском</w:t>
      </w:r>
      <w:r w:rsidRPr="00EC5ACB">
        <w:rPr>
          <w:sz w:val="28"/>
          <w:szCs w:val="28"/>
        </w:rPr>
        <w:t xml:space="preserve"> районе по-прежнему остаются: снижение численности постоянного населения и превышение уровня смертности над уровнем рождаемости. </w:t>
      </w:r>
    </w:p>
    <w:p w:rsidR="00D0322A" w:rsidRPr="00EC5ACB" w:rsidRDefault="00D0322A" w:rsidP="00AD4589">
      <w:pPr>
        <w:ind w:firstLine="709"/>
        <w:rPr>
          <w:sz w:val="28"/>
          <w:szCs w:val="28"/>
        </w:rPr>
      </w:pPr>
      <w:r w:rsidRPr="00EC5ACB">
        <w:rPr>
          <w:sz w:val="28"/>
          <w:szCs w:val="28"/>
        </w:rPr>
        <w:t>Увеличение рождаемости на период до 20</w:t>
      </w:r>
      <w:r w:rsidR="00EA7730" w:rsidRPr="00EC5ACB">
        <w:rPr>
          <w:sz w:val="28"/>
          <w:szCs w:val="28"/>
        </w:rPr>
        <w:t>2</w:t>
      </w:r>
      <w:r w:rsidR="000268EF">
        <w:rPr>
          <w:sz w:val="28"/>
          <w:szCs w:val="28"/>
        </w:rPr>
        <w:t>4</w:t>
      </w:r>
      <w:r w:rsidRPr="00EC5ACB">
        <w:rPr>
          <w:sz w:val="28"/>
          <w:szCs w:val="28"/>
        </w:rPr>
        <w:t xml:space="preserve"> года может  предполагаться за счет: </w:t>
      </w:r>
    </w:p>
    <w:p w:rsidR="00D0322A" w:rsidRPr="00EC5ACB" w:rsidRDefault="00D0322A">
      <w:pPr>
        <w:ind w:firstLine="720"/>
        <w:rPr>
          <w:sz w:val="28"/>
          <w:szCs w:val="28"/>
        </w:rPr>
      </w:pPr>
      <w:r w:rsidRPr="00EC5ACB">
        <w:rPr>
          <w:sz w:val="28"/>
          <w:szCs w:val="28"/>
        </w:rPr>
        <w:t xml:space="preserve">- улучшение оказания медпомощи беременным женщинам во время родов и диспансерного наблюдения ребенка в течение первого года жизни; </w:t>
      </w:r>
    </w:p>
    <w:p w:rsidR="00D0322A" w:rsidRPr="00EC5ACB" w:rsidRDefault="00D0322A">
      <w:pPr>
        <w:ind w:firstLine="720"/>
        <w:rPr>
          <w:sz w:val="28"/>
          <w:szCs w:val="28"/>
        </w:rPr>
      </w:pPr>
      <w:r w:rsidRPr="00EC5ACB">
        <w:rPr>
          <w:sz w:val="28"/>
          <w:szCs w:val="28"/>
        </w:rPr>
        <w:t>- обеспечение возможности помещения детей в начальные общеобразовательные учреждения и возвращение матери к трудовой активности за счет компенсации платы за содержание ребенка в  муниципальном учреждении;</w:t>
      </w:r>
    </w:p>
    <w:p w:rsidR="00D0322A" w:rsidRPr="00EC5ACB" w:rsidRDefault="00D0322A">
      <w:pPr>
        <w:ind w:firstLine="720"/>
        <w:rPr>
          <w:sz w:val="28"/>
          <w:szCs w:val="28"/>
        </w:rPr>
      </w:pPr>
      <w:r w:rsidRPr="00EC5ACB">
        <w:rPr>
          <w:sz w:val="28"/>
          <w:szCs w:val="28"/>
        </w:rPr>
        <w:t xml:space="preserve">- предоставление гражданам, имеющим трех и более </w:t>
      </w:r>
      <w:r w:rsidR="00115DF9" w:rsidRPr="00EC5ACB">
        <w:rPr>
          <w:sz w:val="28"/>
          <w:szCs w:val="28"/>
        </w:rPr>
        <w:t>детей, земельных участков;</w:t>
      </w:r>
    </w:p>
    <w:p w:rsidR="00115DF9" w:rsidRPr="00EC5ACB" w:rsidRDefault="00115DF9">
      <w:pPr>
        <w:ind w:firstLine="720"/>
        <w:rPr>
          <w:sz w:val="28"/>
          <w:szCs w:val="28"/>
        </w:rPr>
      </w:pPr>
      <w:r w:rsidRPr="00EC5ACB">
        <w:rPr>
          <w:sz w:val="28"/>
          <w:szCs w:val="28"/>
        </w:rPr>
        <w:t>- выдачи гражданам материн</w:t>
      </w:r>
      <w:r w:rsidR="003F15F7">
        <w:rPr>
          <w:sz w:val="28"/>
          <w:szCs w:val="28"/>
        </w:rPr>
        <w:t>ского (или семейного) капитала.</w:t>
      </w:r>
    </w:p>
    <w:p w:rsidR="00FB025D" w:rsidRPr="0058326C" w:rsidRDefault="00D0322A" w:rsidP="0058326C">
      <w:pPr>
        <w:ind w:firstLine="709"/>
        <w:rPr>
          <w:sz w:val="28"/>
          <w:szCs w:val="28"/>
        </w:rPr>
      </w:pPr>
      <w:r w:rsidRPr="0058326C">
        <w:rPr>
          <w:sz w:val="28"/>
          <w:szCs w:val="28"/>
        </w:rPr>
        <w:t xml:space="preserve">При Администрации </w:t>
      </w:r>
      <w:r w:rsidR="00437F0B" w:rsidRPr="0058326C">
        <w:rPr>
          <w:sz w:val="28"/>
          <w:szCs w:val="28"/>
        </w:rPr>
        <w:t>Пушкиногорского</w:t>
      </w:r>
      <w:r w:rsidRPr="0058326C">
        <w:rPr>
          <w:sz w:val="28"/>
          <w:szCs w:val="28"/>
        </w:rPr>
        <w:t xml:space="preserve"> района создан Координационный совет по вопросам демографии, семейной политики, формирования здорового образа жизни с целью обеспечения согласованных действий Администрации </w:t>
      </w:r>
      <w:r w:rsidR="00437F0B" w:rsidRPr="0058326C">
        <w:rPr>
          <w:sz w:val="28"/>
          <w:szCs w:val="28"/>
        </w:rPr>
        <w:t>Пушкиногорского</w:t>
      </w:r>
      <w:r w:rsidR="00624844">
        <w:rPr>
          <w:sz w:val="28"/>
          <w:szCs w:val="28"/>
        </w:rPr>
        <w:t xml:space="preserve"> района с</w:t>
      </w:r>
      <w:r w:rsidRPr="0058326C">
        <w:rPr>
          <w:sz w:val="28"/>
          <w:szCs w:val="28"/>
        </w:rPr>
        <w:t xml:space="preserve"> представительствами государственных федеральных органов власти в решении задач демографического развития, </w:t>
      </w:r>
      <w:r w:rsidRPr="0058326C">
        <w:rPr>
          <w:sz w:val="28"/>
          <w:szCs w:val="28"/>
        </w:rPr>
        <w:lastRenderedPageBreak/>
        <w:t xml:space="preserve">разработке и реализации мероприятий, направленных на улучшение демографической ситуации и решения вопросов семейной политики на территории </w:t>
      </w:r>
      <w:r w:rsidR="00437F0B" w:rsidRPr="0058326C">
        <w:rPr>
          <w:sz w:val="28"/>
          <w:szCs w:val="28"/>
        </w:rPr>
        <w:t>Пушкиногорского</w:t>
      </w:r>
      <w:r w:rsidRPr="0058326C">
        <w:rPr>
          <w:sz w:val="28"/>
          <w:szCs w:val="28"/>
        </w:rPr>
        <w:t xml:space="preserve"> района</w:t>
      </w:r>
      <w:r w:rsidRPr="0058326C">
        <w:rPr>
          <w:rFonts w:eastAsia="SimSun"/>
          <w:sz w:val="28"/>
          <w:szCs w:val="28"/>
        </w:rPr>
        <w:t xml:space="preserve">, разработан </w:t>
      </w:r>
      <w:r w:rsidRPr="0058326C">
        <w:rPr>
          <w:sz w:val="28"/>
          <w:szCs w:val="28"/>
        </w:rPr>
        <w:t>Комплексный план мероприятий, направленный на решение вопросов демографии, семейной политики, формирования здорового образа жизни.</w:t>
      </w:r>
    </w:p>
    <w:p w:rsidR="00D0322A" w:rsidRPr="0058326C" w:rsidRDefault="00FB025D" w:rsidP="0058326C">
      <w:pPr>
        <w:ind w:firstLine="709"/>
        <w:rPr>
          <w:sz w:val="28"/>
          <w:szCs w:val="28"/>
        </w:rPr>
      </w:pPr>
      <w:r w:rsidRPr="0058326C">
        <w:rPr>
          <w:sz w:val="28"/>
          <w:szCs w:val="28"/>
        </w:rPr>
        <w:t xml:space="preserve">Прогноз на ближайшие </w:t>
      </w:r>
      <w:r w:rsidR="002F5A40" w:rsidRPr="0058326C">
        <w:rPr>
          <w:sz w:val="28"/>
          <w:szCs w:val="28"/>
        </w:rPr>
        <w:t>три года с точки зрения роста численности населения муниципального образования «</w:t>
      </w:r>
      <w:r w:rsidR="00437F0B" w:rsidRPr="0058326C">
        <w:rPr>
          <w:sz w:val="28"/>
          <w:szCs w:val="28"/>
        </w:rPr>
        <w:t>Пушкиногорский</w:t>
      </w:r>
      <w:r w:rsidR="002F5A40" w:rsidRPr="0058326C">
        <w:rPr>
          <w:sz w:val="28"/>
          <w:szCs w:val="28"/>
        </w:rPr>
        <w:t xml:space="preserve"> район» пока неблагоприятный - общая численность населения будет продолжать сокращаться. Сказывается «старение» населения </w:t>
      </w:r>
      <w:r w:rsidR="00437F0B" w:rsidRPr="0058326C">
        <w:rPr>
          <w:sz w:val="28"/>
          <w:szCs w:val="28"/>
        </w:rPr>
        <w:t>Пушкиногорского</w:t>
      </w:r>
      <w:r w:rsidR="002F5A40" w:rsidRPr="0058326C">
        <w:rPr>
          <w:sz w:val="28"/>
          <w:szCs w:val="28"/>
        </w:rPr>
        <w:t xml:space="preserve"> района, в том числе и по причине оттока молодёжи.</w:t>
      </w:r>
    </w:p>
    <w:p w:rsidR="003F15F7" w:rsidRPr="00EC5ACB" w:rsidRDefault="003F15F7" w:rsidP="00164D99">
      <w:pPr>
        <w:spacing w:line="276" w:lineRule="auto"/>
        <w:rPr>
          <w:b/>
          <w:szCs w:val="28"/>
        </w:rPr>
      </w:pPr>
    </w:p>
    <w:p w:rsidR="008E4F8D" w:rsidRDefault="008E4F8D" w:rsidP="008E4F8D">
      <w:pPr>
        <w:jc w:val="center"/>
        <w:rPr>
          <w:rFonts w:eastAsia="MS Mincho"/>
          <w:b/>
          <w:bCs/>
          <w:iCs/>
          <w:sz w:val="26"/>
          <w:szCs w:val="26"/>
        </w:rPr>
      </w:pPr>
      <w:r>
        <w:rPr>
          <w:rFonts w:eastAsia="MS Mincho"/>
          <w:b/>
          <w:bCs/>
          <w:iCs/>
          <w:sz w:val="28"/>
          <w:szCs w:val="28"/>
        </w:rPr>
        <w:t>ЗАНЯТОСТЬ</w:t>
      </w:r>
    </w:p>
    <w:p w:rsidR="008E4F8D" w:rsidRPr="002C1660" w:rsidRDefault="008E4F8D" w:rsidP="008E4F8D">
      <w:pPr>
        <w:jc w:val="center"/>
        <w:rPr>
          <w:i/>
          <w:sz w:val="28"/>
          <w:szCs w:val="28"/>
          <w:u w:val="single"/>
        </w:rPr>
      </w:pPr>
      <w:r w:rsidRPr="002C1660">
        <w:rPr>
          <w:rFonts w:eastAsia="MS Mincho"/>
          <w:b/>
          <w:bCs/>
          <w:iCs/>
          <w:sz w:val="28"/>
          <w:szCs w:val="28"/>
        </w:rPr>
        <w:t>Прогнозные показатели деятельности Отделения ГКУ ПО «ОЦЗН» по Пушкиногорскому району на 202</w:t>
      </w:r>
      <w:r w:rsidR="002907CD">
        <w:rPr>
          <w:rFonts w:eastAsia="MS Mincho"/>
          <w:b/>
          <w:bCs/>
          <w:iCs/>
          <w:sz w:val="28"/>
          <w:szCs w:val="28"/>
        </w:rPr>
        <w:t>3</w:t>
      </w:r>
      <w:r w:rsidRPr="002C1660">
        <w:rPr>
          <w:rFonts w:eastAsia="MS Mincho"/>
          <w:b/>
          <w:bCs/>
          <w:iCs/>
          <w:sz w:val="28"/>
          <w:szCs w:val="28"/>
        </w:rPr>
        <w:t>-202</w:t>
      </w:r>
      <w:r w:rsidR="002907CD">
        <w:rPr>
          <w:rFonts w:eastAsia="MS Mincho"/>
          <w:b/>
          <w:bCs/>
          <w:iCs/>
          <w:sz w:val="28"/>
          <w:szCs w:val="28"/>
        </w:rPr>
        <w:t>5</w:t>
      </w:r>
      <w:r w:rsidRPr="002C1660">
        <w:rPr>
          <w:rFonts w:eastAsia="MS Mincho"/>
          <w:b/>
          <w:bCs/>
          <w:iCs/>
          <w:sz w:val="28"/>
          <w:szCs w:val="28"/>
        </w:rPr>
        <w:t xml:space="preserve"> годы </w:t>
      </w:r>
    </w:p>
    <w:p w:rsidR="008E4F8D" w:rsidRPr="002C1660" w:rsidRDefault="008E4F8D" w:rsidP="008E4F8D">
      <w:pPr>
        <w:spacing w:line="276" w:lineRule="auto"/>
        <w:rPr>
          <w:sz w:val="28"/>
          <w:szCs w:val="28"/>
        </w:rPr>
      </w:pPr>
    </w:p>
    <w:p w:rsidR="008E4F8D" w:rsidRPr="00447975" w:rsidRDefault="008E4F8D" w:rsidP="00624844">
      <w:pPr>
        <w:spacing w:line="276" w:lineRule="auto"/>
        <w:ind w:firstLine="709"/>
        <w:rPr>
          <w:sz w:val="28"/>
          <w:szCs w:val="28"/>
        </w:rPr>
      </w:pPr>
      <w:r w:rsidRPr="00447975">
        <w:rPr>
          <w:sz w:val="28"/>
          <w:szCs w:val="28"/>
        </w:rPr>
        <w:t xml:space="preserve">В Отделение Государственного казенного учреждения Псковской области «Областной центр занятости населения» по </w:t>
      </w:r>
      <w:r w:rsidR="00447975">
        <w:rPr>
          <w:sz w:val="28"/>
          <w:szCs w:val="28"/>
        </w:rPr>
        <w:t xml:space="preserve">Пушкиногорскому району на 2021 году </w:t>
      </w:r>
      <w:r w:rsidRPr="00447975">
        <w:rPr>
          <w:sz w:val="28"/>
          <w:szCs w:val="28"/>
        </w:rPr>
        <w:t>обратились за содействием в поиске работы 110 человек, из них 57 человек трудоустроено. Уровень ре</w:t>
      </w:r>
      <w:r w:rsidR="00447975">
        <w:rPr>
          <w:sz w:val="28"/>
          <w:szCs w:val="28"/>
        </w:rPr>
        <w:t>гистрируемой безработицы на 2021 год</w:t>
      </w:r>
      <w:r w:rsidRPr="00447975">
        <w:rPr>
          <w:sz w:val="28"/>
          <w:szCs w:val="28"/>
        </w:rPr>
        <w:t xml:space="preserve"> составил 0,38 %, на соответствующую дату прошлого года 0,41 %.</w:t>
      </w:r>
    </w:p>
    <w:p w:rsidR="008E4F8D" w:rsidRPr="00447975" w:rsidRDefault="008E4F8D" w:rsidP="008E4F8D">
      <w:pPr>
        <w:shd w:val="clear" w:color="auto" w:fill="FFFFFF"/>
        <w:spacing w:line="276" w:lineRule="auto"/>
        <w:ind w:firstLine="720"/>
        <w:rPr>
          <w:sz w:val="28"/>
          <w:szCs w:val="28"/>
        </w:rPr>
      </w:pPr>
      <w:r w:rsidRPr="00447975">
        <w:rPr>
          <w:sz w:val="28"/>
          <w:szCs w:val="28"/>
        </w:rPr>
        <w:t>Основные мероприятия службы занятости направлены на сокращение уровня безработицы в районе.</w:t>
      </w:r>
    </w:p>
    <w:p w:rsidR="008E4F8D" w:rsidRDefault="008E4F8D" w:rsidP="008E4F8D">
      <w:pPr>
        <w:shd w:val="clear" w:color="auto" w:fill="FFFFFF"/>
        <w:spacing w:line="276" w:lineRule="auto"/>
        <w:ind w:firstLine="720"/>
        <w:rPr>
          <w:sz w:val="28"/>
          <w:szCs w:val="28"/>
        </w:rPr>
      </w:pPr>
      <w:r w:rsidRPr="00447975">
        <w:rPr>
          <w:sz w:val="28"/>
          <w:szCs w:val="28"/>
        </w:rPr>
        <w:t>Количество граждан, обратившихся</w:t>
      </w:r>
      <w:r>
        <w:rPr>
          <w:sz w:val="28"/>
          <w:szCs w:val="28"/>
        </w:rPr>
        <w:t xml:space="preserve"> в целях поиска работы, в 2021 году уменьшилось, по сравнению с тем же периодом предыдущего года. Проводимая Отделением занятости работа по поддержке стабильности на рынке труда и активное взаимодействие с работодателями района не допускает роста безработицы в Пушкиногорском районе в период карантинных мер.</w:t>
      </w:r>
    </w:p>
    <w:p w:rsidR="008E4F8D" w:rsidRDefault="008E4F8D" w:rsidP="00624844">
      <w:pPr>
        <w:shd w:val="clear" w:color="auto" w:fill="FFFFFF"/>
        <w:spacing w:line="276" w:lineRule="auto"/>
        <w:ind w:firstLine="709"/>
        <w:rPr>
          <w:rFonts w:eastAsia="Calibri"/>
          <w:spacing w:val="-3"/>
          <w:sz w:val="28"/>
          <w:szCs w:val="28"/>
          <w:lang w:eastAsia="en-US"/>
        </w:rPr>
      </w:pPr>
      <w:r w:rsidRPr="00447975">
        <w:rPr>
          <w:sz w:val="28"/>
          <w:szCs w:val="28"/>
        </w:rPr>
        <w:t xml:space="preserve">Отделение занятости будет в дальнейшем поддерживать </w:t>
      </w:r>
      <w:r w:rsidRPr="00447975">
        <w:rPr>
          <w:rFonts w:eastAsia="Calibri"/>
          <w:spacing w:val="-3"/>
          <w:sz w:val="28"/>
          <w:szCs w:val="28"/>
          <w:lang w:eastAsia="en-US"/>
        </w:rPr>
        <w:t>стабильность на рынке труда, продолжая реализовывать мероприятия</w:t>
      </w:r>
      <w:r w:rsidRPr="00447975">
        <w:rPr>
          <w:rFonts w:eastAsia="Calibri"/>
          <w:sz w:val="28"/>
          <w:szCs w:val="28"/>
          <w:lang w:eastAsia="en-US"/>
        </w:rPr>
        <w:t>Государственной программы Псковской области «Содействие занятости населения»</w:t>
      </w:r>
      <w:r w:rsidR="00447975">
        <w:rPr>
          <w:rFonts w:eastAsia="Calibri"/>
          <w:spacing w:val="-3"/>
          <w:sz w:val="28"/>
          <w:szCs w:val="28"/>
          <w:lang w:eastAsia="en-US"/>
        </w:rPr>
        <w:t>, что позволит в 2023-2024</w:t>
      </w:r>
      <w:r w:rsidRPr="00447975">
        <w:rPr>
          <w:rFonts w:eastAsia="Calibri"/>
          <w:spacing w:val="-3"/>
          <w:sz w:val="28"/>
          <w:szCs w:val="28"/>
          <w:lang w:eastAsia="en-US"/>
        </w:rPr>
        <w:t xml:space="preserve"> годах:</w:t>
      </w:r>
    </w:p>
    <w:p w:rsidR="008E4F8D" w:rsidRDefault="008E4F8D" w:rsidP="00624844">
      <w:pPr>
        <w:suppressAutoHyphens w:val="0"/>
        <w:spacing w:before="80" w:line="276" w:lineRule="auto"/>
        <w:ind w:firstLine="709"/>
        <w:rPr>
          <w:rFonts w:eastAsia="Calibri"/>
          <w:sz w:val="28"/>
          <w:szCs w:val="28"/>
          <w:lang w:eastAsia="en-US"/>
        </w:rPr>
      </w:pPr>
      <w:r>
        <w:rPr>
          <w:rFonts w:eastAsia="Calibri"/>
          <w:sz w:val="28"/>
          <w:szCs w:val="28"/>
          <w:lang w:eastAsia="en-US"/>
        </w:rPr>
        <w:t xml:space="preserve">- обеспечить постоянную и временную занятость безработным гражданам; </w:t>
      </w:r>
    </w:p>
    <w:p w:rsidR="008E4F8D" w:rsidRDefault="008E4F8D" w:rsidP="00624844">
      <w:pPr>
        <w:suppressAutoHyphens w:val="0"/>
        <w:spacing w:before="80" w:line="276" w:lineRule="auto"/>
        <w:ind w:firstLine="709"/>
        <w:rPr>
          <w:rFonts w:eastAsia="Calibri"/>
          <w:sz w:val="28"/>
          <w:szCs w:val="28"/>
          <w:lang w:eastAsia="en-US"/>
        </w:rPr>
      </w:pPr>
      <w:r>
        <w:rPr>
          <w:rFonts w:eastAsia="Calibri"/>
          <w:sz w:val="28"/>
          <w:szCs w:val="28"/>
          <w:lang w:eastAsia="en-US"/>
        </w:rPr>
        <w:t>- трудоустроить на временные общественные работы;</w:t>
      </w:r>
    </w:p>
    <w:p w:rsidR="008E4F8D" w:rsidRDefault="008E4F8D" w:rsidP="00624844">
      <w:pPr>
        <w:suppressAutoHyphens w:val="0"/>
        <w:spacing w:before="80" w:line="276" w:lineRule="auto"/>
        <w:ind w:firstLine="709"/>
        <w:rPr>
          <w:rFonts w:eastAsia="Calibri"/>
          <w:spacing w:val="-3"/>
          <w:sz w:val="28"/>
          <w:szCs w:val="28"/>
          <w:lang w:eastAsia="en-US"/>
        </w:rPr>
      </w:pPr>
      <w:r>
        <w:rPr>
          <w:rFonts w:eastAsia="Calibri"/>
          <w:spacing w:val="-3"/>
          <w:sz w:val="28"/>
          <w:szCs w:val="28"/>
          <w:lang w:eastAsia="en-US"/>
        </w:rPr>
        <w:t>- трудоустроить на временные работы  безработных граждан, испытывающих трудности в поиске работы;</w:t>
      </w:r>
    </w:p>
    <w:p w:rsidR="008E4F8D" w:rsidRDefault="008E4F8D" w:rsidP="00624844">
      <w:pPr>
        <w:suppressAutoHyphens w:val="0"/>
        <w:spacing w:before="80" w:line="276" w:lineRule="auto"/>
        <w:ind w:firstLine="709"/>
        <w:rPr>
          <w:rFonts w:eastAsia="Calibri"/>
          <w:spacing w:val="-3"/>
          <w:sz w:val="28"/>
          <w:szCs w:val="28"/>
          <w:lang w:eastAsia="en-US"/>
        </w:rPr>
      </w:pPr>
      <w:r>
        <w:rPr>
          <w:rFonts w:eastAsia="Calibri"/>
          <w:spacing w:val="-3"/>
          <w:sz w:val="28"/>
          <w:szCs w:val="28"/>
          <w:lang w:eastAsia="en-US"/>
        </w:rPr>
        <w:t>- организовать профессиональное обучение безработных граждан;</w:t>
      </w:r>
    </w:p>
    <w:p w:rsidR="008E4F8D" w:rsidRDefault="008E4F8D" w:rsidP="00624844">
      <w:pPr>
        <w:suppressAutoHyphens w:val="0"/>
        <w:spacing w:before="80" w:line="276" w:lineRule="auto"/>
        <w:ind w:right="-143" w:firstLine="709"/>
        <w:rPr>
          <w:rFonts w:eastAsia="Calibri"/>
          <w:spacing w:val="-3"/>
          <w:sz w:val="28"/>
          <w:szCs w:val="28"/>
          <w:lang w:eastAsia="en-US"/>
        </w:rPr>
      </w:pPr>
      <w:r>
        <w:rPr>
          <w:rFonts w:eastAsia="Calibri"/>
          <w:spacing w:val="-3"/>
          <w:sz w:val="28"/>
          <w:szCs w:val="28"/>
          <w:lang w:eastAsia="en-US"/>
        </w:rPr>
        <w:t xml:space="preserve">- обеспечить соответствующий  уровень трудоустройства безработных граждан, завершивших профессиональное обучение по направлению службы занятости; </w:t>
      </w:r>
    </w:p>
    <w:p w:rsidR="008E4F8D" w:rsidRDefault="008E4F8D" w:rsidP="00624844">
      <w:pPr>
        <w:suppressAutoHyphens w:val="0"/>
        <w:spacing w:before="80" w:line="276" w:lineRule="auto"/>
        <w:ind w:firstLine="709"/>
        <w:rPr>
          <w:rFonts w:eastAsia="Calibri"/>
          <w:spacing w:val="-3"/>
          <w:sz w:val="28"/>
          <w:szCs w:val="28"/>
          <w:lang w:eastAsia="en-US"/>
        </w:rPr>
      </w:pPr>
      <w:r>
        <w:rPr>
          <w:rFonts w:eastAsia="Calibri"/>
          <w:spacing w:val="-3"/>
          <w:sz w:val="28"/>
          <w:szCs w:val="28"/>
          <w:lang w:eastAsia="en-US"/>
        </w:rPr>
        <w:lastRenderedPageBreak/>
        <w:t>- оказать услуги по социальной адаптации  безработным гражданам;</w:t>
      </w:r>
    </w:p>
    <w:p w:rsidR="008E4F8D" w:rsidRDefault="008E4F8D" w:rsidP="00624844">
      <w:pPr>
        <w:suppressAutoHyphens w:val="0"/>
        <w:spacing w:before="80" w:line="276" w:lineRule="auto"/>
        <w:ind w:firstLine="709"/>
        <w:rPr>
          <w:rFonts w:eastAsia="Calibri"/>
          <w:spacing w:val="-3"/>
          <w:sz w:val="28"/>
          <w:szCs w:val="28"/>
          <w:lang w:eastAsia="en-US"/>
        </w:rPr>
      </w:pPr>
      <w:r>
        <w:rPr>
          <w:rFonts w:eastAsia="Calibri"/>
          <w:spacing w:val="-3"/>
          <w:sz w:val="28"/>
          <w:szCs w:val="28"/>
          <w:lang w:eastAsia="en-US"/>
        </w:rPr>
        <w:t>- оказать услуги по профессиональной ориентации;</w:t>
      </w:r>
    </w:p>
    <w:p w:rsidR="008E4F8D" w:rsidRDefault="008E4F8D" w:rsidP="00624844">
      <w:pPr>
        <w:suppressAutoHyphens w:val="0"/>
        <w:spacing w:before="80" w:line="276" w:lineRule="auto"/>
        <w:ind w:firstLine="709"/>
        <w:rPr>
          <w:rFonts w:eastAsia="Calibri"/>
          <w:spacing w:val="-3"/>
          <w:sz w:val="28"/>
          <w:szCs w:val="28"/>
          <w:lang w:eastAsia="en-US"/>
        </w:rPr>
      </w:pPr>
      <w:r>
        <w:rPr>
          <w:rFonts w:eastAsia="Calibri"/>
          <w:spacing w:val="-3"/>
          <w:sz w:val="28"/>
          <w:szCs w:val="28"/>
          <w:lang w:eastAsia="en-US"/>
        </w:rPr>
        <w:t>- оказать услугу по содействию самозанятости безработным гражданам;</w:t>
      </w:r>
    </w:p>
    <w:p w:rsidR="008E4F8D" w:rsidRDefault="008E4F8D" w:rsidP="00624844">
      <w:pPr>
        <w:suppressAutoHyphens w:val="0"/>
        <w:spacing w:before="80" w:line="276" w:lineRule="auto"/>
        <w:ind w:firstLine="709"/>
        <w:rPr>
          <w:rFonts w:eastAsia="Calibri"/>
          <w:spacing w:val="4"/>
          <w:sz w:val="28"/>
          <w:szCs w:val="28"/>
          <w:lang w:eastAsia="en-US"/>
        </w:rPr>
      </w:pPr>
      <w:r>
        <w:rPr>
          <w:rFonts w:eastAsia="Calibri"/>
          <w:spacing w:val="4"/>
          <w:sz w:val="28"/>
          <w:szCs w:val="28"/>
          <w:lang w:eastAsia="en-US"/>
        </w:rPr>
        <w:t>- оказать гражданам, признанным в установленном порядке безработными, единовременную финансовую помощь при открытии ими собственного дела;</w:t>
      </w:r>
    </w:p>
    <w:p w:rsidR="008E4F8D" w:rsidRDefault="008E4F8D" w:rsidP="00624844">
      <w:pPr>
        <w:suppressAutoHyphens w:val="0"/>
        <w:spacing w:before="80" w:line="276" w:lineRule="auto"/>
        <w:ind w:firstLine="709"/>
        <w:rPr>
          <w:rFonts w:eastAsia="Calibri"/>
          <w:spacing w:val="4"/>
          <w:sz w:val="28"/>
          <w:szCs w:val="28"/>
          <w:lang w:eastAsia="en-US"/>
        </w:rPr>
      </w:pPr>
      <w:r>
        <w:rPr>
          <w:rFonts w:eastAsia="Calibri"/>
          <w:spacing w:val="4"/>
          <w:sz w:val="28"/>
          <w:szCs w:val="28"/>
          <w:lang w:eastAsia="en-US"/>
        </w:rPr>
        <w:t xml:space="preserve">- оказать услуги по организации </w:t>
      </w:r>
      <w:r>
        <w:rPr>
          <w:sz w:val="28"/>
          <w:szCs w:val="28"/>
        </w:rPr>
        <w:t>профессионального обучения и дополнительного профессионального образования граждан в возрасте 50-ти лет и старше» федерального проекта «Старшее поколение», о</w:t>
      </w:r>
      <w:bookmarkStart w:id="0" w:name="_Hlk24981904"/>
      <w:r>
        <w:rPr>
          <w:sz w:val="28"/>
          <w:szCs w:val="28"/>
        </w:rPr>
        <w:t xml:space="preserve">рганизации переобучения и повышения квалификации </w:t>
      </w:r>
      <w:bookmarkStart w:id="1" w:name="_Hlk24989572"/>
      <w:r>
        <w:rPr>
          <w:sz w:val="28"/>
          <w:szCs w:val="28"/>
        </w:rPr>
        <w:t xml:space="preserve">женщин, находящихся в отпуске по уходу за ребенком в возрасте до трех лет, а также женщин, имеющих детей дошкольного возраста, не состоящих в трудовых отношениях </w:t>
      </w:r>
      <w:bookmarkEnd w:id="1"/>
      <w:r>
        <w:rPr>
          <w:sz w:val="28"/>
          <w:szCs w:val="28"/>
        </w:rPr>
        <w:t>и обратившихся в органы службы занятости</w:t>
      </w:r>
      <w:bookmarkEnd w:id="0"/>
      <w:r>
        <w:rPr>
          <w:sz w:val="28"/>
          <w:szCs w:val="28"/>
        </w:rPr>
        <w:t>» федерального проекта «Содействие занятости женщин – создание условий дошкольного образования для детей в возрасте до трех лет», в рамках национального проекта «Демография»</w:t>
      </w:r>
      <w:r>
        <w:rPr>
          <w:rFonts w:eastAsia="Calibri"/>
          <w:spacing w:val="4"/>
          <w:sz w:val="28"/>
          <w:szCs w:val="28"/>
          <w:lang w:eastAsia="en-US"/>
        </w:rPr>
        <w:t>;</w:t>
      </w:r>
    </w:p>
    <w:p w:rsidR="008E4F8D" w:rsidRDefault="008E4F8D" w:rsidP="00624844">
      <w:pPr>
        <w:suppressAutoHyphens w:val="0"/>
        <w:spacing w:before="80" w:line="276" w:lineRule="auto"/>
        <w:ind w:firstLine="709"/>
        <w:rPr>
          <w:rFonts w:eastAsia="Calibri"/>
          <w:sz w:val="28"/>
          <w:szCs w:val="28"/>
          <w:lang w:eastAsia="en-US"/>
        </w:rPr>
      </w:pPr>
      <w:r>
        <w:rPr>
          <w:rFonts w:eastAsia="Calibri"/>
          <w:spacing w:val="-3"/>
          <w:sz w:val="28"/>
          <w:szCs w:val="28"/>
          <w:lang w:eastAsia="en-US"/>
        </w:rPr>
        <w:t>- трудоустроить на временные работы  несовершеннолетних граждан в возрасте от 14 до 18 лет в свободное от  учебы время, в том числе  подростков состоящих на учете в комиссии по делам несовершеннолетних.</w:t>
      </w:r>
    </w:p>
    <w:p w:rsidR="008E4F8D" w:rsidRDefault="008E4F8D" w:rsidP="00624844">
      <w:pPr>
        <w:suppressAutoHyphens w:val="0"/>
        <w:spacing w:before="80" w:line="276" w:lineRule="auto"/>
        <w:ind w:firstLine="709"/>
        <w:rPr>
          <w:rFonts w:eastAsia="Calibri"/>
          <w:spacing w:val="-3"/>
          <w:sz w:val="28"/>
          <w:szCs w:val="28"/>
          <w:lang w:eastAsia="en-US"/>
        </w:rPr>
      </w:pPr>
      <w:r>
        <w:rPr>
          <w:rFonts w:eastAsia="Calibri"/>
          <w:spacing w:val="-3"/>
          <w:sz w:val="28"/>
          <w:szCs w:val="28"/>
          <w:lang w:eastAsia="en-US"/>
        </w:rPr>
        <w:t xml:space="preserve">- </w:t>
      </w:r>
      <w:r>
        <w:rPr>
          <w:rFonts w:eastAsia="TimesNewRomanPSMT"/>
          <w:sz w:val="28"/>
          <w:szCs w:val="28"/>
          <w:lang w:eastAsia="en-US"/>
        </w:rPr>
        <w:t>направить на стажировку</w:t>
      </w:r>
      <w:r>
        <w:rPr>
          <w:rFonts w:eastAsia="Calibri"/>
          <w:spacing w:val="-3"/>
          <w:sz w:val="28"/>
          <w:szCs w:val="28"/>
          <w:lang w:eastAsia="en-US"/>
        </w:rPr>
        <w:t xml:space="preserve"> выпускников профессионального учебного заведения и выпускников среднего и начального профессионального учебного заведения 18-20 лет. </w:t>
      </w:r>
    </w:p>
    <w:p w:rsidR="008E4F8D" w:rsidRDefault="008E4F8D" w:rsidP="00624844">
      <w:pPr>
        <w:suppressAutoHyphens w:val="0"/>
        <w:spacing w:before="80" w:line="276" w:lineRule="auto"/>
        <w:ind w:firstLine="709"/>
        <w:rPr>
          <w:rFonts w:eastAsia="Calibri"/>
          <w:spacing w:val="4"/>
          <w:sz w:val="28"/>
          <w:szCs w:val="28"/>
          <w:lang w:eastAsia="en-US"/>
        </w:rPr>
      </w:pPr>
      <w:r>
        <w:rPr>
          <w:rFonts w:eastAsia="Calibri"/>
          <w:spacing w:val="4"/>
          <w:sz w:val="28"/>
          <w:szCs w:val="28"/>
          <w:lang w:eastAsia="en-US"/>
        </w:rPr>
        <w:t xml:space="preserve"> Осуществление вышеуказанных мероприятий активной политики занятости на рынке труда позволит не допустить резкого роста безработицы, обеспечить приемлемый уровень занятости, оказать социальную поддержку гражданам в период безработицы, снизить социальную напряженность в обществе.</w:t>
      </w:r>
    </w:p>
    <w:p w:rsidR="008E4F8D" w:rsidRDefault="008E4F8D" w:rsidP="008E4F8D"/>
    <w:p w:rsidR="00D0322A" w:rsidRPr="00EC5ACB" w:rsidRDefault="00D0322A">
      <w:pPr>
        <w:rPr>
          <w:b/>
          <w:i/>
        </w:rPr>
      </w:pPr>
    </w:p>
    <w:p w:rsidR="00FC5D7D" w:rsidRPr="00EC5ACB" w:rsidRDefault="00FC5D7D" w:rsidP="00FC5D7D">
      <w:pPr>
        <w:pStyle w:val="af3"/>
        <w:spacing w:before="0" w:afterAutospacing="1"/>
        <w:jc w:val="center"/>
        <w:rPr>
          <w:sz w:val="2"/>
          <w:szCs w:val="20"/>
          <w:lang w:eastAsia="ar-SA"/>
        </w:rPr>
      </w:pPr>
      <w:r w:rsidRPr="00EC5ACB">
        <w:rPr>
          <w:b/>
          <w:sz w:val="28"/>
          <w:szCs w:val="28"/>
        </w:rPr>
        <w:t>ОБЕСПЕЧЕНИЕ СОЦИАЛЬНОЙ ЗАЩИТЫ НАСЕЛЕНИЯ</w:t>
      </w:r>
    </w:p>
    <w:p w:rsidR="00FC5D7D" w:rsidRPr="00EC5ACB" w:rsidRDefault="00FC5D7D" w:rsidP="00FC5D7D">
      <w:pPr>
        <w:spacing w:after="100" w:afterAutospacing="1"/>
        <w:rPr>
          <w:sz w:val="2"/>
          <w:szCs w:val="20"/>
          <w:lang w:eastAsia="ar-SA"/>
        </w:rPr>
      </w:pPr>
    </w:p>
    <w:p w:rsidR="00FC5D7D" w:rsidRPr="00EC5ACB" w:rsidRDefault="00FC5D7D" w:rsidP="00FC5D7D">
      <w:pPr>
        <w:spacing w:after="100" w:afterAutospacing="1"/>
        <w:rPr>
          <w:sz w:val="2"/>
        </w:rPr>
      </w:pPr>
    </w:p>
    <w:p w:rsidR="00FC5D7D" w:rsidRPr="002907CD" w:rsidRDefault="00FC5D7D" w:rsidP="002907CD">
      <w:pPr>
        <w:ind w:firstLine="709"/>
        <w:rPr>
          <w:sz w:val="28"/>
          <w:szCs w:val="28"/>
        </w:rPr>
      </w:pPr>
      <w:r w:rsidRPr="002907CD">
        <w:rPr>
          <w:sz w:val="28"/>
          <w:szCs w:val="28"/>
        </w:rPr>
        <w:t>Основными приоритетными направлениями в работе государственных учреждений социального обслуживания Пушкиногорского района на период 2022 года и плановый период 2023-2024 г. будут являться:</w:t>
      </w:r>
    </w:p>
    <w:p w:rsidR="00FC5D7D" w:rsidRPr="002907CD" w:rsidRDefault="00FC5D7D" w:rsidP="002907CD">
      <w:pPr>
        <w:ind w:firstLine="709"/>
        <w:rPr>
          <w:sz w:val="28"/>
          <w:szCs w:val="28"/>
        </w:rPr>
      </w:pPr>
      <w:r w:rsidRPr="002907CD">
        <w:rPr>
          <w:sz w:val="28"/>
          <w:szCs w:val="28"/>
        </w:rPr>
        <w:t xml:space="preserve">1. Повышение  доступности и качества, предоставляемых социальных услуг, повышение эффективности работы учреждений социального обслуживания в Пушкиногорском районе. </w:t>
      </w:r>
    </w:p>
    <w:p w:rsidR="00FC5D7D" w:rsidRPr="002907CD" w:rsidRDefault="00FC5D7D" w:rsidP="002907CD">
      <w:pPr>
        <w:ind w:firstLine="709"/>
        <w:rPr>
          <w:sz w:val="28"/>
          <w:szCs w:val="28"/>
        </w:rPr>
      </w:pPr>
      <w:r w:rsidRPr="002907CD">
        <w:rPr>
          <w:sz w:val="28"/>
          <w:szCs w:val="28"/>
        </w:rPr>
        <w:t>2. Осуществление социального обслуживания на принципах равного и свободного доступа граждан к социальному обслуживанию, адресности предоставления социальных услуг, сохранения пребывания гражданина в привычной благоприятной среде.</w:t>
      </w:r>
    </w:p>
    <w:p w:rsidR="00FC5D7D" w:rsidRPr="002907CD" w:rsidRDefault="00FC5D7D" w:rsidP="002907CD">
      <w:pPr>
        <w:ind w:firstLine="709"/>
        <w:rPr>
          <w:sz w:val="28"/>
          <w:szCs w:val="28"/>
        </w:rPr>
      </w:pPr>
      <w:r w:rsidRPr="002907CD">
        <w:rPr>
          <w:sz w:val="28"/>
          <w:szCs w:val="28"/>
        </w:rPr>
        <w:lastRenderedPageBreak/>
        <w:t>3.Продолжение работы по преодолению социального сиротства, развитию семейных форм устройства детей-сирот и детей, оставшихся без попечения родителей, соблюдение их прав и законных интересов.</w:t>
      </w:r>
    </w:p>
    <w:p w:rsidR="00FC5D7D" w:rsidRPr="002907CD" w:rsidRDefault="00FC5D7D" w:rsidP="002907CD">
      <w:pPr>
        <w:ind w:firstLine="709"/>
        <w:rPr>
          <w:sz w:val="28"/>
          <w:szCs w:val="28"/>
        </w:rPr>
      </w:pPr>
      <w:r w:rsidRPr="002907CD">
        <w:rPr>
          <w:sz w:val="28"/>
          <w:szCs w:val="28"/>
        </w:rPr>
        <w:t>4. Повышение авторитета семей, воспитывающих приемных детей, детей, находящихся под опекой (попечительством).</w:t>
      </w:r>
    </w:p>
    <w:p w:rsidR="00FC5D7D" w:rsidRPr="002907CD" w:rsidRDefault="00FC5D7D" w:rsidP="002907CD">
      <w:pPr>
        <w:ind w:firstLine="709"/>
        <w:rPr>
          <w:sz w:val="28"/>
          <w:szCs w:val="28"/>
        </w:rPr>
      </w:pPr>
      <w:r w:rsidRPr="002907CD">
        <w:rPr>
          <w:sz w:val="28"/>
          <w:szCs w:val="28"/>
        </w:rPr>
        <w:t>5. Повышение качества предоставления социальных гарантий детям-сиротам и детям, оставшимся без попечения родителей, а также лицам из числа детей-сирот и детей, оставшихся без попечения родителей.</w:t>
      </w:r>
    </w:p>
    <w:p w:rsidR="00FC5D7D" w:rsidRPr="002907CD" w:rsidRDefault="00FC5D7D" w:rsidP="002907CD">
      <w:pPr>
        <w:ind w:firstLine="709"/>
        <w:rPr>
          <w:sz w:val="28"/>
          <w:szCs w:val="28"/>
        </w:rPr>
      </w:pPr>
      <w:r w:rsidRPr="002907CD">
        <w:rPr>
          <w:sz w:val="28"/>
          <w:szCs w:val="28"/>
        </w:rPr>
        <w:t>6. Повышение эффективности работы по сохранению биологических семей.</w:t>
      </w:r>
    </w:p>
    <w:p w:rsidR="00FC5D7D" w:rsidRPr="002907CD" w:rsidRDefault="00FC5D7D" w:rsidP="002907CD">
      <w:pPr>
        <w:ind w:firstLine="709"/>
        <w:rPr>
          <w:sz w:val="28"/>
          <w:szCs w:val="28"/>
        </w:rPr>
      </w:pPr>
      <w:r w:rsidRPr="002907CD">
        <w:rPr>
          <w:sz w:val="28"/>
          <w:szCs w:val="28"/>
        </w:rPr>
        <w:t>7.  Повышение качества и увеличение объёма услуг семьям с детьми, а также семьям с детьми, находящимися в трудной жизненной ситуации.</w:t>
      </w:r>
    </w:p>
    <w:p w:rsidR="00FC5D7D" w:rsidRPr="002907CD" w:rsidRDefault="00FC5D7D" w:rsidP="002907CD">
      <w:pPr>
        <w:ind w:firstLine="709"/>
        <w:rPr>
          <w:sz w:val="28"/>
          <w:szCs w:val="28"/>
        </w:rPr>
      </w:pPr>
      <w:r w:rsidRPr="002907CD">
        <w:rPr>
          <w:sz w:val="28"/>
          <w:szCs w:val="28"/>
        </w:rPr>
        <w:t>8. Повышение качества и увеличение объёма услуг по реабилитации и абилитацииинвалидов.</w:t>
      </w:r>
    </w:p>
    <w:p w:rsidR="00FC5D7D" w:rsidRPr="002907CD" w:rsidRDefault="00FC5D7D" w:rsidP="002907CD">
      <w:pPr>
        <w:ind w:firstLine="709"/>
        <w:rPr>
          <w:sz w:val="28"/>
          <w:szCs w:val="28"/>
        </w:rPr>
      </w:pPr>
      <w:r w:rsidRPr="002907CD">
        <w:rPr>
          <w:sz w:val="28"/>
          <w:szCs w:val="28"/>
        </w:rPr>
        <w:t>9. Использование современных информационных технологий для наиболее эффективных и комфортных форм и методов социальной поддержки населения.</w:t>
      </w:r>
    </w:p>
    <w:p w:rsidR="00FC5D7D" w:rsidRPr="002907CD" w:rsidRDefault="00FC5D7D" w:rsidP="002907CD">
      <w:pPr>
        <w:ind w:firstLine="709"/>
        <w:rPr>
          <w:sz w:val="28"/>
          <w:szCs w:val="28"/>
        </w:rPr>
      </w:pPr>
      <w:r w:rsidRPr="002907CD">
        <w:rPr>
          <w:sz w:val="28"/>
          <w:szCs w:val="28"/>
        </w:rPr>
        <w:t>10. Содействие в повышении профессионального уровня квалификации и эффективности деятельности специалистов государственных учреждений социального обслуживания.</w:t>
      </w:r>
    </w:p>
    <w:p w:rsidR="00FC5D7D" w:rsidRPr="002907CD" w:rsidRDefault="00FC5D7D" w:rsidP="002907CD">
      <w:pPr>
        <w:ind w:firstLine="709"/>
        <w:rPr>
          <w:sz w:val="28"/>
          <w:szCs w:val="28"/>
        </w:rPr>
      </w:pPr>
      <w:r w:rsidRPr="002907CD">
        <w:rPr>
          <w:sz w:val="28"/>
          <w:szCs w:val="28"/>
        </w:rPr>
        <w:t>11. Улучшение условий труда работников государственных учреждений социального обслуживания  Пушкиногорского района.</w:t>
      </w:r>
    </w:p>
    <w:p w:rsidR="00FC5D7D" w:rsidRPr="002907CD" w:rsidRDefault="00FC5D7D" w:rsidP="002907CD">
      <w:pPr>
        <w:ind w:firstLine="709"/>
        <w:rPr>
          <w:sz w:val="28"/>
          <w:szCs w:val="28"/>
        </w:rPr>
      </w:pPr>
    </w:p>
    <w:p w:rsidR="00FC5D7D" w:rsidRPr="002907CD" w:rsidRDefault="00FC5D7D" w:rsidP="002907CD">
      <w:pPr>
        <w:ind w:firstLine="709"/>
        <w:rPr>
          <w:sz w:val="28"/>
          <w:szCs w:val="28"/>
        </w:rPr>
      </w:pPr>
      <w:r w:rsidRPr="002907CD">
        <w:rPr>
          <w:sz w:val="28"/>
          <w:szCs w:val="28"/>
        </w:rPr>
        <w:t>ГБУСО «Пушкиногорский Дом ветеранов» - государственное учреждение, финансируемое из областного бюджета, функции и полномочия учредителя осуществляет Комитет по социальной защите Псковской области.  На сегодняшний день  в учреждении проживают 60 человек (29 обеспечиваемых на  платном отделении, 31 обеспечиваемых – на бюджетном отделении).  Работа учреждения осуществляется в рамках государственного задания. В 2022 году и плановом периоде 2023-2024 гг.  планируется продолжить работу по оказанию государственной услуги в виде стационарного социального обслуживания  гражданам, признанным нуждающимися в стационарной форме социального обслуживания.</w:t>
      </w:r>
      <w:r w:rsidRPr="002907CD">
        <w:rPr>
          <w:sz w:val="28"/>
          <w:szCs w:val="28"/>
        </w:rPr>
        <w:tab/>
      </w:r>
    </w:p>
    <w:p w:rsidR="00FC5D7D" w:rsidRPr="002907CD" w:rsidRDefault="00FC5D7D" w:rsidP="002907CD">
      <w:pPr>
        <w:ind w:firstLine="709"/>
        <w:rPr>
          <w:sz w:val="28"/>
          <w:szCs w:val="28"/>
        </w:rPr>
      </w:pPr>
      <w:r w:rsidRPr="002907CD">
        <w:rPr>
          <w:sz w:val="28"/>
          <w:szCs w:val="28"/>
        </w:rPr>
        <w:t xml:space="preserve">Размер ежемесячной платы за предоставление социальных услуг в ГБУСО «Пушкиногорский Дом ветеранов» рассчитывается на основе тарифов на социальные услуги, но не более 75 процентов среднедушевого дохода получателя социальных услуг, рассчитанного в соответствии с частью 4 статьи 31 Федерального закона «Об основах социального обслуживания граждан в Российской Федерации». </w:t>
      </w:r>
    </w:p>
    <w:p w:rsidR="00FC5D7D" w:rsidRPr="002907CD" w:rsidRDefault="00FC5D7D" w:rsidP="002907CD">
      <w:pPr>
        <w:ind w:firstLine="709"/>
        <w:rPr>
          <w:sz w:val="28"/>
          <w:szCs w:val="28"/>
        </w:rPr>
      </w:pPr>
      <w:r w:rsidRPr="002907CD">
        <w:rPr>
          <w:sz w:val="28"/>
          <w:szCs w:val="28"/>
        </w:rPr>
        <w:t xml:space="preserve">ГКУСО «Центр социального обслуживания Пушкиногорского района»государственное казенное учреждение, финансируемое из областного бюджета, функции и полномочия учредителя осуществляет Комитет по социальной защите Псковской области.  Учреждение осуществляет социальное обслуживание на дому и полустационарное социальное обслуживание граждан, признанных нуждающимися в данных формах социального обслуживания. </w:t>
      </w:r>
    </w:p>
    <w:p w:rsidR="00FC5D7D" w:rsidRPr="002907CD" w:rsidRDefault="00FC5D7D" w:rsidP="002907CD">
      <w:pPr>
        <w:ind w:firstLine="709"/>
        <w:rPr>
          <w:sz w:val="28"/>
          <w:szCs w:val="28"/>
        </w:rPr>
      </w:pPr>
      <w:r w:rsidRPr="002907CD">
        <w:rPr>
          <w:sz w:val="28"/>
          <w:szCs w:val="28"/>
        </w:rPr>
        <w:lastRenderedPageBreak/>
        <w:t>На социальном обслуживании в учреждении состоит: на дому 260 обслуживаемых, в полустационарной форме – 135 получателя социальных услуг.</w:t>
      </w:r>
    </w:p>
    <w:p w:rsidR="00FC5D7D" w:rsidRPr="002907CD" w:rsidRDefault="00FC5D7D" w:rsidP="002907CD">
      <w:pPr>
        <w:ind w:firstLine="709"/>
        <w:rPr>
          <w:sz w:val="28"/>
          <w:szCs w:val="28"/>
        </w:rPr>
      </w:pPr>
      <w:r w:rsidRPr="002907CD">
        <w:rPr>
          <w:sz w:val="28"/>
          <w:szCs w:val="28"/>
        </w:rPr>
        <w:t>В 2022 году и плановом периоде 2023-2024 гг.  планируется продолжить работу по оказанию государственной услуги в виде социального обслуживания на дому и в полустационарной форме социального обслуживания  гражданам, признанным нуждающимися.</w:t>
      </w:r>
      <w:r w:rsidRPr="002907CD">
        <w:rPr>
          <w:sz w:val="28"/>
          <w:szCs w:val="28"/>
        </w:rPr>
        <w:tab/>
      </w:r>
    </w:p>
    <w:p w:rsidR="00FC5D7D" w:rsidRPr="002907CD" w:rsidRDefault="00FC5D7D" w:rsidP="002907CD">
      <w:pPr>
        <w:ind w:firstLine="709"/>
        <w:rPr>
          <w:sz w:val="28"/>
          <w:szCs w:val="28"/>
        </w:rPr>
      </w:pPr>
      <w:r w:rsidRPr="002907CD">
        <w:rPr>
          <w:sz w:val="28"/>
          <w:szCs w:val="28"/>
        </w:rPr>
        <w:t>Продолжить осуществление отдельных полномочий Комитета по социальной защите Псковской области по назначению и выплате мер социальной поддержки гражданам, в соответствии с законодательством РФ и Псковской области.</w:t>
      </w:r>
    </w:p>
    <w:p w:rsidR="00FC5D7D" w:rsidRPr="00FC5D7D" w:rsidRDefault="00FC5D7D" w:rsidP="00FC5D7D">
      <w:pPr>
        <w:suppressAutoHyphens w:val="0"/>
        <w:spacing w:before="80" w:after="100" w:afterAutospacing="1"/>
        <w:jc w:val="center"/>
        <w:rPr>
          <w:b/>
          <w:sz w:val="28"/>
          <w:szCs w:val="28"/>
          <w:lang w:eastAsia="ru-RU"/>
        </w:rPr>
      </w:pPr>
      <w:r w:rsidRPr="00FC5D7D">
        <w:rPr>
          <w:b/>
          <w:sz w:val="28"/>
          <w:szCs w:val="28"/>
          <w:lang w:eastAsia="ru-RU"/>
        </w:rPr>
        <w:t>О</w:t>
      </w:r>
      <w:r>
        <w:rPr>
          <w:b/>
          <w:sz w:val="28"/>
          <w:szCs w:val="28"/>
          <w:lang w:eastAsia="ru-RU"/>
        </w:rPr>
        <w:t>БРАЗОВАНИЕ</w:t>
      </w:r>
    </w:p>
    <w:p w:rsidR="00FC5D7D" w:rsidRPr="002C1660" w:rsidRDefault="00FC5D7D" w:rsidP="00FC5D7D">
      <w:pPr>
        <w:pStyle w:val="ab"/>
        <w:tabs>
          <w:tab w:val="left" w:pos="0"/>
        </w:tabs>
        <w:ind w:firstLine="851"/>
        <w:rPr>
          <w:szCs w:val="28"/>
          <w:lang w:eastAsia="ar-SA"/>
        </w:rPr>
      </w:pPr>
      <w:r w:rsidRPr="002C1660">
        <w:rPr>
          <w:szCs w:val="28"/>
          <w:lang w:eastAsia="ar-SA"/>
        </w:rPr>
        <w:t>По состоянию на 01.09.202</w:t>
      </w:r>
      <w:r>
        <w:rPr>
          <w:szCs w:val="28"/>
          <w:lang w:eastAsia="ar-SA"/>
        </w:rPr>
        <w:t>1</w:t>
      </w:r>
      <w:r w:rsidRPr="002C1660">
        <w:rPr>
          <w:szCs w:val="28"/>
          <w:lang w:eastAsia="ar-SA"/>
        </w:rPr>
        <w:t xml:space="preserve"> года в муниципальном образовании «Пушкиногорский  район» функционируют 5 образовательных учреждений. В том числе, 3 муниципальных: 1 средняя общеобразовательная школа с </w:t>
      </w:r>
      <w:r>
        <w:rPr>
          <w:szCs w:val="28"/>
          <w:lang w:eastAsia="ar-SA"/>
        </w:rPr>
        <w:t>двумя</w:t>
      </w:r>
      <w:r w:rsidRPr="002C1660">
        <w:rPr>
          <w:szCs w:val="28"/>
          <w:lang w:eastAsia="ar-SA"/>
        </w:rPr>
        <w:t xml:space="preserve"> филиалами - основными общеобразовательными школами, 1 дошкольное образовательное учреждение с двумя обособленными подразделениями,  1 учреждение дополнительного образования,  а также   ГБОУ «Пушкиногорская санаторная школа-интернат» и </w:t>
      </w:r>
      <w:r w:rsidRPr="006D6940">
        <w:rPr>
          <w:szCs w:val="28"/>
          <w:lang w:eastAsia="ar-SA"/>
        </w:rPr>
        <w:t>СДЮСШОР «Мишутка».</w:t>
      </w:r>
    </w:p>
    <w:p w:rsidR="00FC5D7D" w:rsidRPr="002C1660" w:rsidRDefault="00FC5D7D" w:rsidP="00FC5D7D">
      <w:pPr>
        <w:widowControl w:val="0"/>
        <w:tabs>
          <w:tab w:val="left" w:pos="0"/>
        </w:tabs>
        <w:ind w:firstLine="851"/>
        <w:jc w:val="center"/>
        <w:rPr>
          <w:b/>
          <w:kern w:val="2"/>
          <w:sz w:val="28"/>
          <w:szCs w:val="28"/>
          <w:lang w:eastAsia="en-US"/>
        </w:rPr>
      </w:pPr>
    </w:p>
    <w:p w:rsidR="00FC5D7D" w:rsidRDefault="00FC5D7D" w:rsidP="00FC5D7D">
      <w:pPr>
        <w:widowControl w:val="0"/>
        <w:tabs>
          <w:tab w:val="left" w:pos="0"/>
        </w:tabs>
        <w:ind w:firstLine="851"/>
        <w:jc w:val="center"/>
        <w:rPr>
          <w:b/>
          <w:kern w:val="2"/>
          <w:sz w:val="28"/>
          <w:szCs w:val="28"/>
          <w:lang w:eastAsia="en-US"/>
        </w:rPr>
      </w:pPr>
      <w:r w:rsidRPr="002C1660">
        <w:rPr>
          <w:b/>
          <w:kern w:val="2"/>
          <w:sz w:val="28"/>
          <w:szCs w:val="28"/>
          <w:lang w:eastAsia="en-US"/>
        </w:rPr>
        <w:t>Задачи по развитию системы образования:</w:t>
      </w:r>
    </w:p>
    <w:p w:rsidR="00FC5D7D" w:rsidRPr="002C1660" w:rsidRDefault="00FC5D7D" w:rsidP="00FC5D7D">
      <w:pPr>
        <w:widowControl w:val="0"/>
        <w:tabs>
          <w:tab w:val="left" w:pos="0"/>
        </w:tabs>
        <w:ind w:firstLine="851"/>
        <w:jc w:val="center"/>
        <w:rPr>
          <w:kern w:val="2"/>
          <w:sz w:val="28"/>
          <w:szCs w:val="28"/>
          <w:lang w:bidi="hi-IN"/>
        </w:rPr>
      </w:pPr>
    </w:p>
    <w:p w:rsidR="00FC5D7D" w:rsidRPr="002C1660" w:rsidRDefault="00FC5D7D" w:rsidP="00FC5D7D">
      <w:pPr>
        <w:widowControl w:val="0"/>
        <w:tabs>
          <w:tab w:val="left" w:pos="0"/>
        </w:tabs>
        <w:snapToGrid w:val="0"/>
        <w:ind w:firstLine="851"/>
        <w:rPr>
          <w:kern w:val="2"/>
          <w:sz w:val="28"/>
          <w:szCs w:val="28"/>
          <w:lang w:bidi="hi-IN"/>
        </w:rPr>
      </w:pPr>
      <w:r w:rsidRPr="002C1660">
        <w:rPr>
          <w:kern w:val="2"/>
          <w:sz w:val="28"/>
          <w:szCs w:val="28"/>
          <w:lang w:bidi="hi-IN"/>
        </w:rPr>
        <w:t xml:space="preserve">1. </w:t>
      </w:r>
      <w:r w:rsidRPr="002C1660">
        <w:rPr>
          <w:rFonts w:eastAsia="SimSun"/>
          <w:bCs/>
          <w:kern w:val="2"/>
          <w:sz w:val="28"/>
          <w:szCs w:val="28"/>
          <w:lang w:bidi="hi-IN"/>
        </w:rPr>
        <w:t>Удовлетворение потребностей населения  Пушкиногорского района в доступных и качественных услугах дошкольного, общего и дополнительного образования.</w:t>
      </w:r>
    </w:p>
    <w:p w:rsidR="00FC5D7D" w:rsidRPr="002C1660" w:rsidRDefault="00FC5D7D" w:rsidP="00FC5D7D">
      <w:pPr>
        <w:widowControl w:val="0"/>
        <w:tabs>
          <w:tab w:val="left" w:pos="0"/>
          <w:tab w:val="left" w:pos="619"/>
        </w:tabs>
        <w:snapToGrid w:val="0"/>
        <w:ind w:firstLine="851"/>
        <w:rPr>
          <w:kern w:val="2"/>
          <w:sz w:val="28"/>
          <w:szCs w:val="28"/>
          <w:lang w:bidi="hi-IN"/>
        </w:rPr>
      </w:pPr>
      <w:r w:rsidRPr="002C1660">
        <w:rPr>
          <w:kern w:val="2"/>
          <w:sz w:val="28"/>
          <w:szCs w:val="28"/>
          <w:lang w:bidi="hi-IN"/>
        </w:rPr>
        <w:t>2. Создание условий для выявления, поддержки и развития одаренных детей и молодежи, формирования их гражданско-патриотического самосознания.</w:t>
      </w:r>
    </w:p>
    <w:p w:rsidR="00FC5D7D" w:rsidRPr="00AD4589" w:rsidRDefault="00FC5D7D" w:rsidP="00FC5D7D">
      <w:pPr>
        <w:widowControl w:val="0"/>
        <w:tabs>
          <w:tab w:val="left" w:pos="0"/>
          <w:tab w:val="left" w:pos="619"/>
        </w:tabs>
        <w:snapToGrid w:val="0"/>
        <w:ind w:firstLine="851"/>
        <w:rPr>
          <w:kern w:val="2"/>
          <w:sz w:val="28"/>
          <w:szCs w:val="28"/>
          <w:lang w:bidi="hi-IN"/>
        </w:rPr>
      </w:pPr>
      <w:r w:rsidRPr="002C1660">
        <w:rPr>
          <w:kern w:val="2"/>
          <w:sz w:val="28"/>
          <w:szCs w:val="28"/>
          <w:lang w:bidi="hi-IN"/>
        </w:rPr>
        <w:t xml:space="preserve">3. Формирование потребности в занятиях физической культурой и </w:t>
      </w:r>
      <w:r w:rsidRPr="00AD4589">
        <w:rPr>
          <w:kern w:val="2"/>
          <w:sz w:val="28"/>
          <w:szCs w:val="28"/>
          <w:lang w:bidi="hi-IN"/>
        </w:rPr>
        <w:t>спортом у различных категорий населения, пропаганда здорового образа жизни.</w:t>
      </w:r>
    </w:p>
    <w:p w:rsidR="00FC5D7D" w:rsidRPr="002C1660" w:rsidRDefault="00FC5D7D" w:rsidP="00FC5D7D">
      <w:pPr>
        <w:tabs>
          <w:tab w:val="left" w:pos="0"/>
        </w:tabs>
        <w:ind w:firstLine="851"/>
        <w:rPr>
          <w:sz w:val="28"/>
          <w:szCs w:val="28"/>
        </w:rPr>
      </w:pPr>
      <w:r w:rsidRPr="00AD4589">
        <w:rPr>
          <w:kern w:val="2"/>
          <w:sz w:val="28"/>
          <w:szCs w:val="28"/>
          <w:lang w:bidi="hi-IN"/>
        </w:rPr>
        <w:t xml:space="preserve">Решению данных задач  способствует </w:t>
      </w:r>
      <w:r w:rsidRPr="00AD4589">
        <w:rPr>
          <w:rFonts w:eastAsia="SimSun" w:cs="Mangal"/>
          <w:kern w:val="2"/>
          <w:sz w:val="28"/>
          <w:szCs w:val="28"/>
          <w:lang w:bidi="hi-IN"/>
        </w:rPr>
        <w:t xml:space="preserve">муниципальная программа </w:t>
      </w:r>
      <w:r w:rsidRPr="00AD4589">
        <w:rPr>
          <w:sz w:val="28"/>
          <w:szCs w:val="28"/>
        </w:rPr>
        <w:t>«Развитие образования, молодежной политики и физической культуры и спорта  в муниципальном образовании «Пушкиногорский район» Псковск</w:t>
      </w:r>
      <w:r w:rsidR="00AD4589">
        <w:rPr>
          <w:sz w:val="28"/>
          <w:szCs w:val="28"/>
        </w:rPr>
        <w:t xml:space="preserve">ой области на 2019-2023 годы», </w:t>
      </w:r>
      <w:r w:rsidR="00AD4589">
        <w:rPr>
          <w:bCs/>
          <w:iCs/>
          <w:sz w:val="28"/>
          <w:szCs w:val="28"/>
        </w:rPr>
        <w:t xml:space="preserve">постановлением </w:t>
      </w:r>
      <w:r w:rsidRPr="00AD4589">
        <w:rPr>
          <w:bCs/>
          <w:iCs/>
          <w:sz w:val="28"/>
          <w:szCs w:val="28"/>
        </w:rPr>
        <w:t xml:space="preserve">Администрации Пушкиногорского района  от </w:t>
      </w:r>
      <w:r w:rsidRPr="00AD4589">
        <w:rPr>
          <w:color w:val="000000"/>
          <w:sz w:val="28"/>
          <w:szCs w:val="28"/>
        </w:rPr>
        <w:t>08.02.2019</w:t>
      </w:r>
      <w:r w:rsidRPr="00AD4589">
        <w:rPr>
          <w:sz w:val="28"/>
          <w:szCs w:val="28"/>
        </w:rPr>
        <w:t xml:space="preserve">   № 24 – н.</w:t>
      </w:r>
    </w:p>
    <w:p w:rsidR="00FC5D7D" w:rsidRPr="008C20A0" w:rsidRDefault="00FC5D7D" w:rsidP="00FC5D7D">
      <w:pPr>
        <w:tabs>
          <w:tab w:val="left" w:pos="0"/>
        </w:tabs>
        <w:ind w:right="8" w:firstLine="851"/>
        <w:rPr>
          <w:sz w:val="28"/>
          <w:szCs w:val="28"/>
          <w:highlight w:val="yellow"/>
        </w:rPr>
      </w:pPr>
    </w:p>
    <w:p w:rsidR="00FC5D7D" w:rsidRDefault="00FC5D7D" w:rsidP="00FC5D7D">
      <w:pPr>
        <w:widowControl w:val="0"/>
        <w:tabs>
          <w:tab w:val="left" w:pos="0"/>
        </w:tabs>
        <w:ind w:firstLine="851"/>
        <w:jc w:val="center"/>
        <w:rPr>
          <w:rFonts w:eastAsia="SimSun" w:cs="Mangal"/>
          <w:b/>
          <w:bCs/>
          <w:kern w:val="2"/>
          <w:sz w:val="28"/>
          <w:szCs w:val="28"/>
          <w:lang w:bidi="hi-IN"/>
        </w:rPr>
      </w:pPr>
      <w:r w:rsidRPr="002C1660">
        <w:rPr>
          <w:rFonts w:eastAsia="SimSun" w:cs="Mangal"/>
          <w:b/>
          <w:bCs/>
          <w:kern w:val="2"/>
          <w:sz w:val="28"/>
          <w:szCs w:val="28"/>
          <w:lang w:bidi="hi-IN"/>
        </w:rPr>
        <w:t>Дошкольное образование</w:t>
      </w:r>
    </w:p>
    <w:p w:rsidR="00FC5D7D" w:rsidRPr="002C1660" w:rsidRDefault="00FC5D7D" w:rsidP="00FC5D7D">
      <w:pPr>
        <w:widowControl w:val="0"/>
        <w:tabs>
          <w:tab w:val="left" w:pos="0"/>
        </w:tabs>
        <w:ind w:firstLine="851"/>
        <w:jc w:val="center"/>
        <w:rPr>
          <w:rFonts w:eastAsia="SimSun" w:cs="Mangal"/>
          <w:b/>
          <w:bCs/>
          <w:kern w:val="2"/>
          <w:sz w:val="28"/>
          <w:szCs w:val="28"/>
          <w:lang w:bidi="hi-IN"/>
        </w:rPr>
      </w:pPr>
    </w:p>
    <w:p w:rsidR="00FC5D7D" w:rsidRPr="00447975" w:rsidRDefault="00FC5D7D" w:rsidP="00FC5D7D">
      <w:pPr>
        <w:pStyle w:val="ab"/>
        <w:tabs>
          <w:tab w:val="left" w:pos="0"/>
        </w:tabs>
        <w:ind w:firstLine="851"/>
        <w:rPr>
          <w:szCs w:val="28"/>
        </w:rPr>
      </w:pPr>
      <w:r w:rsidRPr="00447975">
        <w:rPr>
          <w:szCs w:val="28"/>
          <w:lang w:eastAsia="ar-SA"/>
        </w:rPr>
        <w:t xml:space="preserve">Дошкольным образованием на 01.09.2021 года охвачено 256 детей (что на 36 детей меньше по сравнению с 01.09.2020 г.),  из них посещают детский сад 249 (на 34 ребенка меньше по сравнению с 01.09.2021 г.), группы кратковременного пребывания в учреждениях основного общего образования в д. Исса и с. Велье  – 7 детей (на 2 ребенка меньше по сравнению с прошлым годом), что составляет  81,7% (доля выросла на 19,2%) детей дошкольного возраста, зарегистрированных на территории муниципалитета. </w:t>
      </w:r>
      <w:r w:rsidRPr="00447975">
        <w:rPr>
          <w:szCs w:val="28"/>
        </w:rPr>
        <w:t xml:space="preserve">В плановом </w:t>
      </w:r>
      <w:r w:rsidRPr="00447975">
        <w:rPr>
          <w:szCs w:val="28"/>
        </w:rPr>
        <w:lastRenderedPageBreak/>
        <w:t xml:space="preserve">периоде количество детей дошкольного возраста, посещающих детский сад и группы кратковременного пребывания, должно незначительно увеличиться. </w:t>
      </w:r>
    </w:p>
    <w:p w:rsidR="00FC5D7D" w:rsidRPr="00447975" w:rsidRDefault="00FC5D7D" w:rsidP="00FC5D7D">
      <w:pPr>
        <w:tabs>
          <w:tab w:val="left" w:pos="0"/>
        </w:tabs>
        <w:ind w:firstLine="851"/>
        <w:rPr>
          <w:sz w:val="28"/>
          <w:szCs w:val="28"/>
          <w:lang w:eastAsia="ar-SA"/>
        </w:rPr>
      </w:pPr>
      <w:r w:rsidRPr="00447975">
        <w:rPr>
          <w:sz w:val="28"/>
          <w:szCs w:val="28"/>
          <w:lang w:eastAsia="ar-SA"/>
        </w:rPr>
        <w:t>Потребности в педагогических кадра</w:t>
      </w:r>
      <w:r w:rsidR="00447975">
        <w:rPr>
          <w:sz w:val="28"/>
          <w:szCs w:val="28"/>
          <w:lang w:eastAsia="ar-SA"/>
        </w:rPr>
        <w:t>х дошкольного образования в 2023-2025</w:t>
      </w:r>
      <w:r w:rsidRPr="00447975">
        <w:rPr>
          <w:sz w:val="28"/>
          <w:szCs w:val="28"/>
          <w:lang w:eastAsia="ar-SA"/>
        </w:rPr>
        <w:t xml:space="preserve"> годах не прогнозируется.</w:t>
      </w:r>
    </w:p>
    <w:p w:rsidR="00FC5D7D" w:rsidRDefault="00FC5D7D" w:rsidP="00FC5D7D">
      <w:pPr>
        <w:tabs>
          <w:tab w:val="left" w:pos="0"/>
        </w:tabs>
        <w:ind w:firstLine="851"/>
        <w:rPr>
          <w:sz w:val="28"/>
          <w:szCs w:val="28"/>
          <w:lang w:eastAsia="ar-SA"/>
        </w:rPr>
      </w:pPr>
      <w:r w:rsidRPr="00447975">
        <w:rPr>
          <w:sz w:val="28"/>
          <w:szCs w:val="28"/>
          <w:lang w:eastAsia="ar-SA"/>
        </w:rPr>
        <w:t>Таким образом, предполагается в плановом периоде обеспечить  все условия для реализации ФГОС дошкольного образования.</w:t>
      </w:r>
    </w:p>
    <w:p w:rsidR="002907CD" w:rsidRPr="00A343D0" w:rsidRDefault="002907CD" w:rsidP="00FC5D7D">
      <w:pPr>
        <w:tabs>
          <w:tab w:val="left" w:pos="0"/>
        </w:tabs>
        <w:ind w:firstLine="851"/>
        <w:rPr>
          <w:sz w:val="28"/>
          <w:szCs w:val="28"/>
          <w:lang w:eastAsia="ar-SA"/>
        </w:rPr>
      </w:pPr>
    </w:p>
    <w:p w:rsidR="00FC5D7D" w:rsidRDefault="002907CD" w:rsidP="00FC5D7D">
      <w:pPr>
        <w:widowControl w:val="0"/>
        <w:tabs>
          <w:tab w:val="left" w:pos="0"/>
        </w:tabs>
        <w:ind w:firstLine="851"/>
        <w:jc w:val="center"/>
        <w:rPr>
          <w:rFonts w:eastAsia="SimSun" w:cs="Mangal"/>
          <w:b/>
          <w:bCs/>
          <w:kern w:val="2"/>
          <w:sz w:val="28"/>
          <w:szCs w:val="28"/>
          <w:lang w:bidi="hi-IN"/>
        </w:rPr>
      </w:pPr>
      <w:r>
        <w:rPr>
          <w:rFonts w:eastAsia="SimSun" w:cs="Mangal"/>
          <w:b/>
          <w:bCs/>
          <w:kern w:val="2"/>
          <w:sz w:val="28"/>
          <w:szCs w:val="28"/>
          <w:lang w:bidi="hi-IN"/>
        </w:rPr>
        <w:t xml:space="preserve">Общее </w:t>
      </w:r>
      <w:r w:rsidR="00FC5D7D" w:rsidRPr="002C1660">
        <w:rPr>
          <w:rFonts w:eastAsia="SimSun" w:cs="Mangal"/>
          <w:b/>
          <w:bCs/>
          <w:kern w:val="2"/>
          <w:sz w:val="28"/>
          <w:szCs w:val="28"/>
          <w:lang w:bidi="hi-IN"/>
        </w:rPr>
        <w:t>образование</w:t>
      </w:r>
    </w:p>
    <w:p w:rsidR="00FC5D7D" w:rsidRPr="002C1660" w:rsidRDefault="00FC5D7D" w:rsidP="00FC5D7D">
      <w:pPr>
        <w:widowControl w:val="0"/>
        <w:tabs>
          <w:tab w:val="left" w:pos="0"/>
        </w:tabs>
        <w:ind w:firstLine="851"/>
        <w:jc w:val="center"/>
        <w:rPr>
          <w:kern w:val="2"/>
          <w:sz w:val="28"/>
          <w:szCs w:val="28"/>
          <w:lang w:bidi="hi-IN"/>
        </w:rPr>
      </w:pPr>
    </w:p>
    <w:p w:rsidR="00FC5D7D" w:rsidRPr="002C1660" w:rsidRDefault="00FC5D7D" w:rsidP="00FC5D7D">
      <w:pPr>
        <w:pStyle w:val="ab"/>
        <w:tabs>
          <w:tab w:val="left" w:pos="0"/>
        </w:tabs>
        <w:ind w:firstLine="851"/>
        <w:rPr>
          <w:szCs w:val="28"/>
          <w:lang w:eastAsia="ar-SA"/>
        </w:rPr>
      </w:pPr>
      <w:r w:rsidRPr="002C1660">
        <w:rPr>
          <w:szCs w:val="28"/>
          <w:lang w:eastAsia="ar-SA"/>
        </w:rPr>
        <w:t xml:space="preserve">Общим школьным образованием охвачено на </w:t>
      </w:r>
      <w:r>
        <w:rPr>
          <w:szCs w:val="28"/>
          <w:lang w:eastAsia="ar-SA"/>
        </w:rPr>
        <w:t>данный момент</w:t>
      </w:r>
      <w:r w:rsidRPr="009F3003">
        <w:rPr>
          <w:szCs w:val="28"/>
          <w:lang w:eastAsia="ar-SA"/>
        </w:rPr>
        <w:t xml:space="preserve"> 84</w:t>
      </w:r>
      <w:r>
        <w:rPr>
          <w:szCs w:val="28"/>
          <w:lang w:eastAsia="ar-SA"/>
        </w:rPr>
        <w:t>8</w:t>
      </w:r>
      <w:r w:rsidRPr="009F3003">
        <w:rPr>
          <w:szCs w:val="28"/>
          <w:lang w:eastAsia="ar-SA"/>
        </w:rPr>
        <w:t xml:space="preserve"> человек, в т.ч. </w:t>
      </w:r>
      <w:r>
        <w:rPr>
          <w:szCs w:val="28"/>
          <w:lang w:eastAsia="ar-SA"/>
        </w:rPr>
        <w:t>80</w:t>
      </w:r>
      <w:r w:rsidRPr="009F3003">
        <w:rPr>
          <w:szCs w:val="28"/>
          <w:lang w:eastAsia="ar-SA"/>
        </w:rPr>
        <w:t xml:space="preserve"> – школа-интернат. В МБОУ «Пушкиногорская средняя общеобразовательная школа имени А.С. Пушкина» увеличился контингент учащихся по сравнению с прошлым годом  на </w:t>
      </w:r>
      <w:r>
        <w:rPr>
          <w:szCs w:val="28"/>
          <w:lang w:eastAsia="ar-SA"/>
        </w:rPr>
        <w:t>3,7</w:t>
      </w:r>
      <w:r w:rsidRPr="009F3003">
        <w:rPr>
          <w:szCs w:val="28"/>
          <w:lang w:eastAsia="ar-SA"/>
        </w:rPr>
        <w:t>%,</w:t>
      </w:r>
      <w:r w:rsidRPr="002C1660">
        <w:rPr>
          <w:szCs w:val="28"/>
          <w:lang w:eastAsia="ar-SA"/>
        </w:rPr>
        <w:t xml:space="preserve"> тенденция к росту в ближайшие годы  сохранится. При этом возможно уменьшение количества детей в филиале средней школы имени А.С. Пушкина - МБОУ «Велейская основная общеобразовательная школа», вследствие того что администрацией  Ильинской школы Красногородского района организован подвоз школьников с территории  волости.</w:t>
      </w:r>
    </w:p>
    <w:p w:rsidR="00FC5D7D" w:rsidRPr="00447975" w:rsidRDefault="00FC5D7D" w:rsidP="00FC5D7D">
      <w:pPr>
        <w:tabs>
          <w:tab w:val="left" w:pos="0"/>
        </w:tabs>
        <w:ind w:firstLine="851"/>
        <w:rPr>
          <w:sz w:val="28"/>
          <w:szCs w:val="28"/>
          <w:lang w:eastAsia="ar-SA"/>
        </w:rPr>
      </w:pPr>
      <w:r w:rsidRPr="002C1660">
        <w:rPr>
          <w:sz w:val="28"/>
          <w:szCs w:val="28"/>
          <w:lang w:eastAsia="ar-SA"/>
        </w:rPr>
        <w:t xml:space="preserve">Анализ показывает, что в общеобразовательных учреждениях района продолжает увеличиваться количество детей с ОВЗ, в том числе, инвалидов, что в условиях введения ФГОС для детей с ОВЗ потребует дополнительных финансовых средств на создание соответствующих условий для обеспечения инклюзивного образования. </w:t>
      </w:r>
      <w:r>
        <w:rPr>
          <w:sz w:val="28"/>
          <w:szCs w:val="28"/>
          <w:lang w:eastAsia="ar-SA"/>
        </w:rPr>
        <w:t xml:space="preserve">На данный момент в муниципальных общеобразовательных учреждениях обучается 126 таких детей, что составляет 16,4% от общего количества обучающихся. </w:t>
      </w:r>
      <w:r w:rsidRPr="002C1660">
        <w:rPr>
          <w:sz w:val="28"/>
          <w:szCs w:val="28"/>
          <w:lang w:eastAsia="ar-SA"/>
        </w:rPr>
        <w:t xml:space="preserve">В частности, необходимо целенаправленное повышение квалификации  большого количества педагогических работников всех категорий, задействованных для обеспечения качественного психолого-педагогического сопровождения детей с особыми </w:t>
      </w:r>
      <w:r w:rsidRPr="00447975">
        <w:rPr>
          <w:sz w:val="28"/>
          <w:szCs w:val="28"/>
          <w:lang w:eastAsia="ar-SA"/>
        </w:rPr>
        <w:t>потребностями.</w:t>
      </w:r>
    </w:p>
    <w:p w:rsidR="00FC5D7D" w:rsidRPr="00447975" w:rsidRDefault="00624844" w:rsidP="00FC5D7D">
      <w:pPr>
        <w:tabs>
          <w:tab w:val="left" w:pos="0"/>
        </w:tabs>
        <w:ind w:firstLine="851"/>
        <w:rPr>
          <w:sz w:val="28"/>
          <w:szCs w:val="28"/>
          <w:lang w:eastAsia="ar-SA"/>
        </w:rPr>
      </w:pPr>
      <w:r w:rsidRPr="00447975">
        <w:rPr>
          <w:sz w:val="28"/>
          <w:szCs w:val="28"/>
          <w:lang w:eastAsia="ar-SA"/>
        </w:rPr>
        <w:t>В 2023</w:t>
      </w:r>
      <w:r w:rsidR="00A62B6C" w:rsidRPr="00447975">
        <w:rPr>
          <w:sz w:val="28"/>
          <w:szCs w:val="28"/>
          <w:lang w:eastAsia="ar-SA"/>
        </w:rPr>
        <w:t>-2024</w:t>
      </w:r>
      <w:r w:rsidR="00FC5D7D" w:rsidRPr="00447975">
        <w:rPr>
          <w:sz w:val="28"/>
          <w:szCs w:val="28"/>
          <w:lang w:eastAsia="ar-SA"/>
        </w:rPr>
        <w:t xml:space="preserve"> годы планируется продолжить работу образовательных учреждений по сокращению неэффективных расходов бюджета в сфере образования для вхождения всех образовательных учреждений в норматив подушевого финансирования и выполнения установленных показателей дорожной карты по заработной плате.</w:t>
      </w:r>
    </w:p>
    <w:p w:rsidR="00FC5D7D" w:rsidRPr="00447975" w:rsidRDefault="00FC5D7D" w:rsidP="00FC5D7D">
      <w:pPr>
        <w:tabs>
          <w:tab w:val="left" w:pos="-142"/>
        </w:tabs>
        <w:ind w:firstLine="851"/>
        <w:rPr>
          <w:sz w:val="28"/>
          <w:szCs w:val="28"/>
          <w:lang w:eastAsia="ar-SA"/>
        </w:rPr>
      </w:pPr>
      <w:r w:rsidRPr="00447975">
        <w:rPr>
          <w:sz w:val="28"/>
          <w:szCs w:val="28"/>
          <w:lang w:eastAsia="ar-SA"/>
        </w:rPr>
        <w:t>В рамках проекта «Успех каждого ребенка» создано 60 новых местдополнительного образования в МБОУ «Пушкиногорская средняя общеобразовательная школа имени А.С. Пушкина»(физкультурно-спортивной и художественной направленности) и 72 новых места в ГБОУ «Пушкиногорская санаторная школа-интернат» (техническая направленность), закуплено оборудования на сумму 810,7 тыс. рублей за счет средств федерального бюджета.</w:t>
      </w:r>
    </w:p>
    <w:p w:rsidR="00FC5D7D" w:rsidRPr="00447975" w:rsidRDefault="00FC5D7D" w:rsidP="00FC5D7D">
      <w:pPr>
        <w:tabs>
          <w:tab w:val="left" w:pos="-142"/>
        </w:tabs>
        <w:ind w:firstLine="851"/>
        <w:rPr>
          <w:sz w:val="28"/>
          <w:szCs w:val="28"/>
          <w:shd w:val="clear" w:color="auto" w:fill="FFFFFF"/>
        </w:rPr>
      </w:pPr>
      <w:r w:rsidRPr="00447975">
        <w:rPr>
          <w:sz w:val="28"/>
          <w:szCs w:val="28"/>
          <w:lang w:eastAsia="ar-SA"/>
        </w:rPr>
        <w:t>В рамках проекта «Успех каждого ребенка» в МБОУ «Пушкиногорская средняя общеобразовательная школа имени А.С. Пушкина» два кабинета оснащены оборудованием для функционирования цифровой образовательной среды (поставлено 28 ноутбуков, 3 МФУ).</w:t>
      </w:r>
    </w:p>
    <w:p w:rsidR="00FC5D7D" w:rsidRPr="00447975" w:rsidRDefault="00FC5D7D" w:rsidP="00FC5D7D">
      <w:pPr>
        <w:tabs>
          <w:tab w:val="left" w:pos="0"/>
        </w:tabs>
        <w:ind w:firstLine="851"/>
        <w:rPr>
          <w:sz w:val="28"/>
          <w:szCs w:val="28"/>
        </w:rPr>
      </w:pPr>
      <w:r w:rsidRPr="00447975">
        <w:rPr>
          <w:sz w:val="28"/>
          <w:szCs w:val="28"/>
          <w:lang w:eastAsia="ar-SA"/>
        </w:rPr>
        <w:lastRenderedPageBreak/>
        <w:t>Потребность в</w:t>
      </w:r>
      <w:bookmarkStart w:id="2" w:name="_GoBack"/>
      <w:bookmarkEnd w:id="2"/>
      <w:r w:rsidRPr="00447975">
        <w:rPr>
          <w:sz w:val="28"/>
          <w:szCs w:val="28"/>
          <w:lang w:eastAsia="ar-SA"/>
        </w:rPr>
        <w:t xml:space="preserve"> кадрах общего образования в плановом периоде до 2023 года прогнозируется в количестве 5 вакансий: учителя физики, учителя математики,</w:t>
      </w:r>
      <w:r w:rsidRPr="00447975">
        <w:rPr>
          <w:sz w:val="28"/>
          <w:szCs w:val="28"/>
        </w:rPr>
        <w:t xml:space="preserve"> учителя географии, педагог-психолог и социальный педагог.</w:t>
      </w:r>
    </w:p>
    <w:p w:rsidR="00FC5D7D" w:rsidRPr="00A343D0" w:rsidRDefault="00624844" w:rsidP="00FC5D7D">
      <w:pPr>
        <w:tabs>
          <w:tab w:val="left" w:pos="0"/>
        </w:tabs>
        <w:ind w:firstLine="851"/>
        <w:rPr>
          <w:sz w:val="28"/>
          <w:szCs w:val="28"/>
          <w:lang w:eastAsia="ar-SA"/>
        </w:rPr>
      </w:pPr>
      <w:r w:rsidRPr="00447975">
        <w:rPr>
          <w:sz w:val="28"/>
          <w:szCs w:val="28"/>
          <w:lang w:eastAsia="ar-SA"/>
        </w:rPr>
        <w:t>В 2023</w:t>
      </w:r>
      <w:r w:rsidR="00A62B6C" w:rsidRPr="00447975">
        <w:rPr>
          <w:sz w:val="28"/>
          <w:szCs w:val="28"/>
          <w:lang w:eastAsia="ar-SA"/>
        </w:rPr>
        <w:t>-2024</w:t>
      </w:r>
      <w:r w:rsidR="00FC5D7D" w:rsidRPr="00447975">
        <w:rPr>
          <w:sz w:val="28"/>
          <w:szCs w:val="28"/>
          <w:lang w:eastAsia="ar-SA"/>
        </w:rPr>
        <w:t xml:space="preserve"> годах планируется увеличить количество</w:t>
      </w:r>
      <w:r w:rsidR="00FC5D7D" w:rsidRPr="002C1660">
        <w:rPr>
          <w:sz w:val="28"/>
          <w:szCs w:val="28"/>
          <w:lang w:eastAsia="ar-SA"/>
        </w:rPr>
        <w:t xml:space="preserve"> педагогов и руководителей, повышающих квалификацию в форме дистанционного обучения с использованием информационных технологий, в частности, путем участия педагогов и руководителей во Всероссийских и международных сертификационных конкурсах, призванных способствовать развитию образовательной среды.</w:t>
      </w:r>
    </w:p>
    <w:p w:rsidR="00FC5D7D" w:rsidRDefault="00FC5D7D" w:rsidP="00FC5D7D">
      <w:pPr>
        <w:pStyle w:val="ab"/>
        <w:tabs>
          <w:tab w:val="left" w:pos="0"/>
        </w:tabs>
        <w:ind w:firstLine="851"/>
        <w:jc w:val="center"/>
        <w:rPr>
          <w:rFonts w:eastAsia="SimSun" w:cs="Mangal"/>
          <w:b/>
          <w:bCs/>
          <w:kern w:val="2"/>
          <w:szCs w:val="28"/>
          <w:lang w:bidi="hi-IN"/>
        </w:rPr>
      </w:pPr>
      <w:r w:rsidRPr="002C1660">
        <w:rPr>
          <w:rFonts w:eastAsia="SimSun" w:cs="Mangal"/>
          <w:b/>
          <w:bCs/>
          <w:kern w:val="2"/>
          <w:szCs w:val="28"/>
          <w:lang w:bidi="hi-IN"/>
        </w:rPr>
        <w:t>Дополнительное образование</w:t>
      </w:r>
    </w:p>
    <w:p w:rsidR="00FC5D7D" w:rsidRPr="002C1660" w:rsidRDefault="00FC5D7D" w:rsidP="00FC5D7D">
      <w:pPr>
        <w:pStyle w:val="ab"/>
        <w:tabs>
          <w:tab w:val="left" w:pos="0"/>
        </w:tabs>
        <w:ind w:firstLine="851"/>
        <w:jc w:val="center"/>
        <w:rPr>
          <w:rFonts w:eastAsia="SimSun" w:cs="Mangal"/>
          <w:b/>
          <w:bCs/>
          <w:kern w:val="2"/>
          <w:szCs w:val="28"/>
          <w:lang w:bidi="hi-IN"/>
        </w:rPr>
      </w:pPr>
    </w:p>
    <w:p w:rsidR="00FC5D7D" w:rsidRPr="00447975" w:rsidRDefault="00FC5D7D" w:rsidP="00FC5D7D">
      <w:pPr>
        <w:tabs>
          <w:tab w:val="left" w:pos="0"/>
        </w:tabs>
        <w:ind w:firstLine="851"/>
        <w:rPr>
          <w:sz w:val="28"/>
          <w:szCs w:val="28"/>
          <w:lang w:eastAsia="ar-SA"/>
        </w:rPr>
      </w:pPr>
      <w:r w:rsidRPr="002C1660">
        <w:rPr>
          <w:sz w:val="28"/>
          <w:szCs w:val="28"/>
          <w:lang w:eastAsia="ar-SA"/>
        </w:rPr>
        <w:t xml:space="preserve">Для выполнения требований Федерального Закона «Об образовании в Российской Федерации» большое значение имеет развитие системы бесплатного и доступного дополнительного образования детей. Территориальная удаленность филиалов МБОУ «Пушкиногорская средняя общеобразовательная школа имени А.С. Пушкина»друг от друга, маленькая их наполняемость создают специфические особенности организации дополнительного образования в районе. Современная социокультурная и </w:t>
      </w:r>
      <w:r w:rsidRPr="00447975">
        <w:rPr>
          <w:sz w:val="28"/>
          <w:szCs w:val="28"/>
          <w:lang w:eastAsia="ar-SA"/>
        </w:rPr>
        <w:t xml:space="preserve">образовательная ситуация в районе характеризуется возрастанием роли дополнительного образования детей как фактора развития творческой личности. </w:t>
      </w:r>
      <w:r w:rsidRPr="00447975">
        <w:rPr>
          <w:bCs/>
          <w:sz w:val="28"/>
          <w:szCs w:val="28"/>
          <w:lang w:eastAsia="ar-SA"/>
        </w:rPr>
        <w:t>Услугами до</w:t>
      </w:r>
      <w:r w:rsidR="00447975" w:rsidRPr="00447975">
        <w:rPr>
          <w:bCs/>
          <w:sz w:val="28"/>
          <w:szCs w:val="28"/>
          <w:lang w:eastAsia="ar-SA"/>
        </w:rPr>
        <w:t>полнительного образования в 2022</w:t>
      </w:r>
      <w:r w:rsidRPr="00447975">
        <w:rPr>
          <w:bCs/>
          <w:sz w:val="28"/>
          <w:szCs w:val="28"/>
          <w:lang w:eastAsia="ar-SA"/>
        </w:rPr>
        <w:t xml:space="preserve"> году охвачено 75,5% детей от 5 до 18 лет при плановом показателе 76% </w:t>
      </w:r>
      <w:r w:rsidRPr="00447975">
        <w:rPr>
          <w:sz w:val="28"/>
          <w:szCs w:val="28"/>
          <w:lang w:eastAsia="ar-SA"/>
        </w:rPr>
        <w:t>за счет сохранения в объединениях дополнительного образования старшеклассников и привлечения к получению дополнительного образования воспитанников дошкольного учреждения.</w:t>
      </w:r>
    </w:p>
    <w:p w:rsidR="00FC5D7D" w:rsidRPr="00447975" w:rsidRDefault="00FC5D7D" w:rsidP="00FC5D7D">
      <w:pPr>
        <w:tabs>
          <w:tab w:val="left" w:pos="0"/>
        </w:tabs>
        <w:ind w:firstLine="709"/>
        <w:rPr>
          <w:sz w:val="28"/>
          <w:szCs w:val="28"/>
          <w:lang w:eastAsia="ar-SA"/>
        </w:rPr>
      </w:pPr>
      <w:r w:rsidRPr="00447975">
        <w:rPr>
          <w:sz w:val="28"/>
          <w:szCs w:val="28"/>
          <w:lang w:eastAsia="ar-SA"/>
        </w:rPr>
        <w:t xml:space="preserve">Основным учреждением, реализующим программы дополнительного образования,  является Муниципальная бюджетная организация дополнительного образования (МБО ДО)  «Пушкиногорская школа искусств имени С.С. Гейченко», на базе которого создан Муниципальный опорный центр (МОЦ) дополнительного образования детей. Кружки и объединения данной организации функционируют на собственной базе и по договорам со школой на базе всех сельских филиалови на базе детского сада. </w:t>
      </w:r>
    </w:p>
    <w:p w:rsidR="00FC5D7D" w:rsidRPr="00447975" w:rsidRDefault="00447975" w:rsidP="00FC5D7D">
      <w:pPr>
        <w:tabs>
          <w:tab w:val="left" w:pos="0"/>
        </w:tabs>
        <w:ind w:firstLine="851"/>
        <w:rPr>
          <w:sz w:val="28"/>
          <w:szCs w:val="28"/>
          <w:lang w:eastAsia="ar-SA"/>
        </w:rPr>
      </w:pPr>
      <w:r w:rsidRPr="00447975">
        <w:rPr>
          <w:sz w:val="28"/>
          <w:szCs w:val="28"/>
          <w:lang w:eastAsia="ar-SA"/>
        </w:rPr>
        <w:t>В 2022</w:t>
      </w:r>
      <w:r w:rsidR="00FC5D7D" w:rsidRPr="00447975">
        <w:rPr>
          <w:sz w:val="28"/>
          <w:szCs w:val="28"/>
          <w:lang w:eastAsia="ar-SA"/>
        </w:rPr>
        <w:t xml:space="preserve"> учебном году по общеобразовательным программам в кружках занимается 726 детей. </w:t>
      </w:r>
    </w:p>
    <w:p w:rsidR="00FC5D7D" w:rsidRPr="00447975" w:rsidRDefault="00FC5D7D" w:rsidP="00FC5D7D">
      <w:pPr>
        <w:tabs>
          <w:tab w:val="left" w:pos="0"/>
        </w:tabs>
        <w:ind w:firstLine="851"/>
        <w:rPr>
          <w:sz w:val="28"/>
          <w:szCs w:val="28"/>
          <w:lang w:eastAsia="ar-SA"/>
        </w:rPr>
      </w:pPr>
      <w:r w:rsidRPr="00447975">
        <w:rPr>
          <w:sz w:val="28"/>
          <w:szCs w:val="28"/>
          <w:lang w:eastAsia="ar-SA"/>
        </w:rPr>
        <w:t xml:space="preserve">Наиболее массовыми и результативными являются и продолжат оставаться объединения физкультурно-спортивного  и художественно-эстетического направления. </w:t>
      </w:r>
    </w:p>
    <w:p w:rsidR="00FC5D7D" w:rsidRPr="002C1660" w:rsidRDefault="00FC5D7D" w:rsidP="00FC5D7D">
      <w:pPr>
        <w:tabs>
          <w:tab w:val="left" w:pos="0"/>
        </w:tabs>
        <w:ind w:firstLine="851"/>
        <w:rPr>
          <w:sz w:val="28"/>
          <w:szCs w:val="28"/>
          <w:lang w:eastAsia="ar-SA"/>
        </w:rPr>
      </w:pPr>
      <w:r w:rsidRPr="00447975">
        <w:rPr>
          <w:sz w:val="28"/>
          <w:szCs w:val="28"/>
          <w:lang w:eastAsia="ar-SA"/>
        </w:rPr>
        <w:t>В плановом периоде количество направлений деятельности  и количество объединений в МБО ДО «ШИ им. С.С. Гейченко» сохранится на прежнем уровне.</w:t>
      </w:r>
    </w:p>
    <w:p w:rsidR="00FC5D7D" w:rsidRPr="002C1660" w:rsidRDefault="00447975" w:rsidP="00FC5D7D">
      <w:pPr>
        <w:tabs>
          <w:tab w:val="left" w:pos="0"/>
        </w:tabs>
        <w:ind w:firstLine="851"/>
        <w:rPr>
          <w:sz w:val="28"/>
          <w:szCs w:val="28"/>
          <w:lang w:eastAsia="ar-SA"/>
        </w:rPr>
      </w:pPr>
      <w:r>
        <w:rPr>
          <w:sz w:val="28"/>
          <w:szCs w:val="28"/>
          <w:lang w:eastAsia="ar-SA"/>
        </w:rPr>
        <w:t>В 2023</w:t>
      </w:r>
      <w:r w:rsidR="00FC5D7D" w:rsidRPr="002C1660">
        <w:rPr>
          <w:sz w:val="28"/>
          <w:szCs w:val="28"/>
          <w:lang w:eastAsia="ar-SA"/>
        </w:rPr>
        <w:t>-202</w:t>
      </w:r>
      <w:r>
        <w:rPr>
          <w:sz w:val="28"/>
          <w:szCs w:val="28"/>
          <w:lang w:eastAsia="ar-SA"/>
        </w:rPr>
        <w:t>5</w:t>
      </w:r>
      <w:r w:rsidR="00FC5D7D" w:rsidRPr="002C1660">
        <w:rPr>
          <w:sz w:val="28"/>
          <w:szCs w:val="28"/>
          <w:lang w:eastAsia="ar-SA"/>
        </w:rPr>
        <w:t xml:space="preserve"> годах будет проводиться работа по созданию объединений гражданско-патриотической и оборонно-спортивной направленности, активизации  массового тестирования школьников и граждан района по нормативам комплекса ГТО. </w:t>
      </w:r>
    </w:p>
    <w:p w:rsidR="00FC5D7D" w:rsidRPr="002C1660" w:rsidRDefault="00FC5D7D" w:rsidP="00FC5D7D">
      <w:pPr>
        <w:tabs>
          <w:tab w:val="left" w:pos="0"/>
        </w:tabs>
        <w:ind w:firstLine="851"/>
      </w:pPr>
      <w:r w:rsidRPr="002C1660">
        <w:rPr>
          <w:sz w:val="28"/>
          <w:szCs w:val="28"/>
          <w:lang w:eastAsia="ar-SA"/>
        </w:rPr>
        <w:lastRenderedPageBreak/>
        <w:t>Учитывая отсутствие специалистов в сельских филиалах общеобразовательной школы, можно прогнозировать в плановом периоде сохранение сложившейся структуры дополнительного образования, предлагаемого МБО ДО «</w:t>
      </w:r>
      <w:r>
        <w:rPr>
          <w:sz w:val="28"/>
          <w:szCs w:val="28"/>
          <w:lang w:eastAsia="ar-SA"/>
        </w:rPr>
        <w:t>ШИ</w:t>
      </w:r>
      <w:r w:rsidRPr="002C1660">
        <w:rPr>
          <w:sz w:val="28"/>
          <w:szCs w:val="28"/>
          <w:lang w:eastAsia="ar-SA"/>
        </w:rPr>
        <w:t xml:space="preserve"> им</w:t>
      </w:r>
      <w:r>
        <w:rPr>
          <w:sz w:val="28"/>
          <w:szCs w:val="28"/>
          <w:lang w:eastAsia="ar-SA"/>
        </w:rPr>
        <w:t>.</w:t>
      </w:r>
      <w:r w:rsidRPr="002C1660">
        <w:rPr>
          <w:sz w:val="28"/>
          <w:szCs w:val="28"/>
          <w:lang w:eastAsia="ar-SA"/>
        </w:rPr>
        <w:t xml:space="preserve"> С.С. Гейченко».</w:t>
      </w:r>
    </w:p>
    <w:p w:rsidR="00FC5D7D" w:rsidRPr="002907CD" w:rsidRDefault="00FC5D7D" w:rsidP="002907CD">
      <w:pPr>
        <w:ind w:firstLine="709"/>
        <w:rPr>
          <w:b/>
          <w:sz w:val="28"/>
          <w:szCs w:val="28"/>
        </w:rPr>
      </w:pPr>
    </w:p>
    <w:p w:rsidR="00FC5D7D" w:rsidRPr="002907CD" w:rsidRDefault="00FC5D7D" w:rsidP="002907CD">
      <w:pPr>
        <w:ind w:firstLine="709"/>
        <w:jc w:val="center"/>
        <w:rPr>
          <w:rFonts w:eastAsia="Calibri"/>
          <w:b/>
          <w:sz w:val="28"/>
          <w:szCs w:val="28"/>
        </w:rPr>
      </w:pPr>
      <w:r w:rsidRPr="002907CD">
        <w:rPr>
          <w:rFonts w:eastAsia="Calibri"/>
          <w:b/>
          <w:sz w:val="28"/>
          <w:szCs w:val="28"/>
        </w:rPr>
        <w:t>КУЛЬТУРА</w:t>
      </w:r>
    </w:p>
    <w:p w:rsidR="00FC5D7D" w:rsidRPr="002907CD" w:rsidRDefault="00FC5D7D" w:rsidP="002907CD">
      <w:pPr>
        <w:ind w:firstLine="709"/>
        <w:rPr>
          <w:rFonts w:eastAsia="Calibri"/>
          <w:sz w:val="28"/>
          <w:szCs w:val="28"/>
        </w:rPr>
      </w:pPr>
    </w:p>
    <w:p w:rsidR="00FC5D7D" w:rsidRPr="002907CD" w:rsidRDefault="00FC5D7D" w:rsidP="002907CD">
      <w:pPr>
        <w:ind w:firstLine="709"/>
        <w:rPr>
          <w:sz w:val="28"/>
          <w:szCs w:val="28"/>
        </w:rPr>
      </w:pPr>
      <w:r w:rsidRPr="002907CD">
        <w:rPr>
          <w:sz w:val="28"/>
          <w:szCs w:val="28"/>
        </w:rPr>
        <w:t xml:space="preserve">Культурно-досуговое обслуживание населения района осуществляют муниципальное бюджетное учреждение культуры Пушкиногорского района « Культурно-досуговый центр» с 6 структурными подразделениями  на  селе и муниципальное бюджетное учреждение Пушкиногорская центральная районная библиотека с 6 филиалами на селе. </w:t>
      </w:r>
    </w:p>
    <w:p w:rsidR="00FC5D7D" w:rsidRPr="002907CD" w:rsidRDefault="00447975" w:rsidP="00447975">
      <w:pPr>
        <w:ind w:firstLine="709"/>
        <w:rPr>
          <w:sz w:val="28"/>
          <w:szCs w:val="28"/>
        </w:rPr>
      </w:pPr>
      <w:r>
        <w:rPr>
          <w:sz w:val="28"/>
          <w:szCs w:val="28"/>
        </w:rPr>
        <w:t>В 2023</w:t>
      </w:r>
      <w:r w:rsidR="00FC5D7D" w:rsidRPr="002907CD">
        <w:rPr>
          <w:sz w:val="28"/>
          <w:szCs w:val="28"/>
        </w:rPr>
        <w:t xml:space="preserve"> году  учреждения культуры продолжат участвовать в реализации муниципальной Программы в сфере культуры «Развитие культуры в муниципальном образовании «Пушкиногорский район» на 2022-2026 годы», в реализации региональных проектов на территории района «Культурная среда», «Творческие люди» и «Цифровая культура» по направлениям национального проекта « Культура», в реализации национального проекта « Демография» по направлению « Старшее поколение» и  осуществлять профессиональное сотрудничество с </w:t>
      </w:r>
      <w:r>
        <w:rPr>
          <w:sz w:val="28"/>
          <w:szCs w:val="28"/>
        </w:rPr>
        <w:t xml:space="preserve">учреждениями культуры области. </w:t>
      </w:r>
    </w:p>
    <w:p w:rsidR="00FC5D7D" w:rsidRPr="002907CD" w:rsidRDefault="00FC5D7D" w:rsidP="002907CD">
      <w:pPr>
        <w:ind w:firstLine="709"/>
        <w:rPr>
          <w:sz w:val="28"/>
          <w:szCs w:val="28"/>
        </w:rPr>
      </w:pPr>
      <w:r w:rsidRPr="002907CD">
        <w:rPr>
          <w:sz w:val="28"/>
          <w:szCs w:val="28"/>
        </w:rPr>
        <w:t>Задачами, которые решают  КДУ являются:</w:t>
      </w:r>
    </w:p>
    <w:p w:rsidR="00FC5D7D" w:rsidRPr="002907CD" w:rsidRDefault="00FC5D7D" w:rsidP="002907CD">
      <w:pPr>
        <w:ind w:firstLine="709"/>
        <w:rPr>
          <w:sz w:val="28"/>
          <w:szCs w:val="28"/>
        </w:rPr>
      </w:pPr>
      <w:r w:rsidRPr="002907CD">
        <w:rPr>
          <w:sz w:val="28"/>
          <w:szCs w:val="28"/>
        </w:rPr>
        <w:t>- развитие, обновление и повышение качества предоставляемых услуг;</w:t>
      </w:r>
    </w:p>
    <w:p w:rsidR="00FC5D7D" w:rsidRPr="002907CD" w:rsidRDefault="00FC5D7D" w:rsidP="002907CD">
      <w:pPr>
        <w:ind w:firstLine="709"/>
        <w:rPr>
          <w:sz w:val="28"/>
          <w:szCs w:val="28"/>
        </w:rPr>
      </w:pPr>
      <w:r w:rsidRPr="002907CD">
        <w:rPr>
          <w:sz w:val="28"/>
          <w:szCs w:val="28"/>
        </w:rPr>
        <w:t>-совершенствование системы  организации досуга, в целях удовлетворения потребностей населения в разноплановом культурном отдыхе;</w:t>
      </w:r>
    </w:p>
    <w:p w:rsidR="00FC5D7D" w:rsidRPr="002907CD" w:rsidRDefault="00FC5D7D" w:rsidP="002907CD">
      <w:pPr>
        <w:ind w:firstLine="709"/>
        <w:rPr>
          <w:sz w:val="28"/>
          <w:szCs w:val="28"/>
        </w:rPr>
      </w:pPr>
      <w:r w:rsidRPr="002907CD">
        <w:rPr>
          <w:sz w:val="28"/>
          <w:szCs w:val="28"/>
        </w:rPr>
        <w:t>- сохранение положительного опыта работы предыдущих лет;</w:t>
      </w:r>
    </w:p>
    <w:p w:rsidR="00FC5D7D" w:rsidRPr="002907CD" w:rsidRDefault="00FC5D7D" w:rsidP="002907CD">
      <w:pPr>
        <w:ind w:firstLine="709"/>
        <w:rPr>
          <w:sz w:val="28"/>
          <w:szCs w:val="28"/>
        </w:rPr>
      </w:pPr>
      <w:r w:rsidRPr="002907CD">
        <w:rPr>
          <w:sz w:val="28"/>
          <w:szCs w:val="28"/>
        </w:rPr>
        <w:t>- создание благоприятной культурной среды для воспитания и развития личности, формирование у жителей позитивных ценностных установок;</w:t>
      </w:r>
    </w:p>
    <w:p w:rsidR="00FC5D7D" w:rsidRPr="002907CD" w:rsidRDefault="00FC5D7D" w:rsidP="002907CD">
      <w:pPr>
        <w:ind w:firstLine="709"/>
        <w:rPr>
          <w:sz w:val="28"/>
          <w:szCs w:val="28"/>
        </w:rPr>
      </w:pPr>
      <w:r w:rsidRPr="002907CD">
        <w:rPr>
          <w:sz w:val="28"/>
          <w:szCs w:val="28"/>
        </w:rPr>
        <w:t>- содействие в реализации социокультурных проектов на территории муниципального образования « Пушкиногорский район»;</w:t>
      </w:r>
    </w:p>
    <w:p w:rsidR="00FC5D7D" w:rsidRPr="002907CD" w:rsidRDefault="00FC5D7D" w:rsidP="002907CD">
      <w:pPr>
        <w:ind w:firstLine="709"/>
        <w:rPr>
          <w:sz w:val="28"/>
          <w:szCs w:val="28"/>
        </w:rPr>
      </w:pPr>
      <w:r w:rsidRPr="002907CD">
        <w:rPr>
          <w:sz w:val="28"/>
          <w:szCs w:val="28"/>
        </w:rPr>
        <w:t>- внедрение проектной деятельности в работу досуговых учреждений.</w:t>
      </w:r>
    </w:p>
    <w:p w:rsidR="00FC5D7D" w:rsidRPr="002907CD" w:rsidRDefault="00FC5D7D" w:rsidP="002907CD">
      <w:pPr>
        <w:ind w:firstLine="709"/>
        <w:rPr>
          <w:sz w:val="28"/>
          <w:szCs w:val="28"/>
        </w:rPr>
      </w:pPr>
      <w:r w:rsidRPr="002907CD">
        <w:rPr>
          <w:sz w:val="28"/>
          <w:szCs w:val="28"/>
        </w:rPr>
        <w:t>Для достижения указанных целей и решения поставленных задач осуществляются следующие виды деятельности:</w:t>
      </w:r>
    </w:p>
    <w:p w:rsidR="00FC5D7D" w:rsidRPr="002907CD" w:rsidRDefault="00FC5D7D" w:rsidP="002907CD">
      <w:pPr>
        <w:ind w:firstLine="709"/>
        <w:rPr>
          <w:sz w:val="28"/>
          <w:szCs w:val="28"/>
        </w:rPr>
      </w:pPr>
      <w:r w:rsidRPr="002907CD">
        <w:rPr>
          <w:sz w:val="28"/>
          <w:szCs w:val="28"/>
        </w:rPr>
        <w:t>- сохранение, создание  и распространение культурных ценностей, предоставление культурных благ населению;</w:t>
      </w:r>
    </w:p>
    <w:p w:rsidR="00FC5D7D" w:rsidRPr="002907CD" w:rsidRDefault="00FC5D7D" w:rsidP="002907CD">
      <w:pPr>
        <w:ind w:firstLine="709"/>
        <w:rPr>
          <w:sz w:val="28"/>
          <w:szCs w:val="28"/>
        </w:rPr>
      </w:pPr>
      <w:r w:rsidRPr="002907CD">
        <w:rPr>
          <w:sz w:val="28"/>
          <w:szCs w:val="28"/>
        </w:rPr>
        <w:t>-организация  и проведение культурно-массовых мероприятий различного уровня;</w:t>
      </w:r>
    </w:p>
    <w:p w:rsidR="00FC5D7D" w:rsidRPr="002907CD" w:rsidRDefault="00FC5D7D" w:rsidP="002907CD">
      <w:pPr>
        <w:ind w:firstLine="709"/>
        <w:rPr>
          <w:sz w:val="28"/>
          <w:szCs w:val="28"/>
        </w:rPr>
      </w:pPr>
      <w:r w:rsidRPr="002907CD">
        <w:rPr>
          <w:sz w:val="28"/>
          <w:szCs w:val="28"/>
        </w:rPr>
        <w:t>- оказание методических услуг по организации деятельности  структурным подразделениям учреждениям на селе;</w:t>
      </w:r>
    </w:p>
    <w:p w:rsidR="00FC5D7D" w:rsidRPr="002907CD" w:rsidRDefault="00FC5D7D" w:rsidP="002907CD">
      <w:pPr>
        <w:ind w:firstLine="709"/>
        <w:rPr>
          <w:sz w:val="28"/>
          <w:szCs w:val="28"/>
        </w:rPr>
      </w:pPr>
      <w:r w:rsidRPr="002907CD">
        <w:rPr>
          <w:sz w:val="28"/>
          <w:szCs w:val="28"/>
        </w:rPr>
        <w:t>- организация работы  творческих коллективов и клубных формирований.</w:t>
      </w:r>
    </w:p>
    <w:p w:rsidR="00FC5D7D" w:rsidRPr="002907CD" w:rsidRDefault="00FC5D7D" w:rsidP="002907CD">
      <w:pPr>
        <w:ind w:firstLine="709"/>
        <w:rPr>
          <w:sz w:val="28"/>
          <w:szCs w:val="28"/>
        </w:rPr>
      </w:pPr>
      <w:r w:rsidRPr="002907CD">
        <w:rPr>
          <w:sz w:val="28"/>
          <w:szCs w:val="28"/>
        </w:rPr>
        <w:t>Клубные учреждения района продолжат работу по патриотическому воспитанию, развитию декоративно-прикладного творчества, пропаганде здорового образа жизни, воспитанию толерантности среди детей и подростков.</w:t>
      </w:r>
    </w:p>
    <w:p w:rsidR="00FC5D7D" w:rsidRPr="002907CD" w:rsidRDefault="00FC5D7D" w:rsidP="002907CD">
      <w:pPr>
        <w:ind w:firstLine="709"/>
        <w:rPr>
          <w:sz w:val="28"/>
          <w:szCs w:val="28"/>
        </w:rPr>
      </w:pPr>
      <w:r w:rsidRPr="002907CD">
        <w:rPr>
          <w:sz w:val="28"/>
          <w:szCs w:val="28"/>
        </w:rPr>
        <w:t xml:space="preserve"> Во всех сельских структурных подразделениях продолжат работу комнаты и уголки народного быта. </w:t>
      </w:r>
    </w:p>
    <w:p w:rsidR="00FC5D7D" w:rsidRPr="002907CD" w:rsidRDefault="00FC5D7D" w:rsidP="002907CD">
      <w:pPr>
        <w:ind w:firstLine="709"/>
        <w:rPr>
          <w:sz w:val="28"/>
          <w:szCs w:val="28"/>
        </w:rPr>
      </w:pPr>
      <w:r w:rsidRPr="002907CD">
        <w:rPr>
          <w:sz w:val="28"/>
          <w:szCs w:val="28"/>
        </w:rPr>
        <w:lastRenderedPageBreak/>
        <w:t xml:space="preserve">С целью удовлетворения потребностей населения в развитии творческих способностей, продолжат работу клубные формирования различной направленности. Участники клубных формирований примут участие в районных и областных фестивалях, смотрах и конкурсах. </w:t>
      </w:r>
    </w:p>
    <w:p w:rsidR="00FC5D7D" w:rsidRPr="002907CD" w:rsidRDefault="00FC5D7D" w:rsidP="002907CD">
      <w:pPr>
        <w:ind w:firstLine="709"/>
        <w:rPr>
          <w:sz w:val="28"/>
          <w:szCs w:val="28"/>
        </w:rPr>
      </w:pPr>
      <w:r w:rsidRPr="002907CD">
        <w:rPr>
          <w:sz w:val="28"/>
          <w:szCs w:val="28"/>
        </w:rPr>
        <w:t>В настоящее время цели, основные принципы и направления развития государственной информационной политики определены в документе, утверждённом указом Президента РФ от 09.05.2017 N 203 "О Стратегии развития информационного общества в Российской Федерации на 2017 - 2030 годы".</w:t>
      </w:r>
    </w:p>
    <w:p w:rsidR="00FC5D7D" w:rsidRPr="002907CD" w:rsidRDefault="00FC5D7D" w:rsidP="002907CD">
      <w:pPr>
        <w:ind w:firstLine="709"/>
        <w:rPr>
          <w:sz w:val="28"/>
          <w:szCs w:val="28"/>
        </w:rPr>
      </w:pPr>
      <w:r w:rsidRPr="002907CD">
        <w:rPr>
          <w:sz w:val="28"/>
          <w:szCs w:val="28"/>
        </w:rPr>
        <w:t>Основные цели стратегии - обеспечение свободного доступа граждан и организаций, органов государственной власти Российской Федерации, органов местного самоуправления к информации на всех этапах ее создания и распространения.</w:t>
      </w:r>
    </w:p>
    <w:p w:rsidR="00FC5D7D" w:rsidRPr="002907CD" w:rsidRDefault="00FC5D7D" w:rsidP="002907CD">
      <w:pPr>
        <w:ind w:firstLine="709"/>
        <w:rPr>
          <w:sz w:val="28"/>
          <w:szCs w:val="28"/>
        </w:rPr>
      </w:pPr>
      <w:r w:rsidRPr="002907CD">
        <w:rPr>
          <w:sz w:val="28"/>
          <w:szCs w:val="28"/>
        </w:rPr>
        <w:t>В «Модельном стандарте деятельности общедоступной библиотеки», указано, что в современных условиях «библиотеки должны стать центрами культурного просвещения и воспитания, в том числе организовать культурно-просветительские акции с участием учёных, политиков, педагогов, писателей,  в совершенстве использовать современные информационно-коммуникационные технологии, предоставлять информационные услуги в различных сферах общественной жизни, создавать собственный краеведческий контент, отражающий местную историю».</w:t>
      </w:r>
    </w:p>
    <w:p w:rsidR="00FC5D7D" w:rsidRPr="002907CD" w:rsidRDefault="00FC5D7D" w:rsidP="002907CD">
      <w:pPr>
        <w:ind w:firstLine="709"/>
        <w:rPr>
          <w:sz w:val="28"/>
          <w:szCs w:val="28"/>
        </w:rPr>
      </w:pPr>
      <w:r w:rsidRPr="002907CD">
        <w:rPr>
          <w:sz w:val="28"/>
          <w:szCs w:val="28"/>
        </w:rPr>
        <w:t>Развитие библиотечного дела основано на следующих принципах:</w:t>
      </w:r>
    </w:p>
    <w:p w:rsidR="00FC5D7D" w:rsidRPr="002907CD" w:rsidRDefault="00FC5D7D" w:rsidP="002907CD">
      <w:pPr>
        <w:ind w:firstLine="709"/>
        <w:rPr>
          <w:sz w:val="28"/>
          <w:szCs w:val="28"/>
        </w:rPr>
      </w:pPr>
      <w:r w:rsidRPr="002907CD">
        <w:rPr>
          <w:sz w:val="28"/>
          <w:szCs w:val="28"/>
        </w:rPr>
        <w:t xml:space="preserve"> - сохранение российской культуры, традиционных ценностей в интересах национальной безопасности, укрепления единства нации, политической и социальной стабильности;</w:t>
      </w:r>
    </w:p>
    <w:p w:rsidR="00FC5D7D" w:rsidRPr="002907CD" w:rsidRDefault="00FC5D7D" w:rsidP="002907CD">
      <w:pPr>
        <w:ind w:firstLine="709"/>
        <w:rPr>
          <w:sz w:val="28"/>
          <w:szCs w:val="28"/>
        </w:rPr>
      </w:pPr>
      <w:r w:rsidRPr="002907CD">
        <w:rPr>
          <w:sz w:val="28"/>
          <w:szCs w:val="28"/>
        </w:rPr>
        <w:t xml:space="preserve"> - повышение качества жизни через обеспечение прав граждан на доступ к объективной, достоверной и безопасной информации посредством библиотечного обслуживания;</w:t>
      </w:r>
    </w:p>
    <w:p w:rsidR="00FC5D7D" w:rsidRPr="002907CD" w:rsidRDefault="00FC5D7D" w:rsidP="002907CD">
      <w:pPr>
        <w:ind w:firstLine="709"/>
        <w:rPr>
          <w:sz w:val="28"/>
          <w:szCs w:val="28"/>
        </w:rPr>
      </w:pPr>
      <w:r w:rsidRPr="002907CD">
        <w:rPr>
          <w:sz w:val="28"/>
          <w:szCs w:val="28"/>
        </w:rPr>
        <w:t xml:space="preserve"> - обеспечение свободы выбора способов и средств доступа к информации и получения знаний в цифровом (электронном) и бумажном виде;</w:t>
      </w:r>
    </w:p>
    <w:p w:rsidR="00FC5D7D" w:rsidRPr="002907CD" w:rsidRDefault="00FC5D7D" w:rsidP="002907CD">
      <w:pPr>
        <w:ind w:firstLine="709"/>
        <w:rPr>
          <w:sz w:val="28"/>
          <w:szCs w:val="28"/>
        </w:rPr>
      </w:pPr>
      <w:r w:rsidRPr="002907CD">
        <w:rPr>
          <w:sz w:val="28"/>
          <w:szCs w:val="28"/>
        </w:rPr>
        <w:t xml:space="preserve"> - обеспечение развития информационной инфраструктуры для равного доступа к государственным (муниципальным) услугам, информации о культурной, духовной, научной, экономической жизни общества, пространству знаний в электронной среде; </w:t>
      </w:r>
    </w:p>
    <w:p w:rsidR="00FC5D7D" w:rsidRPr="002907CD" w:rsidRDefault="00FC5D7D" w:rsidP="002907CD">
      <w:pPr>
        <w:ind w:firstLine="709"/>
        <w:rPr>
          <w:sz w:val="28"/>
          <w:szCs w:val="28"/>
        </w:rPr>
      </w:pPr>
      <w:r w:rsidRPr="002907CD">
        <w:rPr>
          <w:sz w:val="28"/>
          <w:szCs w:val="28"/>
        </w:rPr>
        <w:t>- сохранение и развитие библиотек как площадок офлайн коммуникации.</w:t>
      </w:r>
    </w:p>
    <w:p w:rsidR="00FC5D7D" w:rsidRPr="002907CD" w:rsidRDefault="00FC5D7D" w:rsidP="002907CD">
      <w:pPr>
        <w:ind w:firstLine="709"/>
        <w:rPr>
          <w:sz w:val="28"/>
          <w:szCs w:val="28"/>
        </w:rPr>
      </w:pPr>
      <w:r w:rsidRPr="002907CD">
        <w:rPr>
          <w:sz w:val="28"/>
          <w:szCs w:val="28"/>
        </w:rPr>
        <w:t xml:space="preserve">Целью библиотечного обслуживания населения  по-прежнему остается организация  комплексного обслуживания всех категорий пользователей через библиотечные мероприятия, выставочную деятельность, индивидуальную и массовую работу  с пользователями библиотек. </w:t>
      </w:r>
    </w:p>
    <w:p w:rsidR="00FC5D7D" w:rsidRPr="00447975" w:rsidRDefault="00FC5D7D" w:rsidP="002907CD">
      <w:pPr>
        <w:ind w:firstLine="709"/>
        <w:rPr>
          <w:sz w:val="28"/>
          <w:szCs w:val="28"/>
        </w:rPr>
      </w:pPr>
      <w:r w:rsidRPr="002907CD">
        <w:rPr>
          <w:sz w:val="28"/>
          <w:szCs w:val="28"/>
        </w:rPr>
        <w:t xml:space="preserve">Планируя работу, библиотеки ориентируются на знаменательные и памятные даты года, международные десятилетия ООН, юбилеи общественных деятелей, видных деятелей истории, культуры, литературы, государственные, областные и муниципальные программы, на стандарты библиотечной </w:t>
      </w:r>
      <w:r w:rsidRPr="00447975">
        <w:rPr>
          <w:sz w:val="28"/>
          <w:szCs w:val="28"/>
        </w:rPr>
        <w:t>деятельности.</w:t>
      </w:r>
    </w:p>
    <w:p w:rsidR="00FC5D7D" w:rsidRPr="00447975" w:rsidRDefault="00FC5D7D" w:rsidP="002907CD">
      <w:pPr>
        <w:ind w:firstLine="709"/>
        <w:rPr>
          <w:sz w:val="28"/>
          <w:szCs w:val="28"/>
        </w:rPr>
      </w:pPr>
      <w:r w:rsidRPr="00447975">
        <w:rPr>
          <w:sz w:val="28"/>
          <w:szCs w:val="28"/>
        </w:rPr>
        <w:lastRenderedPageBreak/>
        <w:t xml:space="preserve">В </w:t>
      </w:r>
      <w:r w:rsidR="00447975" w:rsidRPr="00447975">
        <w:rPr>
          <w:sz w:val="28"/>
          <w:szCs w:val="28"/>
        </w:rPr>
        <w:t>2022</w:t>
      </w:r>
      <w:r w:rsidRPr="00447975">
        <w:rPr>
          <w:sz w:val="28"/>
          <w:szCs w:val="28"/>
        </w:rPr>
        <w:t xml:space="preserve"> получила одобрение «Стратегия развития библиотечного дела в Российской Федерации на период до 2030 года». Впервые появился документ с конкретными показателями и предусмотренным финансированием. </w:t>
      </w:r>
    </w:p>
    <w:p w:rsidR="00FC5D7D" w:rsidRPr="00447975" w:rsidRDefault="00FC5D7D" w:rsidP="002907CD">
      <w:pPr>
        <w:ind w:firstLine="709"/>
        <w:rPr>
          <w:sz w:val="28"/>
          <w:szCs w:val="28"/>
        </w:rPr>
      </w:pPr>
      <w:r w:rsidRPr="00447975">
        <w:rPr>
          <w:sz w:val="28"/>
          <w:szCs w:val="28"/>
        </w:rPr>
        <w:t>Основные задачи, которые ставятся перед библиотечной системой- сохранить достигнутые результаты в библиотечной деятельности, обеспечить полноценное обслуживание населения, предоставить доступ населения к культурным  и интеллектуальным ресурсам, формировать у подрастающего поколения навыки независимого библиотечного пользователя, обучать поиску, отбору и критической оценки информации, создавать комфортную библиотечную среду.</w:t>
      </w:r>
    </w:p>
    <w:p w:rsidR="00FC5D7D" w:rsidRPr="002907CD" w:rsidRDefault="00FC5D7D" w:rsidP="002907CD">
      <w:pPr>
        <w:ind w:firstLine="709"/>
        <w:rPr>
          <w:sz w:val="28"/>
          <w:szCs w:val="28"/>
        </w:rPr>
      </w:pPr>
      <w:r w:rsidRPr="00447975">
        <w:rPr>
          <w:sz w:val="28"/>
          <w:szCs w:val="28"/>
        </w:rPr>
        <w:t>Нап</w:t>
      </w:r>
      <w:r w:rsidR="00A26439">
        <w:rPr>
          <w:sz w:val="28"/>
          <w:szCs w:val="28"/>
        </w:rPr>
        <w:t>равления работы библиотек в 2023</w:t>
      </w:r>
      <w:r w:rsidRPr="00447975">
        <w:rPr>
          <w:sz w:val="28"/>
          <w:szCs w:val="28"/>
        </w:rPr>
        <w:t xml:space="preserve"> году:</w:t>
      </w:r>
    </w:p>
    <w:p w:rsidR="00FC5D7D" w:rsidRPr="002907CD" w:rsidRDefault="00FC5D7D" w:rsidP="002907CD">
      <w:pPr>
        <w:ind w:firstLine="709"/>
        <w:rPr>
          <w:sz w:val="28"/>
          <w:szCs w:val="28"/>
        </w:rPr>
      </w:pPr>
      <w:r w:rsidRPr="002907CD">
        <w:rPr>
          <w:sz w:val="28"/>
          <w:szCs w:val="28"/>
        </w:rPr>
        <w:t>1. Продвижение книги, чтения – основное направление в деятельности каждой библиотеки. Программы по популяризации книги и чтения реализуются с привлечением в библиотеки всех категорий населения, но особое внимание уделяется содействию чтению детей, подростков и молодежи. Необходимой составляющей современной просветительской деятельности библиотек сегодня должна стать мотивация детей и молодежи к чтению полезной литературы, участию в различных конкурсах, творческой самореализации.</w:t>
      </w:r>
    </w:p>
    <w:p w:rsidR="00FC5D7D" w:rsidRPr="002907CD" w:rsidRDefault="00FC5D7D" w:rsidP="002907CD">
      <w:pPr>
        <w:ind w:firstLine="709"/>
        <w:rPr>
          <w:sz w:val="28"/>
          <w:szCs w:val="28"/>
        </w:rPr>
      </w:pPr>
      <w:r w:rsidRPr="002907CD">
        <w:rPr>
          <w:sz w:val="28"/>
          <w:szCs w:val="28"/>
        </w:rPr>
        <w:t xml:space="preserve">2. Историко-патриотическое просвещение, гражданское воспитание. </w:t>
      </w:r>
    </w:p>
    <w:p w:rsidR="00FC5D7D" w:rsidRPr="002907CD" w:rsidRDefault="00FC5D7D" w:rsidP="002907CD">
      <w:pPr>
        <w:ind w:firstLine="709"/>
        <w:rPr>
          <w:sz w:val="28"/>
          <w:szCs w:val="28"/>
        </w:rPr>
      </w:pPr>
      <w:r w:rsidRPr="002907CD">
        <w:rPr>
          <w:sz w:val="28"/>
          <w:szCs w:val="28"/>
        </w:rPr>
        <w:t>Познание истории страны, осознание неразрывной связи с ее судьбой, гордости за сопричастность к деяниям предков и современников и исторической ответственности за выполнение конституционного и воинского долга. Данное направление включает ознакомление с законами государства, особенно с правами и обязанностями гражданина России, раскрытие гражданственности на примерах мужества и героизма защитников отечества, проявленных нашими войнами в военные годы; сохранение памяти о великих полководцах, формирование готовности к достойному и самоотверженному служению Отечеству; воспитание у детей и молодёжи готовности к защите Отечества и службе в армии; формирование глубокого понимания воинского и гражданского долга перед своим отечеством; побуждение желания соответствовать высокому званию гражданина, уважительно относиться к таким высоконравственным понятиям, как Родина, патриотизм, подвиг, героизм, интернационализм; изучение истории и культуры Отечества и родного края.</w:t>
      </w:r>
    </w:p>
    <w:p w:rsidR="00FC5D7D" w:rsidRPr="002907CD" w:rsidRDefault="00FC5D7D" w:rsidP="002907CD">
      <w:pPr>
        <w:ind w:firstLine="709"/>
        <w:rPr>
          <w:sz w:val="28"/>
          <w:szCs w:val="28"/>
        </w:rPr>
      </w:pPr>
      <w:r w:rsidRPr="002907CD">
        <w:rPr>
          <w:sz w:val="28"/>
          <w:szCs w:val="28"/>
        </w:rPr>
        <w:t>3. Краеведческое просвещение.</w:t>
      </w:r>
    </w:p>
    <w:p w:rsidR="00FC5D7D" w:rsidRPr="002907CD" w:rsidRDefault="00FC5D7D" w:rsidP="002907CD">
      <w:pPr>
        <w:ind w:firstLine="709"/>
        <w:rPr>
          <w:sz w:val="28"/>
          <w:szCs w:val="28"/>
        </w:rPr>
      </w:pPr>
      <w:r w:rsidRPr="002907CD">
        <w:rPr>
          <w:sz w:val="28"/>
          <w:szCs w:val="28"/>
        </w:rPr>
        <w:t>Библиотекари проводят большую исследовательскую работу по изучению истории населенных пунктов, осуществляют сбор разнообразных фактов, способствующих воссозданию истории местности. Тесно увязана с темой краеведения работа по продвижению к читателям, населению традиционного народного искусства.</w:t>
      </w:r>
    </w:p>
    <w:p w:rsidR="00FC5D7D" w:rsidRPr="002907CD" w:rsidRDefault="00FC5D7D" w:rsidP="002907CD">
      <w:pPr>
        <w:ind w:firstLine="709"/>
        <w:rPr>
          <w:sz w:val="28"/>
          <w:szCs w:val="28"/>
        </w:rPr>
      </w:pPr>
      <w:r w:rsidRPr="002907CD">
        <w:rPr>
          <w:sz w:val="28"/>
          <w:szCs w:val="28"/>
        </w:rPr>
        <w:t>4. Духовно-нравственное воспитание.</w:t>
      </w:r>
    </w:p>
    <w:p w:rsidR="00FC5D7D" w:rsidRPr="002907CD" w:rsidRDefault="00FC5D7D" w:rsidP="002907CD">
      <w:pPr>
        <w:ind w:firstLine="709"/>
        <w:rPr>
          <w:sz w:val="28"/>
          <w:szCs w:val="28"/>
        </w:rPr>
      </w:pPr>
      <w:r w:rsidRPr="002907CD">
        <w:rPr>
          <w:sz w:val="28"/>
          <w:szCs w:val="28"/>
        </w:rPr>
        <w:t xml:space="preserve">Духовно-нравственное воспитание в библиотеке  -это обширное понятие, которое складывается из многих моментов, это и воспитание патриотизма и гражданственности, привитие семейных, духовных ценностей, воспитание </w:t>
      </w:r>
      <w:r w:rsidRPr="002907CD">
        <w:rPr>
          <w:sz w:val="28"/>
          <w:szCs w:val="28"/>
        </w:rPr>
        <w:lastRenderedPageBreak/>
        <w:t>любви к своей малой родине, своему краю, предотвращение вредных привычек, воспитание стремления к здоровому образу жизни.</w:t>
      </w:r>
    </w:p>
    <w:p w:rsidR="00FC5D7D" w:rsidRPr="002907CD" w:rsidRDefault="00FC5D7D" w:rsidP="002907CD">
      <w:pPr>
        <w:ind w:firstLine="709"/>
        <w:rPr>
          <w:sz w:val="28"/>
          <w:szCs w:val="28"/>
        </w:rPr>
      </w:pPr>
      <w:r w:rsidRPr="002907CD">
        <w:rPr>
          <w:sz w:val="28"/>
          <w:szCs w:val="28"/>
        </w:rPr>
        <w:t>5. Экологическое просвещение.</w:t>
      </w:r>
    </w:p>
    <w:p w:rsidR="00FC5D7D" w:rsidRPr="002907CD" w:rsidRDefault="00FC5D7D" w:rsidP="002907CD">
      <w:pPr>
        <w:ind w:firstLine="709"/>
        <w:rPr>
          <w:sz w:val="28"/>
          <w:szCs w:val="28"/>
        </w:rPr>
      </w:pPr>
      <w:r w:rsidRPr="002907CD">
        <w:rPr>
          <w:sz w:val="28"/>
          <w:szCs w:val="28"/>
        </w:rPr>
        <w:t>Библиотеки распространяют знания об экологической безопасности, информации о состоянии окружающей среды и использовании природных ресурсов, принимая участие в формировании экологической культуры общества и уделяя повышенное внимание подрастающему поколению. При этом используются как проверенные временем формы, начиная с традиционных книжных выставок и заканчивая организацией инновационных мероприятий, в том числе с использованием информационных технологий.</w:t>
      </w:r>
    </w:p>
    <w:p w:rsidR="00FC5D7D" w:rsidRPr="002907CD" w:rsidRDefault="00FC5D7D" w:rsidP="002907CD">
      <w:pPr>
        <w:ind w:firstLine="709"/>
        <w:rPr>
          <w:sz w:val="28"/>
          <w:szCs w:val="28"/>
        </w:rPr>
      </w:pPr>
      <w:r w:rsidRPr="002907CD">
        <w:rPr>
          <w:sz w:val="28"/>
          <w:szCs w:val="28"/>
        </w:rPr>
        <w:t>6. Правовое просвещение.</w:t>
      </w:r>
    </w:p>
    <w:p w:rsidR="00FC5D7D" w:rsidRPr="002907CD" w:rsidRDefault="00FC5D7D" w:rsidP="002907CD">
      <w:pPr>
        <w:ind w:firstLine="709"/>
        <w:rPr>
          <w:sz w:val="28"/>
          <w:szCs w:val="28"/>
        </w:rPr>
      </w:pPr>
      <w:r w:rsidRPr="002907CD">
        <w:rPr>
          <w:sz w:val="28"/>
          <w:szCs w:val="28"/>
        </w:rPr>
        <w:t>Гражданско-патриотическое воспитание направлено на формирование правовой культуры и законопослушности, навыков оценки политических и правовых событий и процессов в обществе и государстве, гражданской позиции, постоянной готовности к служению своему народу.</w:t>
      </w:r>
    </w:p>
    <w:p w:rsidR="00FC5D7D" w:rsidRPr="002907CD" w:rsidRDefault="00FC5D7D" w:rsidP="002907CD">
      <w:pPr>
        <w:ind w:firstLine="709"/>
        <w:rPr>
          <w:sz w:val="28"/>
          <w:szCs w:val="28"/>
        </w:rPr>
      </w:pPr>
      <w:r w:rsidRPr="002907CD">
        <w:rPr>
          <w:sz w:val="28"/>
          <w:szCs w:val="28"/>
        </w:rPr>
        <w:t>7. Здоровый образ жизни.</w:t>
      </w:r>
    </w:p>
    <w:p w:rsidR="00FC5D7D" w:rsidRPr="002907CD" w:rsidRDefault="00FC5D7D" w:rsidP="002907CD">
      <w:pPr>
        <w:ind w:firstLine="709"/>
        <w:rPr>
          <w:sz w:val="28"/>
          <w:szCs w:val="28"/>
        </w:rPr>
      </w:pPr>
      <w:r w:rsidRPr="002907CD">
        <w:rPr>
          <w:sz w:val="28"/>
          <w:szCs w:val="28"/>
        </w:rPr>
        <w:t>Работа библиотеки в этом направлении предусматривает мероприятия, которые активно пропагандируют здоровый образ жизни, содействуют организации досуга, привлекают к чтению, знакомят с интересными людьми и их увлечениями. Ориентировать подростков и молодежь на выработку системы нравственных ценностей и навыков культуры здорового образа жизни, физической активности, прививать стойкий иммунитет к негативным влияниям среды – одна из важнейших задач библиотеки.</w:t>
      </w:r>
    </w:p>
    <w:p w:rsidR="00FC5D7D" w:rsidRPr="002907CD" w:rsidRDefault="00FC5D7D" w:rsidP="002907CD">
      <w:pPr>
        <w:ind w:firstLine="709"/>
        <w:rPr>
          <w:sz w:val="28"/>
          <w:szCs w:val="28"/>
        </w:rPr>
      </w:pPr>
    </w:p>
    <w:p w:rsidR="00FC5D7D" w:rsidRPr="002907CD" w:rsidRDefault="00FC5D7D" w:rsidP="002907CD">
      <w:pPr>
        <w:ind w:firstLine="709"/>
        <w:rPr>
          <w:sz w:val="28"/>
          <w:szCs w:val="28"/>
        </w:rPr>
      </w:pPr>
      <w:r w:rsidRPr="002907CD">
        <w:rPr>
          <w:sz w:val="28"/>
          <w:szCs w:val="28"/>
        </w:rPr>
        <w:t>На базе ЦРБ и КДЦ  продолжится обучение - повышение квалификации работников учреждений культуры района, в т.ч. по внедрению новых информационных технологий, освоению новых форм и методов работы, а также анализу деятельности и обмену опытом работы. Также сотрудники учреждений культуры примут участие и пройдут курсы повышения квалификации в рамках реализации федерального проекта « Творческие люди»  национального проекта « Культура».</w:t>
      </w:r>
    </w:p>
    <w:p w:rsidR="00FC5D7D" w:rsidRPr="002907CD" w:rsidRDefault="00FC5D7D" w:rsidP="002907CD">
      <w:pPr>
        <w:ind w:firstLine="709"/>
        <w:rPr>
          <w:sz w:val="28"/>
          <w:szCs w:val="28"/>
        </w:rPr>
      </w:pPr>
    </w:p>
    <w:p w:rsidR="00FC5D7D" w:rsidRPr="002907CD" w:rsidRDefault="00FC5D7D" w:rsidP="002907CD">
      <w:pPr>
        <w:ind w:firstLine="709"/>
        <w:rPr>
          <w:sz w:val="28"/>
          <w:szCs w:val="28"/>
        </w:rPr>
      </w:pPr>
      <w:r w:rsidRPr="002907CD">
        <w:rPr>
          <w:sz w:val="28"/>
          <w:szCs w:val="28"/>
        </w:rPr>
        <w:t>Хозяйственные проблемы, над ко</w:t>
      </w:r>
      <w:r w:rsidR="002907CD">
        <w:rPr>
          <w:sz w:val="28"/>
          <w:szCs w:val="28"/>
        </w:rPr>
        <w:t>торыми предстоит работать в 2023</w:t>
      </w:r>
      <w:r w:rsidRPr="002907CD">
        <w:rPr>
          <w:sz w:val="28"/>
          <w:szCs w:val="28"/>
        </w:rPr>
        <w:t xml:space="preserve"> году:</w:t>
      </w:r>
    </w:p>
    <w:p w:rsidR="00FC5D7D" w:rsidRPr="002907CD" w:rsidRDefault="00FC5D7D" w:rsidP="002907CD">
      <w:pPr>
        <w:ind w:firstLine="709"/>
        <w:rPr>
          <w:sz w:val="28"/>
          <w:szCs w:val="28"/>
        </w:rPr>
      </w:pPr>
      <w:r w:rsidRPr="002907CD">
        <w:rPr>
          <w:sz w:val="28"/>
          <w:szCs w:val="28"/>
        </w:rPr>
        <w:t>- решать вопрос о капитальном ремонте помещений Центральной районной библиотеки;</w:t>
      </w:r>
    </w:p>
    <w:p w:rsidR="00FC5D7D" w:rsidRPr="002907CD" w:rsidRDefault="00FC5D7D" w:rsidP="002907CD">
      <w:pPr>
        <w:ind w:firstLine="709"/>
        <w:rPr>
          <w:sz w:val="28"/>
          <w:szCs w:val="28"/>
        </w:rPr>
      </w:pPr>
      <w:r w:rsidRPr="002907CD">
        <w:rPr>
          <w:sz w:val="28"/>
          <w:szCs w:val="28"/>
        </w:rPr>
        <w:t>- продолжить ремонтные работы в здании Культурно-досугового центра   (замена электропроводки, ремонт кабинетов для кружковой работы, ремонт отопительной системы, ремонт туалетных комнат);</w:t>
      </w:r>
    </w:p>
    <w:p w:rsidR="00FC5D7D" w:rsidRPr="002907CD" w:rsidRDefault="00FC5D7D" w:rsidP="002907CD">
      <w:pPr>
        <w:ind w:firstLine="709"/>
        <w:rPr>
          <w:sz w:val="28"/>
          <w:szCs w:val="28"/>
        </w:rPr>
      </w:pPr>
      <w:r w:rsidRPr="002907CD">
        <w:rPr>
          <w:sz w:val="28"/>
          <w:szCs w:val="28"/>
        </w:rPr>
        <w:t xml:space="preserve">- продолжить работы по созданию комфортных условий для посещения учреждений культуры для лиц с ограниченными возможностями; </w:t>
      </w:r>
    </w:p>
    <w:p w:rsidR="00FC5D7D" w:rsidRPr="002907CD" w:rsidRDefault="00FC5D7D" w:rsidP="002907CD">
      <w:pPr>
        <w:ind w:firstLine="709"/>
        <w:rPr>
          <w:sz w:val="28"/>
          <w:szCs w:val="28"/>
        </w:rPr>
      </w:pPr>
      <w:r w:rsidRPr="002907CD">
        <w:rPr>
          <w:sz w:val="28"/>
          <w:szCs w:val="28"/>
        </w:rPr>
        <w:t>- продолжить обновление материально-технической базы учреждений (приобретение современного звукового и светового оборудо</w:t>
      </w:r>
      <w:r w:rsidR="002907CD" w:rsidRPr="002907CD">
        <w:rPr>
          <w:sz w:val="28"/>
          <w:szCs w:val="28"/>
        </w:rPr>
        <w:t>вания, современной мебели)</w:t>
      </w:r>
    </w:p>
    <w:p w:rsidR="00FC5D7D" w:rsidRPr="00E245DD" w:rsidRDefault="00FC5D7D" w:rsidP="00FC5D7D">
      <w:pPr>
        <w:pStyle w:val="af9"/>
        <w:ind w:firstLine="708"/>
        <w:rPr>
          <w:rFonts w:ascii="Times New Roman" w:hAnsi="Times New Roman" w:cs="Times New Roman"/>
          <w:sz w:val="28"/>
          <w:szCs w:val="28"/>
        </w:rPr>
      </w:pPr>
      <w:r w:rsidRPr="00E245DD">
        <w:rPr>
          <w:rFonts w:ascii="Times New Roman" w:hAnsi="Times New Roman" w:cs="Times New Roman"/>
          <w:sz w:val="28"/>
          <w:szCs w:val="28"/>
        </w:rPr>
        <w:t>Планируется также проводить работу по совершенствованию платных услуг, поиск новых форм и методов работы.</w:t>
      </w:r>
    </w:p>
    <w:p w:rsidR="00FC5D7D" w:rsidRPr="00603C02" w:rsidRDefault="00FC5D7D" w:rsidP="00F31AEE">
      <w:pPr>
        <w:pStyle w:val="af9"/>
        <w:ind w:firstLine="708"/>
        <w:rPr>
          <w:rFonts w:ascii="Times New Roman" w:hAnsi="Times New Roman" w:cs="Times New Roman"/>
          <w:sz w:val="28"/>
          <w:szCs w:val="28"/>
        </w:rPr>
      </w:pPr>
      <w:r w:rsidRPr="00603C02">
        <w:rPr>
          <w:rFonts w:ascii="Times New Roman" w:hAnsi="Times New Roman" w:cs="Times New Roman"/>
          <w:sz w:val="28"/>
          <w:szCs w:val="28"/>
        </w:rPr>
        <w:lastRenderedPageBreak/>
        <w:t xml:space="preserve">В </w:t>
      </w:r>
      <w:r w:rsidR="00603C02" w:rsidRPr="00603C02">
        <w:rPr>
          <w:rFonts w:ascii="Times New Roman" w:hAnsi="Times New Roman" w:cs="Times New Roman"/>
          <w:sz w:val="28"/>
          <w:szCs w:val="28"/>
        </w:rPr>
        <w:t>2021 году</w:t>
      </w:r>
      <w:r w:rsidRPr="00603C02">
        <w:rPr>
          <w:rFonts w:ascii="Times New Roman" w:hAnsi="Times New Roman" w:cs="Times New Roman"/>
          <w:sz w:val="28"/>
          <w:szCs w:val="28"/>
        </w:rPr>
        <w:t xml:space="preserve"> были внесены изменения в государственную программу Российской Федерации « Развитие культуры».Внесены изменения по показателям (индикаторам) с учетом мероприятий национального проекта «Культура». Изменения нашли отражение в муниципальной программе « Развитие  культуры в муниципальном  образовании « Пушкиного</w:t>
      </w:r>
      <w:r w:rsidR="00603C02" w:rsidRPr="00603C02">
        <w:rPr>
          <w:rFonts w:ascii="Times New Roman" w:hAnsi="Times New Roman" w:cs="Times New Roman"/>
          <w:sz w:val="28"/>
          <w:szCs w:val="28"/>
        </w:rPr>
        <w:t>рский район» на 2023</w:t>
      </w:r>
      <w:r w:rsidR="00F31AEE" w:rsidRPr="00603C02">
        <w:rPr>
          <w:rFonts w:ascii="Times New Roman" w:hAnsi="Times New Roman" w:cs="Times New Roman"/>
          <w:sz w:val="28"/>
          <w:szCs w:val="28"/>
        </w:rPr>
        <w:t>-2026 годы.</w:t>
      </w:r>
    </w:p>
    <w:p w:rsidR="00FC5D7D" w:rsidRPr="00EC5ACB" w:rsidRDefault="00FC5D7D" w:rsidP="00FC5D7D">
      <w:pPr>
        <w:pStyle w:val="af9"/>
        <w:ind w:firstLine="708"/>
        <w:rPr>
          <w:rFonts w:ascii="Times New Roman" w:hAnsi="Times New Roman" w:cs="Times New Roman"/>
          <w:sz w:val="28"/>
          <w:szCs w:val="28"/>
        </w:rPr>
      </w:pPr>
      <w:r w:rsidRPr="00603C02">
        <w:rPr>
          <w:rFonts w:ascii="Times New Roman" w:hAnsi="Times New Roman" w:cs="Times New Roman"/>
          <w:sz w:val="28"/>
          <w:szCs w:val="28"/>
        </w:rPr>
        <w:t>Несмотря на уменьшение численности населения, проживающ</w:t>
      </w:r>
      <w:r w:rsidR="00603C02" w:rsidRPr="00603C02">
        <w:rPr>
          <w:rFonts w:ascii="Times New Roman" w:hAnsi="Times New Roman" w:cs="Times New Roman"/>
          <w:sz w:val="28"/>
          <w:szCs w:val="28"/>
        </w:rPr>
        <w:t>его на территории района, в 2023</w:t>
      </w:r>
      <w:r w:rsidRPr="00603C02">
        <w:rPr>
          <w:rFonts w:ascii="Times New Roman" w:hAnsi="Times New Roman" w:cs="Times New Roman"/>
          <w:sz w:val="28"/>
          <w:szCs w:val="28"/>
        </w:rPr>
        <w:t xml:space="preserve"> году планируется увеличить число посещен</w:t>
      </w:r>
      <w:r w:rsidR="00603C02" w:rsidRPr="00603C02">
        <w:rPr>
          <w:rFonts w:ascii="Times New Roman" w:hAnsi="Times New Roman" w:cs="Times New Roman"/>
          <w:sz w:val="28"/>
          <w:szCs w:val="28"/>
        </w:rPr>
        <w:t>ий организаций культуры.  В 2023</w:t>
      </w:r>
      <w:r w:rsidRPr="00603C02">
        <w:rPr>
          <w:rFonts w:ascii="Times New Roman" w:hAnsi="Times New Roman" w:cs="Times New Roman"/>
          <w:sz w:val="28"/>
          <w:szCs w:val="28"/>
        </w:rPr>
        <w:t xml:space="preserve"> году планируется достижение числа посещений  мероприятий до 82 430 единиц. Число обращений к цифровым ресурсам  </w:t>
      </w:r>
      <w:r w:rsidR="00603C02" w:rsidRPr="00603C02">
        <w:rPr>
          <w:rFonts w:ascii="Times New Roman" w:hAnsi="Times New Roman" w:cs="Times New Roman"/>
          <w:sz w:val="28"/>
          <w:szCs w:val="28"/>
        </w:rPr>
        <w:t>в 2023</w:t>
      </w:r>
      <w:r w:rsidRPr="00603C02">
        <w:rPr>
          <w:rFonts w:ascii="Times New Roman" w:hAnsi="Times New Roman" w:cs="Times New Roman"/>
          <w:sz w:val="28"/>
          <w:szCs w:val="28"/>
        </w:rPr>
        <w:t xml:space="preserve"> году должно увеличиться до 8400 единиц.</w:t>
      </w:r>
    </w:p>
    <w:p w:rsidR="00F76080" w:rsidRDefault="00AB6749" w:rsidP="00F31AEE">
      <w:pPr>
        <w:widowControl w:val="0"/>
        <w:suppressAutoHyphens w:val="0"/>
        <w:autoSpaceDE w:val="0"/>
        <w:autoSpaceDN w:val="0"/>
        <w:adjustRightInd w:val="0"/>
        <w:spacing w:line="276" w:lineRule="auto"/>
        <w:jc w:val="center"/>
        <w:rPr>
          <w:b/>
          <w:sz w:val="28"/>
          <w:szCs w:val="28"/>
        </w:rPr>
      </w:pPr>
      <w:r w:rsidRPr="00AB6749">
        <w:rPr>
          <w:noProof/>
          <w:sz w:val="28"/>
          <w:szCs w:val="28"/>
          <w:lang w:eastAsia="ru-RU"/>
        </w:rPr>
        <w:pict>
          <v:shapetype id="_x0000_t202" coordsize="21600,21600" o:spt="202" path="m,l,21600r21600,l21600,xe">
            <v:stroke joinstyle="miter"/>
            <v:path gradientshapeok="t" o:connecttype="rect"/>
          </v:shapetype>
          <v:shape id=" 2" o:spid="_x0000_s1026" type="#_x0000_t202" style="position:absolute;left:0;text-align:left;margin-left:0;margin-top:.05pt;width:1.1pt;height:16.05pt;z-index:251657728;visibility:visible;mso-wrap-distance-left:0;mso-wrap-distance-right:0;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" stroked="f">
            <v:fill opacity="0"/>
            <v:path arrowok="t"/>
            <v:textbox inset="0,0,0,0">
              <w:txbxContent>
                <w:p w:rsidR="00A26439" w:rsidRDefault="00A26439">
                  <w:pPr>
                    <w:pStyle w:val="17"/>
                    <w:rPr>
                      <w:rFonts w:ascii="Times New Roman" w:hAnsi="Times New Roman" w:cs="Times New Roman"/>
                      <w:sz w:val="28"/>
                      <w:szCs w:val="28"/>
                    </w:rPr>
                  </w:pPr>
                </w:p>
              </w:txbxContent>
            </v:textbox>
            <w10:wrap type="topAndBottom"/>
          </v:shape>
        </w:pict>
      </w:r>
      <w:r w:rsidR="00F76080" w:rsidRPr="00FC5D7D">
        <w:rPr>
          <w:b/>
          <w:sz w:val="28"/>
          <w:szCs w:val="28"/>
        </w:rPr>
        <w:t>СЕЛЬСКОЕ ХОЗЯЙСТВО</w:t>
      </w:r>
    </w:p>
    <w:p w:rsidR="00624844" w:rsidRPr="00FC5D7D" w:rsidRDefault="00624844" w:rsidP="00F31AEE">
      <w:pPr>
        <w:widowControl w:val="0"/>
        <w:suppressAutoHyphens w:val="0"/>
        <w:autoSpaceDE w:val="0"/>
        <w:autoSpaceDN w:val="0"/>
        <w:adjustRightInd w:val="0"/>
        <w:spacing w:line="276" w:lineRule="auto"/>
        <w:jc w:val="center"/>
        <w:rPr>
          <w:b/>
          <w:sz w:val="28"/>
          <w:szCs w:val="28"/>
        </w:rPr>
      </w:pPr>
    </w:p>
    <w:p w:rsidR="00E0500A" w:rsidRPr="002F5A28" w:rsidRDefault="00E0500A" w:rsidP="00F31AEE">
      <w:pPr>
        <w:pStyle w:val="12"/>
        <w:spacing w:after="100"/>
        <w:ind w:firstLine="660"/>
        <w:jc w:val="center"/>
        <w:rPr>
          <w:sz w:val="28"/>
          <w:szCs w:val="28"/>
        </w:rPr>
      </w:pPr>
      <w:r w:rsidRPr="002F5A28">
        <w:rPr>
          <w:b/>
          <w:bCs/>
          <w:iCs/>
          <w:sz w:val="28"/>
          <w:szCs w:val="28"/>
        </w:rPr>
        <w:t>Растениеводство</w:t>
      </w:r>
    </w:p>
    <w:p w:rsidR="00E0500A" w:rsidRPr="002F5A28" w:rsidRDefault="00E0500A" w:rsidP="00E0500A">
      <w:pPr>
        <w:pStyle w:val="12"/>
        <w:spacing w:after="0"/>
        <w:ind w:firstLine="660"/>
        <w:jc w:val="both"/>
        <w:rPr>
          <w:sz w:val="28"/>
          <w:szCs w:val="28"/>
        </w:rPr>
      </w:pPr>
      <w:r w:rsidRPr="002F5A28">
        <w:rPr>
          <w:sz w:val="28"/>
          <w:szCs w:val="28"/>
        </w:rPr>
        <w:t>По состоянию</w:t>
      </w:r>
      <w:r w:rsidR="002F5A28">
        <w:rPr>
          <w:sz w:val="28"/>
          <w:szCs w:val="28"/>
        </w:rPr>
        <w:t xml:space="preserve"> на2021 год</w:t>
      </w:r>
      <w:r w:rsidRPr="002F5A28">
        <w:rPr>
          <w:sz w:val="28"/>
          <w:szCs w:val="28"/>
        </w:rPr>
        <w:t xml:space="preserve"> в хозяйствах всех категорий зерна в первоначально- оприходованном весе, по расчетам, намолочено 5995 тонн, что на 39,7 процента меньше, чем на эту же дату предыдущего года. Картофеля накопано 1299 тонн, что на 6,7 процента меньше. Сбор овощей составил 242 тонны и остался на уровне предыдущего года.</w:t>
      </w:r>
    </w:p>
    <w:p w:rsidR="00E0500A" w:rsidRPr="00B9623A" w:rsidRDefault="00E0500A" w:rsidP="00E0500A">
      <w:pPr>
        <w:pStyle w:val="12"/>
        <w:spacing w:after="280"/>
        <w:ind w:firstLine="660"/>
        <w:jc w:val="both"/>
        <w:rPr>
          <w:sz w:val="28"/>
          <w:szCs w:val="28"/>
        </w:rPr>
      </w:pPr>
      <w:r w:rsidRPr="002F5A28">
        <w:rPr>
          <w:sz w:val="28"/>
          <w:szCs w:val="28"/>
        </w:rPr>
        <w:t>С одного гектара убранной площади в хозяйствах всех категорий намолоче</w:t>
      </w:r>
      <w:r w:rsidRPr="002F5A28">
        <w:rPr>
          <w:sz w:val="28"/>
          <w:szCs w:val="28"/>
        </w:rPr>
        <w:softHyphen/>
        <w:t xml:space="preserve">но 31,4 центнера зерна (в первоначально-оприходованном весе), накопано 123,7 центнера картофеля, собрано 151,3 центнера овощей открытого </w:t>
      </w:r>
      <w:r w:rsidRPr="00B9623A">
        <w:rPr>
          <w:sz w:val="28"/>
          <w:szCs w:val="28"/>
        </w:rPr>
        <w:t>грунта.</w:t>
      </w:r>
    </w:p>
    <w:p w:rsidR="00E0500A" w:rsidRPr="00B9623A" w:rsidRDefault="00F31AEE" w:rsidP="00F31AEE">
      <w:pPr>
        <w:pStyle w:val="12"/>
        <w:ind w:firstLine="660"/>
        <w:jc w:val="center"/>
        <w:rPr>
          <w:b/>
          <w:bCs/>
          <w:iCs/>
          <w:sz w:val="28"/>
          <w:szCs w:val="28"/>
        </w:rPr>
      </w:pPr>
      <w:r w:rsidRPr="00B9623A">
        <w:rPr>
          <w:b/>
          <w:bCs/>
          <w:iCs/>
          <w:sz w:val="28"/>
          <w:szCs w:val="28"/>
        </w:rPr>
        <w:t>Животноводство</w:t>
      </w:r>
    </w:p>
    <w:p w:rsidR="00F31AEE" w:rsidRPr="00B9623A" w:rsidRDefault="00F31AEE" w:rsidP="00F31AEE">
      <w:pPr>
        <w:pStyle w:val="12"/>
        <w:ind w:firstLine="660"/>
        <w:jc w:val="center"/>
        <w:rPr>
          <w:sz w:val="28"/>
          <w:szCs w:val="28"/>
        </w:rPr>
      </w:pPr>
    </w:p>
    <w:p w:rsidR="00E0500A" w:rsidRPr="00B9623A" w:rsidRDefault="00E0500A" w:rsidP="00E0500A">
      <w:pPr>
        <w:pStyle w:val="12"/>
        <w:spacing w:after="0"/>
        <w:ind w:firstLine="660"/>
        <w:jc w:val="both"/>
        <w:rPr>
          <w:sz w:val="28"/>
          <w:szCs w:val="28"/>
        </w:rPr>
      </w:pPr>
      <w:r w:rsidRPr="00B9623A">
        <w:rPr>
          <w:sz w:val="28"/>
          <w:szCs w:val="28"/>
        </w:rPr>
        <w:t>На</w:t>
      </w:r>
      <w:r w:rsidR="002F5A28" w:rsidRPr="00B9623A">
        <w:rPr>
          <w:sz w:val="28"/>
          <w:szCs w:val="28"/>
        </w:rPr>
        <w:t xml:space="preserve"> 2021 год</w:t>
      </w:r>
      <w:r w:rsidRPr="00B9623A">
        <w:rPr>
          <w:sz w:val="28"/>
          <w:szCs w:val="28"/>
        </w:rPr>
        <w:t xml:space="preserve"> поголовье крупного рогатого скота в хозяй</w:t>
      </w:r>
      <w:r w:rsidRPr="00B9623A">
        <w:rPr>
          <w:sz w:val="28"/>
          <w:szCs w:val="28"/>
        </w:rPr>
        <w:softHyphen/>
        <w:t>ствах всех сельхозпроизводителей, по расчетам, составляло 908 голов (на 14,7% меньше по сравнению с аналогичной датой предыдущего года), из него коров - 543 головы (на 8,6% меньше), свиней - 43 головы (на 20.4% меньше), овец и коз - 872 головы (на 2,1% меньше).</w:t>
      </w:r>
    </w:p>
    <w:p w:rsidR="00E0500A" w:rsidRPr="00B9623A" w:rsidRDefault="00E0500A" w:rsidP="00E0500A">
      <w:pPr>
        <w:pStyle w:val="12"/>
        <w:spacing w:after="0"/>
        <w:ind w:firstLine="660"/>
        <w:jc w:val="both"/>
        <w:rPr>
          <w:sz w:val="28"/>
          <w:szCs w:val="28"/>
        </w:rPr>
      </w:pPr>
      <w:r w:rsidRPr="00B9623A">
        <w:rPr>
          <w:sz w:val="28"/>
          <w:szCs w:val="28"/>
        </w:rPr>
        <w:t>В структуре поголовья скота на хозяйства населения на конец сентября 2021 года приходилось 24,7 процента поголовья крупного рогатого скота и 29.8 процен</w:t>
      </w:r>
      <w:r w:rsidRPr="00B9623A">
        <w:rPr>
          <w:sz w:val="28"/>
          <w:szCs w:val="28"/>
        </w:rPr>
        <w:softHyphen/>
        <w:t>та коров.</w:t>
      </w:r>
    </w:p>
    <w:p w:rsidR="00E0500A" w:rsidRPr="00B9623A" w:rsidRDefault="00E0500A" w:rsidP="00E0500A">
      <w:pPr>
        <w:spacing w:line="1" w:lineRule="exact"/>
        <w:rPr>
          <w:sz w:val="28"/>
          <w:szCs w:val="28"/>
        </w:rPr>
      </w:pPr>
    </w:p>
    <w:p w:rsidR="00E0500A" w:rsidRPr="00B9623A" w:rsidRDefault="00E0500A" w:rsidP="00E0500A">
      <w:pPr>
        <w:pStyle w:val="12"/>
        <w:spacing w:after="100"/>
        <w:ind w:firstLine="680"/>
        <w:jc w:val="both"/>
        <w:rPr>
          <w:sz w:val="28"/>
          <w:szCs w:val="28"/>
        </w:rPr>
      </w:pPr>
      <w:r w:rsidRPr="00B9623A">
        <w:rPr>
          <w:sz w:val="28"/>
          <w:szCs w:val="28"/>
        </w:rPr>
        <w:t>В сельскохозяйственных организациях в январе-сентябре 2021 года по сравнению с январем-сентябрем 2020 года производство скота и птицы на убой (в живом весе) уменьшилось на 15,9 процента, производство молока - на 15,6 процента.</w:t>
      </w:r>
    </w:p>
    <w:p w:rsidR="00F31AEE" w:rsidRPr="00B9623A" w:rsidRDefault="00F31AEE" w:rsidP="00F31AEE">
      <w:pPr>
        <w:pStyle w:val="12"/>
        <w:ind w:firstLine="660"/>
        <w:jc w:val="center"/>
        <w:rPr>
          <w:b/>
          <w:bCs/>
          <w:iCs/>
          <w:sz w:val="28"/>
          <w:szCs w:val="28"/>
        </w:rPr>
      </w:pPr>
      <w:r w:rsidRPr="00B9623A">
        <w:rPr>
          <w:b/>
          <w:bCs/>
          <w:iCs/>
          <w:sz w:val="28"/>
          <w:szCs w:val="28"/>
        </w:rPr>
        <w:t>Реализация продукции животноводства</w:t>
      </w:r>
    </w:p>
    <w:p w:rsidR="00F31AEE" w:rsidRPr="00B9623A" w:rsidRDefault="00F31AEE" w:rsidP="00F31AEE">
      <w:pPr>
        <w:pStyle w:val="12"/>
        <w:ind w:firstLine="660"/>
        <w:jc w:val="center"/>
        <w:rPr>
          <w:sz w:val="28"/>
          <w:szCs w:val="28"/>
        </w:rPr>
      </w:pPr>
    </w:p>
    <w:p w:rsidR="00E0500A" w:rsidRPr="00B9623A" w:rsidRDefault="00E0500A" w:rsidP="00F31AEE">
      <w:pPr>
        <w:pStyle w:val="12"/>
        <w:ind w:firstLine="660"/>
        <w:jc w:val="both"/>
        <w:rPr>
          <w:sz w:val="28"/>
          <w:szCs w:val="28"/>
        </w:rPr>
      </w:pPr>
      <w:r w:rsidRPr="00B9623A">
        <w:rPr>
          <w:sz w:val="28"/>
          <w:szCs w:val="28"/>
        </w:rPr>
        <w:t>В январе-сентябре 2021 года объем реализации основных сельскохозяй</w:t>
      </w:r>
      <w:r w:rsidRPr="00B9623A">
        <w:rPr>
          <w:sz w:val="28"/>
          <w:szCs w:val="28"/>
        </w:rPr>
        <w:softHyphen/>
        <w:t>ственных продуктов сельскохозяйственными организациями составил:</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3201"/>
        <w:gridCol w:w="2776"/>
        <w:gridCol w:w="2794"/>
      </w:tblGrid>
      <w:tr w:rsidR="00E0500A" w:rsidRPr="00B9623A" w:rsidTr="0086245B">
        <w:trPr>
          <w:trHeight w:hRule="exact" w:val="925"/>
          <w:jc w:val="center"/>
        </w:trPr>
        <w:tc>
          <w:tcPr>
            <w:tcW w:w="3201" w:type="dxa"/>
            <w:shd w:val="clear" w:color="auto" w:fill="EFEEF3"/>
          </w:tcPr>
          <w:p w:rsidR="00E0500A" w:rsidRPr="00B9623A" w:rsidRDefault="00E0500A" w:rsidP="0086245B">
            <w:pPr>
              <w:rPr>
                <w:sz w:val="28"/>
                <w:szCs w:val="28"/>
              </w:rPr>
            </w:pPr>
          </w:p>
        </w:tc>
        <w:tc>
          <w:tcPr>
            <w:tcW w:w="2776" w:type="dxa"/>
            <w:shd w:val="clear" w:color="auto" w:fill="EFEEF3"/>
            <w:vAlign w:val="center"/>
          </w:tcPr>
          <w:p w:rsidR="00E0500A" w:rsidRPr="00B9623A" w:rsidRDefault="00E0500A" w:rsidP="0086245B">
            <w:pPr>
              <w:pStyle w:val="aff0"/>
              <w:spacing w:after="0"/>
              <w:ind w:firstLine="0"/>
              <w:jc w:val="center"/>
              <w:rPr>
                <w:color w:val="auto"/>
                <w:sz w:val="28"/>
                <w:szCs w:val="28"/>
              </w:rPr>
            </w:pPr>
            <w:r w:rsidRPr="00B9623A">
              <w:rPr>
                <w:color w:val="auto"/>
                <w:sz w:val="28"/>
                <w:szCs w:val="28"/>
              </w:rPr>
              <w:t>Январь-сентябрь</w:t>
            </w:r>
          </w:p>
          <w:p w:rsidR="00E0500A" w:rsidRPr="00B9623A" w:rsidRDefault="00E0500A" w:rsidP="0086245B">
            <w:pPr>
              <w:pStyle w:val="aff0"/>
              <w:spacing w:after="0" w:line="226" w:lineRule="auto"/>
              <w:ind w:firstLine="0"/>
              <w:jc w:val="center"/>
              <w:rPr>
                <w:color w:val="auto"/>
                <w:sz w:val="28"/>
                <w:szCs w:val="28"/>
              </w:rPr>
            </w:pPr>
            <w:r w:rsidRPr="00B9623A">
              <w:rPr>
                <w:color w:val="auto"/>
                <w:sz w:val="28"/>
                <w:szCs w:val="28"/>
              </w:rPr>
              <w:t>2021</w:t>
            </w:r>
          </w:p>
        </w:tc>
        <w:tc>
          <w:tcPr>
            <w:tcW w:w="2794" w:type="dxa"/>
            <w:shd w:val="clear" w:color="auto" w:fill="EFEEF3"/>
            <w:vAlign w:val="bottom"/>
          </w:tcPr>
          <w:p w:rsidR="00E0500A" w:rsidRPr="00B9623A" w:rsidRDefault="00E0500A" w:rsidP="0086245B">
            <w:pPr>
              <w:pStyle w:val="aff0"/>
              <w:spacing w:after="0" w:line="230" w:lineRule="auto"/>
              <w:ind w:firstLine="0"/>
              <w:jc w:val="center"/>
              <w:rPr>
                <w:color w:val="auto"/>
                <w:sz w:val="28"/>
                <w:szCs w:val="28"/>
              </w:rPr>
            </w:pPr>
            <w:r w:rsidRPr="00B9623A">
              <w:rPr>
                <w:color w:val="auto"/>
                <w:sz w:val="28"/>
                <w:szCs w:val="28"/>
              </w:rPr>
              <w:t>В % к январю-сентябрю 2020</w:t>
            </w:r>
          </w:p>
        </w:tc>
      </w:tr>
      <w:tr w:rsidR="00E0500A" w:rsidRPr="00B9623A" w:rsidTr="0086245B">
        <w:trPr>
          <w:trHeight w:hRule="exact" w:val="704"/>
          <w:jc w:val="center"/>
        </w:trPr>
        <w:tc>
          <w:tcPr>
            <w:tcW w:w="3201" w:type="dxa"/>
            <w:shd w:val="clear" w:color="auto" w:fill="EFEEF3"/>
            <w:vAlign w:val="bottom"/>
          </w:tcPr>
          <w:p w:rsidR="00E0500A" w:rsidRPr="00B9623A" w:rsidRDefault="00E0500A" w:rsidP="0086245B">
            <w:pPr>
              <w:pStyle w:val="aff0"/>
              <w:spacing w:after="0"/>
              <w:ind w:firstLine="0"/>
              <w:rPr>
                <w:color w:val="auto"/>
                <w:sz w:val="28"/>
                <w:szCs w:val="28"/>
              </w:rPr>
            </w:pPr>
            <w:r w:rsidRPr="00B9623A">
              <w:rPr>
                <w:color w:val="auto"/>
                <w:sz w:val="28"/>
                <w:szCs w:val="28"/>
              </w:rPr>
              <w:t>Скот и птица на убой (в живом весе), тонн</w:t>
            </w:r>
          </w:p>
        </w:tc>
        <w:tc>
          <w:tcPr>
            <w:tcW w:w="2776" w:type="dxa"/>
            <w:shd w:val="clear" w:color="auto" w:fill="EFEEF3"/>
            <w:vAlign w:val="bottom"/>
          </w:tcPr>
          <w:p w:rsidR="00E0500A" w:rsidRPr="00B9623A" w:rsidRDefault="00E0500A" w:rsidP="0086245B">
            <w:pPr>
              <w:pStyle w:val="aff0"/>
              <w:spacing w:after="0"/>
              <w:ind w:left="1320" w:firstLine="0"/>
              <w:rPr>
                <w:color w:val="auto"/>
                <w:sz w:val="28"/>
                <w:szCs w:val="28"/>
              </w:rPr>
            </w:pPr>
            <w:r w:rsidRPr="00B9623A">
              <w:rPr>
                <w:color w:val="auto"/>
                <w:sz w:val="28"/>
                <w:szCs w:val="28"/>
              </w:rPr>
              <w:t xml:space="preserve"> 51</w:t>
            </w:r>
          </w:p>
        </w:tc>
        <w:tc>
          <w:tcPr>
            <w:tcW w:w="2794" w:type="dxa"/>
            <w:shd w:val="clear" w:color="auto" w:fill="auto"/>
            <w:vAlign w:val="bottom"/>
          </w:tcPr>
          <w:p w:rsidR="00E0500A" w:rsidRPr="00B9623A" w:rsidRDefault="00E0500A" w:rsidP="0086245B">
            <w:pPr>
              <w:pStyle w:val="aff0"/>
              <w:spacing w:after="0"/>
              <w:ind w:left="1540" w:firstLine="0"/>
              <w:jc w:val="both"/>
              <w:rPr>
                <w:color w:val="auto"/>
                <w:sz w:val="28"/>
                <w:szCs w:val="28"/>
              </w:rPr>
            </w:pPr>
            <w:r w:rsidRPr="00B9623A">
              <w:rPr>
                <w:color w:val="auto"/>
                <w:sz w:val="28"/>
                <w:szCs w:val="28"/>
              </w:rPr>
              <w:t>87,3</w:t>
            </w:r>
          </w:p>
        </w:tc>
      </w:tr>
      <w:tr w:rsidR="00E0500A" w:rsidRPr="00E0500A" w:rsidTr="0086245B">
        <w:trPr>
          <w:trHeight w:hRule="exact" w:val="447"/>
          <w:jc w:val="center"/>
        </w:trPr>
        <w:tc>
          <w:tcPr>
            <w:tcW w:w="3201" w:type="dxa"/>
            <w:shd w:val="clear" w:color="auto" w:fill="EFEEF3"/>
            <w:vAlign w:val="bottom"/>
          </w:tcPr>
          <w:p w:rsidR="00E0500A" w:rsidRPr="00B9623A" w:rsidRDefault="00E0500A" w:rsidP="0086245B">
            <w:pPr>
              <w:pStyle w:val="aff0"/>
              <w:spacing w:after="0"/>
              <w:ind w:firstLine="0"/>
              <w:rPr>
                <w:color w:val="auto"/>
                <w:sz w:val="28"/>
                <w:szCs w:val="28"/>
              </w:rPr>
            </w:pPr>
            <w:r w:rsidRPr="00B9623A">
              <w:rPr>
                <w:color w:val="auto"/>
                <w:sz w:val="28"/>
                <w:szCs w:val="28"/>
              </w:rPr>
              <w:t>Молоко, тонн</w:t>
            </w:r>
          </w:p>
        </w:tc>
        <w:tc>
          <w:tcPr>
            <w:tcW w:w="2776" w:type="dxa"/>
            <w:shd w:val="clear" w:color="auto" w:fill="EFEEF3"/>
            <w:vAlign w:val="bottom"/>
          </w:tcPr>
          <w:p w:rsidR="00E0500A" w:rsidRPr="00B9623A" w:rsidRDefault="00E0500A" w:rsidP="0086245B">
            <w:pPr>
              <w:pStyle w:val="aff0"/>
              <w:spacing w:after="0"/>
              <w:ind w:left="1600" w:firstLine="0"/>
              <w:rPr>
                <w:color w:val="auto"/>
                <w:sz w:val="28"/>
                <w:szCs w:val="28"/>
              </w:rPr>
            </w:pPr>
            <w:r w:rsidRPr="00B9623A">
              <w:rPr>
                <w:color w:val="auto"/>
                <w:sz w:val="28"/>
                <w:szCs w:val="28"/>
              </w:rPr>
              <w:t>875</w:t>
            </w:r>
          </w:p>
        </w:tc>
        <w:tc>
          <w:tcPr>
            <w:tcW w:w="2794" w:type="dxa"/>
            <w:shd w:val="clear" w:color="auto" w:fill="auto"/>
            <w:vAlign w:val="bottom"/>
          </w:tcPr>
          <w:p w:rsidR="00E0500A" w:rsidRPr="00E0500A" w:rsidRDefault="00E0500A" w:rsidP="0086245B">
            <w:pPr>
              <w:pStyle w:val="aff0"/>
              <w:spacing w:after="0"/>
              <w:ind w:left="1540" w:firstLine="0"/>
              <w:jc w:val="both"/>
              <w:rPr>
                <w:color w:val="auto"/>
                <w:sz w:val="28"/>
                <w:szCs w:val="28"/>
              </w:rPr>
            </w:pPr>
            <w:r w:rsidRPr="00B9623A">
              <w:rPr>
                <w:color w:val="auto"/>
                <w:sz w:val="28"/>
                <w:szCs w:val="28"/>
              </w:rPr>
              <w:t>82,4</w:t>
            </w:r>
          </w:p>
        </w:tc>
      </w:tr>
    </w:tbl>
    <w:p w:rsidR="00F76080" w:rsidRPr="00EC5ACB" w:rsidRDefault="00F76080" w:rsidP="00F76080">
      <w:pPr>
        <w:spacing w:line="276" w:lineRule="auto"/>
        <w:ind w:right="-143"/>
        <w:rPr>
          <w:b/>
          <w:sz w:val="28"/>
          <w:szCs w:val="28"/>
        </w:rPr>
      </w:pPr>
    </w:p>
    <w:p w:rsidR="00DD3754" w:rsidRPr="00220AA2" w:rsidRDefault="00DD3754" w:rsidP="00DD3754">
      <w:pPr>
        <w:ind w:right="-143"/>
        <w:jc w:val="center"/>
        <w:rPr>
          <w:b/>
          <w:sz w:val="28"/>
          <w:szCs w:val="28"/>
        </w:rPr>
      </w:pPr>
      <w:r w:rsidRPr="00220AA2">
        <w:rPr>
          <w:b/>
          <w:sz w:val="28"/>
          <w:szCs w:val="28"/>
        </w:rPr>
        <w:t>ДОРОЖНОЕ ХОЗЯЙСТВО</w:t>
      </w:r>
    </w:p>
    <w:p w:rsidR="00DD3754" w:rsidRPr="00220AA2" w:rsidRDefault="00DD3754" w:rsidP="00DD3754">
      <w:pPr>
        <w:ind w:right="-143"/>
        <w:rPr>
          <w:b/>
          <w:sz w:val="28"/>
          <w:szCs w:val="28"/>
        </w:rPr>
      </w:pPr>
    </w:p>
    <w:p w:rsidR="00DD3754" w:rsidRPr="00F31AEE" w:rsidRDefault="00DD3754" w:rsidP="00F31AEE">
      <w:pPr>
        <w:ind w:firstLine="709"/>
        <w:rPr>
          <w:sz w:val="28"/>
        </w:rPr>
      </w:pPr>
      <w:r w:rsidRPr="00F31AEE">
        <w:rPr>
          <w:sz w:val="28"/>
        </w:rPr>
        <w:t xml:space="preserve">Сеть автомобильных дорог района составляет </w:t>
      </w:r>
      <w:r w:rsidRPr="00F31AEE">
        <w:rPr>
          <w:sz w:val="28"/>
        </w:rPr>
        <w:br/>
        <w:t>732,483 км и складывается из автомобильных дорог федерального значения 24,5 км, регионального значения протяженностью 211,8 км, автомобильных дорог местного значения 496,183 км: в границах района – 244,642 км и в границах населенных пунктов 251,541 км.</w:t>
      </w:r>
    </w:p>
    <w:p w:rsidR="00DD3754" w:rsidRPr="00F31AEE" w:rsidRDefault="00DD3754" w:rsidP="00F31AEE">
      <w:pPr>
        <w:ind w:firstLine="709"/>
        <w:rPr>
          <w:sz w:val="28"/>
        </w:rPr>
      </w:pPr>
      <w:r w:rsidRPr="00F31AEE">
        <w:rPr>
          <w:sz w:val="28"/>
        </w:rPr>
        <w:t>Основными задачами в сфере развития дорожного хозяйства являются:</w:t>
      </w:r>
    </w:p>
    <w:p w:rsidR="00DD3754" w:rsidRPr="00F31AEE" w:rsidRDefault="00DD3754" w:rsidP="00F31AEE">
      <w:pPr>
        <w:ind w:firstLine="709"/>
        <w:rPr>
          <w:sz w:val="28"/>
        </w:rPr>
      </w:pPr>
      <w:r w:rsidRPr="00F31AEE">
        <w:rPr>
          <w:sz w:val="28"/>
        </w:rPr>
        <w:t xml:space="preserve"> создание условий для безопасного и бесперебойного движения автомобильного транспорта путем обеспечения сохранности автодорог и улучшения их транспортно-эксплуатационного состояния;</w:t>
      </w:r>
    </w:p>
    <w:p w:rsidR="00DD3754" w:rsidRPr="00F31AEE" w:rsidRDefault="00DD3754" w:rsidP="00F31AEE">
      <w:pPr>
        <w:ind w:firstLine="709"/>
        <w:rPr>
          <w:sz w:val="28"/>
        </w:rPr>
      </w:pPr>
      <w:r w:rsidRPr="00F31AEE">
        <w:rPr>
          <w:sz w:val="28"/>
        </w:rPr>
        <w:t>повышение доступности услуг транспортного комплекса для реализации транзитного и туристического потенциала района;</w:t>
      </w:r>
    </w:p>
    <w:p w:rsidR="00F31AEE" w:rsidRDefault="00DD3754" w:rsidP="00F31AEE">
      <w:pPr>
        <w:ind w:firstLine="709"/>
        <w:rPr>
          <w:sz w:val="28"/>
        </w:rPr>
      </w:pPr>
      <w:r w:rsidRPr="00F31AEE">
        <w:rPr>
          <w:sz w:val="28"/>
        </w:rPr>
        <w:t xml:space="preserve">повышение качества транспортного обслуживания населения городского поселения и сельских поселений района посредством улучшения транспортно-эксплуатационного </w:t>
      </w:r>
      <w:r w:rsidR="00F31AEE">
        <w:rPr>
          <w:sz w:val="28"/>
        </w:rPr>
        <w:t>состояния улично-дорожной сети.</w:t>
      </w:r>
    </w:p>
    <w:p w:rsidR="00DD3754" w:rsidRPr="00F31AEE" w:rsidRDefault="00DD3754" w:rsidP="00F31AEE">
      <w:pPr>
        <w:ind w:firstLine="709"/>
        <w:rPr>
          <w:sz w:val="28"/>
        </w:rPr>
      </w:pPr>
      <w:r w:rsidRPr="00F31AEE">
        <w:rPr>
          <w:sz w:val="28"/>
        </w:rPr>
        <w:t>Достижение указанных целей обеспечивается за счет решения следующих задач:</w:t>
      </w:r>
    </w:p>
    <w:p w:rsidR="00DD3754" w:rsidRPr="00F31AEE" w:rsidRDefault="00DD3754" w:rsidP="00F31AEE">
      <w:pPr>
        <w:ind w:firstLine="709"/>
        <w:rPr>
          <w:sz w:val="28"/>
        </w:rPr>
      </w:pPr>
      <w:r w:rsidRPr="00F31AEE">
        <w:rPr>
          <w:sz w:val="28"/>
        </w:rPr>
        <w:t>-обеспечение сохранности автомобильных дорог общего пользования местного значения и искусственных сооружений на них и приведение их в нормативное состояние;</w:t>
      </w:r>
    </w:p>
    <w:p w:rsidR="00DD3754" w:rsidRPr="00F31AEE" w:rsidRDefault="00DD3754" w:rsidP="00F31AEE">
      <w:pPr>
        <w:ind w:firstLine="709"/>
        <w:rPr>
          <w:sz w:val="28"/>
        </w:rPr>
      </w:pPr>
      <w:r w:rsidRPr="00F31AEE">
        <w:rPr>
          <w:sz w:val="28"/>
        </w:rPr>
        <w:t>-повышение безопасности дорожного движения на автомобильных дорогах общего пользования местного значения вследствие улучшения дорожных условий;</w:t>
      </w:r>
    </w:p>
    <w:p w:rsidR="00DD3754" w:rsidRPr="00F31AEE" w:rsidRDefault="00DD3754" w:rsidP="00F31AEE">
      <w:pPr>
        <w:ind w:firstLine="709"/>
        <w:rPr>
          <w:sz w:val="28"/>
        </w:rPr>
      </w:pPr>
      <w:r w:rsidRPr="00F31AEE">
        <w:rPr>
          <w:sz w:val="28"/>
        </w:rPr>
        <w:t>-развитие сети автомобильных дорог общего пользования местного значения по маршрутам движения транзитного и туристического транспорта;</w:t>
      </w:r>
    </w:p>
    <w:p w:rsidR="00DD3754" w:rsidRPr="00F31AEE" w:rsidRDefault="00DD3754" w:rsidP="00F31AEE">
      <w:pPr>
        <w:ind w:firstLine="709"/>
        <w:rPr>
          <w:sz w:val="28"/>
        </w:rPr>
      </w:pPr>
      <w:r w:rsidRPr="00F31AEE">
        <w:rPr>
          <w:sz w:val="28"/>
        </w:rPr>
        <w:t>-развитие сети автомобильных дорог общего пользования с твердым покрытием в сельской местности;</w:t>
      </w:r>
    </w:p>
    <w:p w:rsidR="00DD3754" w:rsidRPr="00F31AEE" w:rsidRDefault="00DD3754" w:rsidP="00F31AEE">
      <w:pPr>
        <w:ind w:firstLine="709"/>
        <w:rPr>
          <w:sz w:val="28"/>
        </w:rPr>
      </w:pPr>
      <w:r w:rsidRPr="00F31AEE">
        <w:rPr>
          <w:sz w:val="28"/>
        </w:rPr>
        <w:t>-развитие улично-дорожной сети, дворовых территорий и проездов к ним в населенных пунктах района.</w:t>
      </w:r>
    </w:p>
    <w:p w:rsidR="00DD3754" w:rsidRPr="00F31AEE" w:rsidRDefault="00DD3754" w:rsidP="00F31AEE">
      <w:pPr>
        <w:ind w:firstLine="709"/>
        <w:rPr>
          <w:sz w:val="28"/>
        </w:rPr>
      </w:pPr>
      <w:r w:rsidRPr="00F31AEE">
        <w:rPr>
          <w:sz w:val="28"/>
        </w:rPr>
        <w:t xml:space="preserve">Проблема обеспечения сохранности и модернизации сети автомобильных дорог в районе носит масштабный и комплексный характер, что требует комплексного планового подхода к ее решению с привлечением сил и средств областного и местного уровней.    </w:t>
      </w:r>
    </w:p>
    <w:p w:rsidR="00DD3754" w:rsidRPr="00F31AEE" w:rsidRDefault="00DD3754" w:rsidP="00F31AEE">
      <w:pPr>
        <w:ind w:firstLine="709"/>
        <w:rPr>
          <w:sz w:val="28"/>
        </w:rPr>
      </w:pPr>
      <w:r w:rsidRPr="00F31AEE">
        <w:rPr>
          <w:sz w:val="28"/>
        </w:rPr>
        <w:t xml:space="preserve">В настоящее время транспортно-эксплуатационное состояние сети автомобильных дорог общего пользования районного значения не может считаться удовлетворительным, поскольку более 75 процентов из 244,6 км автомобильных дорог не соответствуют требованиям нормативных документов </w:t>
      </w:r>
      <w:r w:rsidRPr="00F31AEE">
        <w:rPr>
          <w:sz w:val="28"/>
        </w:rPr>
        <w:lastRenderedPageBreak/>
        <w:t>и современным экономическим потребностям района. Прочность дорожных одежд, ровность и сцепные свойства дорожных покрытий, геометрические параметры автомобильных дорог - основные характеристики, требующие приведения в соответствие с нормами в условиях возрастающей интенсивности движения и увеличения количества автотранспортных средств.</w:t>
      </w:r>
    </w:p>
    <w:p w:rsidR="00DD3754" w:rsidRPr="00F31AEE" w:rsidRDefault="00DD3754" w:rsidP="00F31AEE">
      <w:pPr>
        <w:ind w:firstLine="709"/>
        <w:rPr>
          <w:sz w:val="28"/>
        </w:rPr>
      </w:pPr>
      <w:r w:rsidRPr="00F31AEE">
        <w:rPr>
          <w:sz w:val="28"/>
        </w:rPr>
        <w:t>Значительная часть автомобильных дорог общего пользования местного значения имеет высокую степень износа ( до 100%).Большая часть сельских дорог являются грунтовыми (85%). (37%)или 117,7 км требуют капитального ремонта или реконструкции. На автомобильных дорогах с асфальтобетонными типами покрытий износ покрытий составляет 80 %. Выполнение работ по ямочному ремонту кардинально ситуацию не меняет. Большинство автомобильных дорог Пушкиногорского района, запроектированных и построенных 30-20 лет назад под расчетную нагрузку в 6 тонн, сегодня по несущей способности не в полной мере обеспечивают  проезд современного тяжеловесного транспорта, что приводит к их ускоренному разрушению.</w:t>
      </w:r>
    </w:p>
    <w:p w:rsidR="00DD3754" w:rsidRPr="00F31AEE" w:rsidRDefault="00DD3754" w:rsidP="00F31AEE">
      <w:pPr>
        <w:ind w:firstLine="709"/>
        <w:rPr>
          <w:sz w:val="28"/>
        </w:rPr>
      </w:pPr>
      <w:r w:rsidRPr="00F31AEE">
        <w:rPr>
          <w:sz w:val="28"/>
        </w:rPr>
        <w:t xml:space="preserve">Отсутствие автомобильных дорог с твердым покрытием является одной из главных причин слабого развития агропромышленного комплекса, низкого жизненного уровня на селе. Неразвитость сети автомобильных дорог в сельской местности усугубляет проблемы в социальной сфере из-за несвоевременного оказания срочной и профилактической медицинской помощи, дополнительных потерь времени, связанных с перевозкой и ограничениями на поездки. </w:t>
      </w:r>
    </w:p>
    <w:p w:rsidR="00DD3754" w:rsidRPr="00F31AEE" w:rsidRDefault="00DD3754" w:rsidP="00F31AEE">
      <w:pPr>
        <w:ind w:firstLine="709"/>
        <w:rPr>
          <w:sz w:val="28"/>
        </w:rPr>
      </w:pPr>
      <w:r w:rsidRPr="00F31AEE">
        <w:rPr>
          <w:sz w:val="28"/>
        </w:rPr>
        <w:t>Автомобильные дороги имеют важное значение для Пушкиногорского района. Они обеспечивают  связь населённых пунктов, входящих в состав муниципального образования «Пушкиногорский район» с районным центром, и между собой.</w:t>
      </w:r>
    </w:p>
    <w:p w:rsidR="00DD3754" w:rsidRPr="00F31AEE" w:rsidRDefault="00DD3754" w:rsidP="00F31AEE">
      <w:pPr>
        <w:ind w:firstLine="709"/>
        <w:rPr>
          <w:sz w:val="28"/>
        </w:rPr>
      </w:pPr>
      <w:r w:rsidRPr="00F31AEE">
        <w:rPr>
          <w:sz w:val="28"/>
        </w:rPr>
        <w:t xml:space="preserve">Пушкиногорский  район расположен в центральной части Псковской области. В районе 326 населенных пунктов. </w:t>
      </w:r>
    </w:p>
    <w:p w:rsidR="00DD3754" w:rsidRPr="00F31AEE" w:rsidRDefault="00DD3754" w:rsidP="00F31AEE">
      <w:pPr>
        <w:ind w:firstLine="709"/>
        <w:rPr>
          <w:sz w:val="28"/>
        </w:rPr>
      </w:pPr>
      <w:r w:rsidRPr="00F31AEE">
        <w:rPr>
          <w:sz w:val="28"/>
        </w:rPr>
        <w:t>Другой проблемный вопрос – состояние улично-дорожной сети и дворовых территорий в населенных пунктах района. Улично-дорожная сеть построена в 60-70-х годах под существующие в то время нагрузки и с момента ввода в эксплуатацию не подвергалась капитальному ремонту и реконструкции. Задача администрации Пушкиногорского района  произвести реконструкцию, капитальный ремонт  или ремонт существующей улично-дорожной сети, а также превратить грунтовые дороги в автомобильные дороги с песчано-гравийным и асфальтобетонным покрытием.</w:t>
      </w:r>
    </w:p>
    <w:p w:rsidR="00DD3754" w:rsidRPr="00F31AEE" w:rsidRDefault="00DD3754" w:rsidP="00F31AEE">
      <w:pPr>
        <w:ind w:firstLine="709"/>
        <w:rPr>
          <w:sz w:val="28"/>
        </w:rPr>
      </w:pPr>
      <w:r w:rsidRPr="00F31AEE">
        <w:rPr>
          <w:sz w:val="28"/>
        </w:rPr>
        <w:tab/>
      </w:r>
    </w:p>
    <w:p w:rsidR="00DD3754" w:rsidRPr="00F92CF6" w:rsidRDefault="00DD3754" w:rsidP="00F92CF6">
      <w:pPr>
        <w:jc w:val="center"/>
      </w:pPr>
    </w:p>
    <w:p w:rsidR="00DD3754" w:rsidRPr="00F92CF6" w:rsidRDefault="00F92CF6" w:rsidP="00F92CF6">
      <w:pPr>
        <w:jc w:val="center"/>
        <w:rPr>
          <w:b/>
          <w:sz w:val="28"/>
        </w:rPr>
      </w:pPr>
      <w:r w:rsidRPr="00F92CF6">
        <w:rPr>
          <w:b/>
          <w:sz w:val="28"/>
        </w:rPr>
        <w:t>ЖИЛИЩНО-КОММУНАЛЬНОЕ ХОЗЯЙСТВО</w:t>
      </w:r>
    </w:p>
    <w:p w:rsidR="00F92CF6" w:rsidRDefault="00F92CF6" w:rsidP="00F92CF6"/>
    <w:p w:rsidR="00DD3754" w:rsidRPr="00F92CF6" w:rsidRDefault="00DD3754" w:rsidP="00F92CF6">
      <w:pPr>
        <w:ind w:firstLine="709"/>
        <w:rPr>
          <w:sz w:val="28"/>
        </w:rPr>
      </w:pPr>
      <w:r w:rsidRPr="00F92CF6">
        <w:rPr>
          <w:sz w:val="28"/>
        </w:rPr>
        <w:t>Основные задачи в сфере развития жилищно-коммунального хозяйства:</w:t>
      </w:r>
    </w:p>
    <w:p w:rsidR="00DD3754" w:rsidRPr="00F92CF6" w:rsidRDefault="00F92CF6" w:rsidP="00F92CF6">
      <w:pPr>
        <w:ind w:firstLine="709"/>
        <w:rPr>
          <w:sz w:val="28"/>
        </w:rPr>
      </w:pPr>
      <w:r>
        <w:rPr>
          <w:sz w:val="28"/>
        </w:rPr>
        <w:t>-</w:t>
      </w:r>
      <w:r w:rsidR="00DD3754" w:rsidRPr="00F92CF6">
        <w:rPr>
          <w:sz w:val="28"/>
        </w:rPr>
        <w:t>обеспечение наиболее экономичным образом качественного и надежного предоставления коммунальных услуг потребителям;</w:t>
      </w:r>
    </w:p>
    <w:p w:rsidR="00DD3754" w:rsidRPr="00F92CF6" w:rsidRDefault="00F92CF6" w:rsidP="00F92CF6">
      <w:pPr>
        <w:ind w:firstLine="709"/>
        <w:rPr>
          <w:sz w:val="28"/>
        </w:rPr>
      </w:pPr>
      <w:r>
        <w:rPr>
          <w:sz w:val="28"/>
        </w:rPr>
        <w:t>-</w:t>
      </w:r>
      <w:r w:rsidR="00DD3754" w:rsidRPr="00F92CF6">
        <w:rPr>
          <w:sz w:val="28"/>
        </w:rPr>
        <w:t>обеспечение надежности функционирования систем коммунальной инфраструктуры;</w:t>
      </w:r>
    </w:p>
    <w:p w:rsidR="00DD3754" w:rsidRPr="00F92CF6" w:rsidRDefault="00DD3754" w:rsidP="00F92CF6">
      <w:pPr>
        <w:ind w:firstLine="709"/>
        <w:rPr>
          <w:sz w:val="28"/>
        </w:rPr>
      </w:pPr>
      <w:r w:rsidRPr="00F92CF6">
        <w:rPr>
          <w:sz w:val="28"/>
        </w:rPr>
        <w:t>- улучшение экологической ситуации на территории района;</w:t>
      </w:r>
    </w:p>
    <w:p w:rsidR="00DD3754" w:rsidRPr="00F92CF6" w:rsidRDefault="00DD3754" w:rsidP="00F92CF6">
      <w:pPr>
        <w:ind w:firstLine="709"/>
        <w:rPr>
          <w:sz w:val="28"/>
        </w:rPr>
      </w:pPr>
      <w:r w:rsidRPr="00F92CF6">
        <w:rPr>
          <w:sz w:val="28"/>
        </w:rPr>
        <w:t>- внедрение ресурсоэнергосберегающих технологий.</w:t>
      </w:r>
    </w:p>
    <w:p w:rsidR="00DD3754" w:rsidRPr="00F92CF6" w:rsidRDefault="00DD3754" w:rsidP="00F92CF6">
      <w:pPr>
        <w:ind w:firstLine="709"/>
        <w:rPr>
          <w:sz w:val="28"/>
        </w:rPr>
      </w:pPr>
      <w:r w:rsidRPr="00F92CF6">
        <w:rPr>
          <w:sz w:val="28"/>
        </w:rPr>
        <w:lastRenderedPageBreak/>
        <w:t>Решению данных задач будет способствовать муниципальная программа «Комплексное развитие систем коммунальной инфраструктуры муниципального образования</w:t>
      </w:r>
      <w:r w:rsidR="00AD4589">
        <w:rPr>
          <w:sz w:val="28"/>
        </w:rPr>
        <w:t xml:space="preserve"> «Пушкиногорский район»» на 2023-2025</w:t>
      </w:r>
      <w:r w:rsidRPr="00F92CF6">
        <w:rPr>
          <w:sz w:val="28"/>
        </w:rPr>
        <w:t xml:space="preserve"> годы».</w:t>
      </w:r>
    </w:p>
    <w:p w:rsidR="00DD3754" w:rsidRPr="00F92CF6" w:rsidRDefault="00DD3754" w:rsidP="00F92CF6">
      <w:pPr>
        <w:ind w:firstLine="709"/>
        <w:rPr>
          <w:sz w:val="28"/>
        </w:rPr>
      </w:pPr>
      <w:r w:rsidRPr="00F92CF6">
        <w:rPr>
          <w:sz w:val="28"/>
        </w:rPr>
        <w:t>На территории Пушкиногорского района в настоящее время осуществляют деятельность в сфере ЖКХ:</w:t>
      </w:r>
    </w:p>
    <w:p w:rsidR="00DD3754" w:rsidRPr="00F92CF6" w:rsidRDefault="00F92CF6" w:rsidP="00F92CF6">
      <w:pPr>
        <w:ind w:firstLine="709"/>
        <w:rPr>
          <w:sz w:val="28"/>
        </w:rPr>
      </w:pPr>
      <w:r>
        <w:rPr>
          <w:sz w:val="28"/>
        </w:rPr>
        <w:t>1. М</w:t>
      </w:r>
      <w:r w:rsidR="00DD3754" w:rsidRPr="00F92CF6">
        <w:rPr>
          <w:sz w:val="28"/>
        </w:rPr>
        <w:t>униципальное предприятие  Пушкиногорского района–«Комбинат Коммунальных Услуг», основной деятельностью которого является водоснабжение и водоотведение, данное предприятие также является Управляющей Компанией;</w:t>
      </w:r>
    </w:p>
    <w:p w:rsidR="00DD3754" w:rsidRPr="00F92CF6" w:rsidRDefault="00F92CF6" w:rsidP="00F92CF6">
      <w:pPr>
        <w:ind w:firstLine="709"/>
        <w:rPr>
          <w:sz w:val="28"/>
        </w:rPr>
      </w:pPr>
      <w:r>
        <w:rPr>
          <w:sz w:val="28"/>
        </w:rPr>
        <w:t xml:space="preserve">2. </w:t>
      </w:r>
      <w:r w:rsidR="00DD3754" w:rsidRPr="00F92CF6">
        <w:rPr>
          <w:sz w:val="28"/>
        </w:rPr>
        <w:t>АО «Нева Знергия» Пушкиногорский филиал, которое по концессионному соглашению является РСО по предоставлению коммунальных услуг отопления и горячего водоснабжения в городском поселении «Пушкиногорье»;</w:t>
      </w:r>
    </w:p>
    <w:p w:rsidR="00DD3754" w:rsidRPr="00F92CF6" w:rsidRDefault="00F92CF6" w:rsidP="00F92CF6">
      <w:pPr>
        <w:ind w:firstLine="709"/>
        <w:rPr>
          <w:sz w:val="28"/>
        </w:rPr>
      </w:pPr>
      <w:r>
        <w:rPr>
          <w:sz w:val="28"/>
        </w:rPr>
        <w:t xml:space="preserve">3. </w:t>
      </w:r>
      <w:r w:rsidR="00DD3754" w:rsidRPr="00F92CF6">
        <w:rPr>
          <w:sz w:val="28"/>
        </w:rPr>
        <w:t>Две управляющие организации - ООО «ЖКО» и муниципальное предприятие  Пушкиногорского района–«Комбинат Коммунальных Услуг»,  осуществляющие управление жилищным фондом.</w:t>
      </w:r>
    </w:p>
    <w:p w:rsidR="00DD3754" w:rsidRPr="00F92CF6" w:rsidRDefault="00F92CF6" w:rsidP="00F92CF6">
      <w:pPr>
        <w:ind w:firstLine="709"/>
        <w:rPr>
          <w:sz w:val="28"/>
        </w:rPr>
      </w:pPr>
      <w:r>
        <w:rPr>
          <w:sz w:val="28"/>
        </w:rPr>
        <w:t>4. Ч</w:t>
      </w:r>
      <w:r w:rsidR="00DD3754" w:rsidRPr="00F92CF6">
        <w:rPr>
          <w:sz w:val="28"/>
        </w:rPr>
        <w:t>астная организация УО и О «Пушкиногорье» оказывает услуги по водоснабжению,  отоплению и горячему водоснабжению двух МКД.</w:t>
      </w:r>
    </w:p>
    <w:p w:rsidR="002B1F82" w:rsidRPr="00F92CF6" w:rsidRDefault="002B1F82" w:rsidP="00F92CF6">
      <w:pPr>
        <w:tabs>
          <w:tab w:val="left" w:pos="851"/>
        </w:tabs>
        <w:spacing w:line="276" w:lineRule="auto"/>
        <w:ind w:firstLine="709"/>
        <w:rPr>
          <w:color w:val="FF0000"/>
          <w:sz w:val="32"/>
          <w:szCs w:val="28"/>
          <w:lang w:eastAsia="ru-RU"/>
        </w:rPr>
      </w:pPr>
    </w:p>
    <w:p w:rsidR="00F92CF6" w:rsidRDefault="00D0322A" w:rsidP="00F92CF6">
      <w:pPr>
        <w:ind w:firstLine="540"/>
        <w:jc w:val="center"/>
        <w:rPr>
          <w:b/>
          <w:sz w:val="28"/>
          <w:szCs w:val="28"/>
        </w:rPr>
      </w:pPr>
      <w:r w:rsidRPr="00EC5ACB">
        <w:rPr>
          <w:b/>
          <w:sz w:val="28"/>
          <w:szCs w:val="28"/>
        </w:rPr>
        <w:t>ТОРГОВЛЯ</w:t>
      </w:r>
    </w:p>
    <w:p w:rsidR="00F92CF6" w:rsidRPr="00EC5ACB" w:rsidRDefault="00F92CF6" w:rsidP="00F92CF6">
      <w:pPr>
        <w:ind w:firstLine="540"/>
        <w:jc w:val="center"/>
        <w:rPr>
          <w:b/>
          <w:sz w:val="28"/>
          <w:szCs w:val="28"/>
        </w:rPr>
      </w:pPr>
    </w:p>
    <w:p w:rsidR="00D0322A" w:rsidRPr="00AD4589" w:rsidRDefault="00D0322A" w:rsidP="00F92CF6">
      <w:pPr>
        <w:ind w:firstLine="709"/>
        <w:rPr>
          <w:sz w:val="28"/>
          <w:szCs w:val="28"/>
        </w:rPr>
      </w:pPr>
      <w:r w:rsidRPr="00EC5ACB">
        <w:rPr>
          <w:sz w:val="28"/>
          <w:szCs w:val="28"/>
        </w:rPr>
        <w:t xml:space="preserve">Розничная торговля в </w:t>
      </w:r>
      <w:r w:rsidR="004A3E5E" w:rsidRPr="00EC5ACB">
        <w:rPr>
          <w:sz w:val="28"/>
          <w:szCs w:val="28"/>
        </w:rPr>
        <w:t>Пушкиногорском</w:t>
      </w:r>
      <w:r w:rsidRPr="00EC5ACB">
        <w:rPr>
          <w:sz w:val="28"/>
          <w:szCs w:val="28"/>
        </w:rPr>
        <w:t xml:space="preserve"> районе является одной из наиболее динамично развивающейся отраслью экономики во многом определяющая темпы экономического роста района, состояние занятости </w:t>
      </w:r>
      <w:r w:rsidRPr="00AD4589">
        <w:rPr>
          <w:sz w:val="28"/>
          <w:szCs w:val="28"/>
        </w:rPr>
        <w:t>населения и обеспечение социальной стабильности.</w:t>
      </w:r>
    </w:p>
    <w:p w:rsidR="00E97EFA" w:rsidRPr="00EC5ACB" w:rsidRDefault="00D0322A" w:rsidP="00F92CF6">
      <w:pPr>
        <w:pStyle w:val="af9"/>
        <w:ind w:firstLine="709"/>
        <w:rPr>
          <w:rFonts w:ascii="Times New Roman" w:hAnsi="Times New Roman" w:cs="Times New Roman"/>
          <w:sz w:val="28"/>
          <w:szCs w:val="28"/>
        </w:rPr>
      </w:pPr>
      <w:r w:rsidRPr="00AD4589">
        <w:rPr>
          <w:rFonts w:ascii="Times New Roman" w:hAnsi="Times New Roman" w:cs="Times New Roman"/>
          <w:sz w:val="28"/>
          <w:szCs w:val="28"/>
        </w:rPr>
        <w:t>На 1 января 20</w:t>
      </w:r>
      <w:r w:rsidR="001C6F6C" w:rsidRPr="00AD4589">
        <w:rPr>
          <w:rFonts w:ascii="Times New Roman" w:hAnsi="Times New Roman" w:cs="Times New Roman"/>
          <w:sz w:val="28"/>
          <w:szCs w:val="28"/>
        </w:rPr>
        <w:t>2</w:t>
      </w:r>
      <w:r w:rsidR="00F92CF6" w:rsidRPr="00AD4589">
        <w:rPr>
          <w:rFonts w:ascii="Times New Roman" w:hAnsi="Times New Roman" w:cs="Times New Roman"/>
          <w:sz w:val="28"/>
          <w:szCs w:val="28"/>
        </w:rPr>
        <w:t>2</w:t>
      </w:r>
      <w:r w:rsidRPr="00AD4589">
        <w:rPr>
          <w:rFonts w:ascii="Times New Roman" w:hAnsi="Times New Roman" w:cs="Times New Roman"/>
          <w:sz w:val="28"/>
          <w:szCs w:val="28"/>
        </w:rPr>
        <w:t xml:space="preserve"> года на территории муниципального образования «</w:t>
      </w:r>
      <w:r w:rsidR="00437F0B" w:rsidRPr="00AD4589">
        <w:rPr>
          <w:rFonts w:ascii="Times New Roman" w:hAnsi="Times New Roman" w:cs="Times New Roman"/>
          <w:sz w:val="28"/>
          <w:szCs w:val="28"/>
        </w:rPr>
        <w:t>Пушкиногорский</w:t>
      </w:r>
      <w:r w:rsidRPr="00AD4589">
        <w:rPr>
          <w:rFonts w:ascii="Times New Roman" w:hAnsi="Times New Roman" w:cs="Times New Roman"/>
          <w:sz w:val="28"/>
          <w:szCs w:val="28"/>
        </w:rPr>
        <w:t xml:space="preserve"> район» функционирует </w:t>
      </w:r>
      <w:r w:rsidR="004A3E5E" w:rsidRPr="00AD4589">
        <w:rPr>
          <w:rFonts w:ascii="Times New Roman" w:hAnsi="Times New Roman" w:cs="Times New Roman"/>
          <w:sz w:val="28"/>
          <w:szCs w:val="28"/>
        </w:rPr>
        <w:t>81</w:t>
      </w:r>
      <w:r w:rsidRPr="00AD4589">
        <w:rPr>
          <w:rFonts w:ascii="Times New Roman" w:hAnsi="Times New Roman" w:cs="Times New Roman"/>
          <w:sz w:val="28"/>
          <w:szCs w:val="28"/>
        </w:rPr>
        <w:t xml:space="preserve"> магазин. Фактическая обеспеченность населения площадью торговых объектов </w:t>
      </w:r>
      <w:r w:rsidR="00E0500A" w:rsidRPr="00AD4589">
        <w:rPr>
          <w:rFonts w:ascii="Times New Roman" w:hAnsi="Times New Roman" w:cs="Times New Roman"/>
          <w:sz w:val="28"/>
          <w:szCs w:val="28"/>
        </w:rPr>
        <w:t>превышает</w:t>
      </w:r>
      <w:r w:rsidR="004A3E5E" w:rsidRPr="00AD4589">
        <w:rPr>
          <w:rFonts w:ascii="Times New Roman" w:hAnsi="Times New Roman" w:cs="Times New Roman"/>
          <w:sz w:val="28"/>
          <w:szCs w:val="28"/>
        </w:rPr>
        <w:t>577</w:t>
      </w:r>
      <w:r w:rsidRPr="00AD4589">
        <w:rPr>
          <w:rFonts w:ascii="Times New Roman" w:hAnsi="Times New Roman" w:cs="Times New Roman"/>
          <w:sz w:val="28"/>
          <w:szCs w:val="28"/>
        </w:rPr>
        <w:t xml:space="preserve">кв.м. на 1000 человек, что в свою очередь </w:t>
      </w:r>
      <w:r w:rsidR="00285674" w:rsidRPr="00AD4589">
        <w:rPr>
          <w:rFonts w:ascii="Times New Roman" w:hAnsi="Times New Roman" w:cs="Times New Roman"/>
          <w:sz w:val="28"/>
          <w:szCs w:val="28"/>
        </w:rPr>
        <w:t xml:space="preserve">не </w:t>
      </w:r>
      <w:r w:rsidRPr="00AD4589">
        <w:rPr>
          <w:rFonts w:ascii="Times New Roman" w:hAnsi="Times New Roman" w:cs="Times New Roman"/>
          <w:sz w:val="28"/>
          <w:szCs w:val="28"/>
        </w:rPr>
        <w:t>превышает минимальный утвержденный показ</w:t>
      </w:r>
      <w:r w:rsidR="00903EFF" w:rsidRPr="00AD4589">
        <w:rPr>
          <w:rFonts w:ascii="Times New Roman" w:hAnsi="Times New Roman" w:cs="Times New Roman"/>
          <w:sz w:val="28"/>
          <w:szCs w:val="28"/>
        </w:rPr>
        <w:t>атель обеспеченност</w:t>
      </w:r>
      <w:r w:rsidR="00285674" w:rsidRPr="00AD4589">
        <w:rPr>
          <w:rFonts w:ascii="Times New Roman" w:hAnsi="Times New Roman" w:cs="Times New Roman"/>
          <w:sz w:val="28"/>
          <w:szCs w:val="28"/>
        </w:rPr>
        <w:t xml:space="preserve">и. </w:t>
      </w:r>
      <w:r w:rsidRPr="00AD4589">
        <w:rPr>
          <w:rFonts w:ascii="Times New Roman" w:hAnsi="Times New Roman" w:cs="Times New Roman"/>
          <w:sz w:val="28"/>
          <w:szCs w:val="28"/>
        </w:rPr>
        <w:t xml:space="preserve"> На обслуживании отдаленных населенных пунктов работают  автолавки </w:t>
      </w:r>
      <w:r w:rsidR="00437F0B" w:rsidRPr="00AD4589">
        <w:rPr>
          <w:rFonts w:ascii="Times New Roman" w:hAnsi="Times New Roman" w:cs="Times New Roman"/>
          <w:sz w:val="28"/>
          <w:szCs w:val="28"/>
        </w:rPr>
        <w:t>Пушкиногорского</w:t>
      </w:r>
      <w:r w:rsidR="004A3E5E" w:rsidRPr="00AD4589">
        <w:rPr>
          <w:rFonts w:ascii="Times New Roman" w:hAnsi="Times New Roman" w:cs="Times New Roman"/>
          <w:sz w:val="28"/>
          <w:szCs w:val="28"/>
        </w:rPr>
        <w:t>РАЙПО</w:t>
      </w:r>
      <w:r w:rsidRPr="00AD4589">
        <w:rPr>
          <w:rFonts w:ascii="Times New Roman" w:hAnsi="Times New Roman" w:cs="Times New Roman"/>
          <w:sz w:val="28"/>
          <w:szCs w:val="28"/>
        </w:rPr>
        <w:t>.</w:t>
      </w:r>
    </w:p>
    <w:p w:rsidR="00BC3F67" w:rsidRPr="00EC5ACB" w:rsidRDefault="00BC3F67" w:rsidP="00F92CF6">
      <w:pPr>
        <w:spacing w:line="276" w:lineRule="auto"/>
        <w:ind w:firstLine="709"/>
        <w:rPr>
          <w:sz w:val="28"/>
          <w:szCs w:val="28"/>
        </w:rPr>
      </w:pPr>
      <w:r w:rsidRPr="00EC5ACB">
        <w:rPr>
          <w:rFonts w:eastAsia="MS Mincho"/>
          <w:sz w:val="28"/>
          <w:szCs w:val="28"/>
        </w:rPr>
        <w:t xml:space="preserve">В соответствие с </w:t>
      </w:r>
      <w:r w:rsidR="004A3E5E" w:rsidRPr="00EC5ACB">
        <w:rPr>
          <w:rFonts w:eastAsia="MS Mincho"/>
          <w:sz w:val="28"/>
          <w:szCs w:val="28"/>
        </w:rPr>
        <w:t xml:space="preserve">действующим законодательствоморганами местного самоуправления поселений </w:t>
      </w:r>
      <w:r w:rsidRPr="00EC5ACB">
        <w:rPr>
          <w:rFonts w:eastAsia="MS Mincho"/>
          <w:sz w:val="28"/>
          <w:szCs w:val="28"/>
        </w:rPr>
        <w:t>утвержден</w:t>
      </w:r>
      <w:r w:rsidR="004A3E5E" w:rsidRPr="00EC5ACB">
        <w:rPr>
          <w:rFonts w:eastAsia="MS Mincho"/>
          <w:sz w:val="28"/>
          <w:szCs w:val="28"/>
        </w:rPr>
        <w:t>ы</w:t>
      </w:r>
      <w:r w:rsidRPr="00EC5ACB">
        <w:rPr>
          <w:rFonts w:eastAsia="MS Mincho"/>
          <w:sz w:val="28"/>
          <w:szCs w:val="28"/>
        </w:rPr>
        <w:t xml:space="preserve"> схем</w:t>
      </w:r>
      <w:r w:rsidR="004A3E5E" w:rsidRPr="00EC5ACB">
        <w:rPr>
          <w:rFonts w:eastAsia="MS Mincho"/>
          <w:sz w:val="28"/>
          <w:szCs w:val="28"/>
        </w:rPr>
        <w:t>ы</w:t>
      </w:r>
      <w:r w:rsidRPr="00EC5ACB">
        <w:rPr>
          <w:rFonts w:eastAsia="MS Mincho"/>
          <w:sz w:val="28"/>
          <w:szCs w:val="28"/>
        </w:rPr>
        <w:t xml:space="preserve"> размещения нестационарных объектов торговли с учетом нормативов минимальной обеспеченности торговыми площадями на территории района, что позволяет упорядочить размещение объектов мелкорозничной торговли.</w:t>
      </w:r>
    </w:p>
    <w:p w:rsidR="00311099" w:rsidRPr="00EC5ACB" w:rsidRDefault="00311099" w:rsidP="00690EEF">
      <w:pPr>
        <w:ind w:firstLine="709"/>
        <w:rPr>
          <w:b/>
          <w:sz w:val="28"/>
          <w:szCs w:val="28"/>
        </w:rPr>
      </w:pPr>
    </w:p>
    <w:p w:rsidR="00D0322A" w:rsidRPr="00EC5ACB" w:rsidRDefault="00D0322A" w:rsidP="00690EEF">
      <w:pPr>
        <w:ind w:firstLine="709"/>
        <w:jc w:val="center"/>
        <w:rPr>
          <w:b/>
          <w:sz w:val="28"/>
          <w:szCs w:val="28"/>
        </w:rPr>
      </w:pPr>
      <w:r w:rsidRPr="00EC5ACB">
        <w:rPr>
          <w:b/>
          <w:sz w:val="28"/>
          <w:szCs w:val="28"/>
        </w:rPr>
        <w:t>МАЛЫЙ И СРЕДНИЙ БИЗНЕС</w:t>
      </w:r>
    </w:p>
    <w:p w:rsidR="00FB6696" w:rsidRPr="00EC5ACB" w:rsidRDefault="00FB6696" w:rsidP="00690EEF">
      <w:pPr>
        <w:ind w:firstLine="709"/>
        <w:jc w:val="center"/>
        <w:rPr>
          <w:sz w:val="28"/>
          <w:szCs w:val="28"/>
        </w:rPr>
      </w:pPr>
    </w:p>
    <w:p w:rsidR="00D0322A" w:rsidRPr="00EC5ACB" w:rsidRDefault="00D0322A" w:rsidP="00690EEF">
      <w:pPr>
        <w:spacing w:line="276" w:lineRule="auto"/>
        <w:ind w:firstLine="709"/>
        <w:rPr>
          <w:sz w:val="28"/>
          <w:szCs w:val="28"/>
        </w:rPr>
      </w:pPr>
      <w:r w:rsidRPr="00EC5ACB">
        <w:rPr>
          <w:sz w:val="28"/>
          <w:szCs w:val="28"/>
        </w:rPr>
        <w:t>Развитие малого и среднего предпринимательства – одно из перспективных направлений устойчивого социально-экономического развития муниципального образования.</w:t>
      </w:r>
    </w:p>
    <w:p w:rsidR="00D0322A" w:rsidRPr="00EC5ACB" w:rsidRDefault="00D0322A" w:rsidP="00690EEF">
      <w:pPr>
        <w:spacing w:line="276" w:lineRule="auto"/>
        <w:ind w:firstLine="709"/>
        <w:rPr>
          <w:sz w:val="28"/>
          <w:szCs w:val="28"/>
        </w:rPr>
      </w:pPr>
      <w:r w:rsidRPr="00EC5ACB">
        <w:rPr>
          <w:sz w:val="28"/>
          <w:szCs w:val="28"/>
        </w:rPr>
        <w:lastRenderedPageBreak/>
        <w:t>Малое предпринимательство обеспечивает создание новых рабочих мест, стабильность доходов населения, насыщение потребительского рынка товарами и услугами, увеличение налоговой базы.</w:t>
      </w:r>
    </w:p>
    <w:p w:rsidR="00916E42" w:rsidRPr="00690EEF" w:rsidRDefault="00916E42" w:rsidP="00690EEF">
      <w:pPr>
        <w:ind w:firstLine="709"/>
        <w:rPr>
          <w:sz w:val="28"/>
        </w:rPr>
      </w:pPr>
      <w:r w:rsidRPr="00690EEF">
        <w:rPr>
          <w:sz w:val="28"/>
        </w:rPr>
        <w:t>В части реализации мероприятий, направленных на развитие конкуренции и создание благоприятного инвестиционного климата в муниципальном образовании разработан План мероприятий по содействию развития конкуренции на территории муниципального образования «</w:t>
      </w:r>
      <w:r w:rsidR="00437F0B" w:rsidRPr="00690EEF">
        <w:rPr>
          <w:sz w:val="28"/>
        </w:rPr>
        <w:t>Пушкиногорский</w:t>
      </w:r>
      <w:r w:rsidRPr="00690EEF">
        <w:rPr>
          <w:sz w:val="28"/>
        </w:rPr>
        <w:t xml:space="preserve"> район».</w:t>
      </w:r>
    </w:p>
    <w:p w:rsidR="00916E42" w:rsidRPr="00690EEF" w:rsidRDefault="00916E42" w:rsidP="00690EEF">
      <w:pPr>
        <w:ind w:firstLine="709"/>
        <w:rPr>
          <w:sz w:val="28"/>
        </w:rPr>
      </w:pPr>
      <w:r w:rsidRPr="00690EEF">
        <w:rPr>
          <w:sz w:val="28"/>
        </w:rPr>
        <w:t xml:space="preserve">Реализация мероприятий проводится в соответствии с Планом и Стандартом развития конкуренции в субъектах </w:t>
      </w:r>
      <w:r w:rsidR="00734ADB" w:rsidRPr="00690EEF">
        <w:rPr>
          <w:sz w:val="28"/>
        </w:rPr>
        <w:t>РФ.</w:t>
      </w:r>
    </w:p>
    <w:p w:rsidR="00D0322A" w:rsidRPr="00690EEF" w:rsidRDefault="00734ADB" w:rsidP="00690EEF">
      <w:pPr>
        <w:ind w:firstLine="709"/>
        <w:rPr>
          <w:sz w:val="28"/>
        </w:rPr>
      </w:pPr>
      <w:r w:rsidRPr="00690EEF">
        <w:rPr>
          <w:sz w:val="28"/>
        </w:rPr>
        <w:t xml:space="preserve">В целях поддержки субъектов малого и среднего предпринимательства создан Координационный совет </w:t>
      </w:r>
      <w:r w:rsidRPr="00690EEF">
        <w:rPr>
          <w:rFonts w:eastAsia="SimSun"/>
          <w:sz w:val="28"/>
        </w:rPr>
        <w:t>по улучшению инвестиционного климата и развитию предпринимательской деятельности в муниципальном образовании «</w:t>
      </w:r>
      <w:r w:rsidR="00437F0B" w:rsidRPr="00690EEF">
        <w:rPr>
          <w:rFonts w:eastAsia="SimSun"/>
          <w:sz w:val="28"/>
        </w:rPr>
        <w:t>Пушкиногорский</w:t>
      </w:r>
      <w:r w:rsidRPr="00690EEF">
        <w:rPr>
          <w:rFonts w:eastAsia="SimSun"/>
          <w:sz w:val="28"/>
        </w:rPr>
        <w:t xml:space="preserve"> район».</w:t>
      </w:r>
      <w:r w:rsidR="00841BBC" w:rsidRPr="00690EEF">
        <w:rPr>
          <w:sz w:val="28"/>
        </w:rPr>
        <w:tab/>
      </w:r>
    </w:p>
    <w:p w:rsidR="00D0322A" w:rsidRPr="00690EEF" w:rsidRDefault="00D0322A" w:rsidP="00690EEF">
      <w:pPr>
        <w:ind w:firstLine="709"/>
        <w:rPr>
          <w:sz w:val="28"/>
        </w:rPr>
      </w:pPr>
      <w:r w:rsidRPr="00690EEF">
        <w:rPr>
          <w:sz w:val="28"/>
        </w:rPr>
        <w:t xml:space="preserve">С целью создания благоприятных условий для развития малого и среднего предпринимательства Администрацией </w:t>
      </w:r>
      <w:r w:rsidR="00437F0B" w:rsidRPr="00690EEF">
        <w:rPr>
          <w:sz w:val="28"/>
        </w:rPr>
        <w:t>Пушкиногорского</w:t>
      </w:r>
      <w:r w:rsidR="003F15F7" w:rsidRPr="00690EEF">
        <w:rPr>
          <w:sz w:val="28"/>
        </w:rPr>
        <w:t xml:space="preserve"> района в период с 202</w:t>
      </w:r>
      <w:r w:rsidR="00F92CF6">
        <w:rPr>
          <w:sz w:val="28"/>
        </w:rPr>
        <w:t xml:space="preserve">3 </w:t>
      </w:r>
      <w:r w:rsidRPr="00690EEF">
        <w:rPr>
          <w:sz w:val="28"/>
        </w:rPr>
        <w:t>года по 20</w:t>
      </w:r>
      <w:r w:rsidR="008B37C8" w:rsidRPr="00690EEF">
        <w:rPr>
          <w:sz w:val="28"/>
        </w:rPr>
        <w:t>2</w:t>
      </w:r>
      <w:r w:rsidR="00F92CF6">
        <w:rPr>
          <w:sz w:val="28"/>
        </w:rPr>
        <w:t>5</w:t>
      </w:r>
      <w:r w:rsidRPr="00690EEF">
        <w:rPr>
          <w:sz w:val="28"/>
        </w:rPr>
        <w:t xml:space="preserve"> год планируются мероприятия: </w:t>
      </w:r>
    </w:p>
    <w:p w:rsidR="00D0322A" w:rsidRPr="00690EEF" w:rsidRDefault="00D0322A" w:rsidP="00690EEF">
      <w:pPr>
        <w:ind w:firstLine="709"/>
        <w:rPr>
          <w:sz w:val="28"/>
        </w:rPr>
      </w:pPr>
      <w:r w:rsidRPr="00690EEF">
        <w:rPr>
          <w:rFonts w:eastAsia="Calibri"/>
          <w:sz w:val="28"/>
        </w:rPr>
        <w:t>-о</w:t>
      </w:r>
      <w:r w:rsidRPr="00690EEF">
        <w:rPr>
          <w:sz w:val="28"/>
        </w:rPr>
        <w:t>казание имущественной поддержки субъектам малого и среднего п</w:t>
      </w:r>
      <w:r w:rsidR="00734ADB" w:rsidRPr="00690EEF">
        <w:rPr>
          <w:sz w:val="28"/>
        </w:rPr>
        <w:t>р</w:t>
      </w:r>
      <w:r w:rsidRPr="00690EEF">
        <w:rPr>
          <w:sz w:val="28"/>
        </w:rPr>
        <w:t>едпринимательства и организациям, образующим инфраструктуру поддержки субъектов малого и среднего предпринимательства в муниципальном образовании «</w:t>
      </w:r>
      <w:r w:rsidR="00437F0B" w:rsidRPr="00690EEF">
        <w:rPr>
          <w:sz w:val="28"/>
        </w:rPr>
        <w:t>Пушкиногорский</w:t>
      </w:r>
      <w:r w:rsidRPr="00690EEF">
        <w:rPr>
          <w:sz w:val="28"/>
        </w:rPr>
        <w:t xml:space="preserve"> район»;</w:t>
      </w:r>
    </w:p>
    <w:p w:rsidR="00D0322A" w:rsidRPr="00690EEF" w:rsidRDefault="00D0322A" w:rsidP="00690EEF">
      <w:pPr>
        <w:ind w:firstLine="709"/>
        <w:rPr>
          <w:sz w:val="28"/>
        </w:rPr>
      </w:pPr>
      <w:r w:rsidRPr="00690EEF">
        <w:rPr>
          <w:sz w:val="28"/>
        </w:rPr>
        <w:t>-предоставление государственных преференций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при выдаче во владение и (или) в пользование государственного или муниципального имущества;</w:t>
      </w:r>
    </w:p>
    <w:p w:rsidR="00D0322A" w:rsidRPr="00690EEF" w:rsidRDefault="00D0322A" w:rsidP="00690EEF">
      <w:pPr>
        <w:ind w:firstLine="709"/>
        <w:rPr>
          <w:sz w:val="28"/>
        </w:rPr>
      </w:pPr>
      <w:r w:rsidRPr="00690EEF">
        <w:rPr>
          <w:sz w:val="28"/>
        </w:rPr>
        <w:t>-содействие расширению деловых возможностей субъектов малого и среднего предпринимательства (реализация мероприятий по повышению уровня информированности субъектов малого и среднего предпринимательства и популяризации предпринимательской деятельности; поддержка участия субъектов малого и среднего предпринимательства в государственных и муниципальных закупках и в закупках товаров, работ, услуг отдельными видами юридических лиц).</w:t>
      </w:r>
    </w:p>
    <w:p w:rsidR="00F770B3" w:rsidRPr="00EC5ACB" w:rsidRDefault="00F770B3">
      <w:pPr>
        <w:spacing w:before="30" w:after="30"/>
        <w:ind w:firstLine="720"/>
        <w:rPr>
          <w:rFonts w:ascii="Times" w:hAnsi="Times" w:cs="Times"/>
          <w:b/>
          <w:sz w:val="28"/>
          <w:szCs w:val="28"/>
        </w:rPr>
      </w:pPr>
    </w:p>
    <w:p w:rsidR="00D0322A" w:rsidRDefault="00F31AEE" w:rsidP="00690EEF">
      <w:pPr>
        <w:spacing w:before="30" w:after="30"/>
        <w:ind w:firstLine="720"/>
        <w:jc w:val="center"/>
        <w:rPr>
          <w:sz w:val="28"/>
          <w:szCs w:val="28"/>
        </w:rPr>
      </w:pPr>
      <w:r w:rsidRPr="00690EEF">
        <w:rPr>
          <w:b/>
          <w:sz w:val="28"/>
          <w:szCs w:val="28"/>
        </w:rPr>
        <w:t>ЗАКЛЮЧЕНИЕ:</w:t>
      </w:r>
    </w:p>
    <w:p w:rsidR="00690EEF" w:rsidRPr="00EC5ACB" w:rsidRDefault="00690EEF" w:rsidP="00690EEF">
      <w:pPr>
        <w:spacing w:before="30" w:after="30"/>
        <w:ind w:firstLine="720"/>
        <w:jc w:val="center"/>
        <w:rPr>
          <w:sz w:val="28"/>
          <w:szCs w:val="28"/>
        </w:rPr>
      </w:pPr>
    </w:p>
    <w:p w:rsidR="00D0322A" w:rsidRPr="00690EEF" w:rsidRDefault="00D0322A" w:rsidP="00690EEF">
      <w:pPr>
        <w:ind w:firstLine="709"/>
        <w:rPr>
          <w:sz w:val="28"/>
        </w:rPr>
      </w:pPr>
      <w:r w:rsidRPr="00690EEF">
        <w:rPr>
          <w:sz w:val="28"/>
        </w:rPr>
        <w:t>В Прогнозе социально – экономического развития муниципального образования «</w:t>
      </w:r>
      <w:r w:rsidR="00437F0B" w:rsidRPr="00690EEF">
        <w:rPr>
          <w:sz w:val="28"/>
        </w:rPr>
        <w:t>Пушкиногорский</w:t>
      </w:r>
      <w:r w:rsidRPr="00690EEF">
        <w:rPr>
          <w:sz w:val="28"/>
        </w:rPr>
        <w:t xml:space="preserve"> район прослеживается несколько тенденций:</w:t>
      </w:r>
    </w:p>
    <w:p w:rsidR="00D0322A" w:rsidRPr="00690EEF" w:rsidRDefault="00D0322A" w:rsidP="00690EEF">
      <w:pPr>
        <w:ind w:firstLine="709"/>
        <w:rPr>
          <w:sz w:val="28"/>
        </w:rPr>
      </w:pPr>
      <w:r w:rsidRPr="00690EEF">
        <w:rPr>
          <w:sz w:val="28"/>
        </w:rPr>
        <w:t>- сокращения населения, что связано с депопуляцией населения,</w:t>
      </w:r>
    </w:p>
    <w:p w:rsidR="00D0322A" w:rsidRPr="00690EEF" w:rsidRDefault="00D0322A" w:rsidP="00690EEF">
      <w:pPr>
        <w:ind w:firstLine="709"/>
        <w:rPr>
          <w:sz w:val="28"/>
        </w:rPr>
      </w:pPr>
      <w:r w:rsidRPr="00690EEF">
        <w:rPr>
          <w:sz w:val="28"/>
        </w:rPr>
        <w:t xml:space="preserve">- </w:t>
      </w:r>
      <w:r w:rsidR="003F15F7" w:rsidRPr="00690EEF">
        <w:rPr>
          <w:sz w:val="28"/>
        </w:rPr>
        <w:t>снижение</w:t>
      </w:r>
      <w:r w:rsidRPr="00690EEF">
        <w:rPr>
          <w:sz w:val="28"/>
        </w:rPr>
        <w:t xml:space="preserve"> уровня безработицы на протяжении нескольких лет,</w:t>
      </w:r>
    </w:p>
    <w:p w:rsidR="00D0322A" w:rsidRPr="00690EEF" w:rsidRDefault="00D0322A" w:rsidP="00690EEF">
      <w:pPr>
        <w:ind w:firstLine="709"/>
        <w:rPr>
          <w:sz w:val="28"/>
        </w:rPr>
      </w:pPr>
      <w:r w:rsidRPr="00690EEF">
        <w:rPr>
          <w:sz w:val="28"/>
        </w:rPr>
        <w:t>- увеличение заработной платы на протяжении последних лет,</w:t>
      </w:r>
    </w:p>
    <w:p w:rsidR="003D051A" w:rsidRPr="00690EEF" w:rsidRDefault="003D051A" w:rsidP="00690EEF">
      <w:pPr>
        <w:ind w:firstLine="709"/>
        <w:rPr>
          <w:sz w:val="28"/>
        </w:rPr>
      </w:pPr>
      <w:r w:rsidRPr="00690EEF">
        <w:rPr>
          <w:sz w:val="28"/>
        </w:rPr>
        <w:t>- улучшение качества предоставляемых жилищно-коммунальных услуг и, как следствие, улучшение условий проживания,</w:t>
      </w:r>
    </w:p>
    <w:p w:rsidR="00D0322A" w:rsidRPr="00690EEF" w:rsidRDefault="00690EEF" w:rsidP="00690EEF">
      <w:pPr>
        <w:ind w:firstLine="709"/>
        <w:rPr>
          <w:sz w:val="28"/>
        </w:rPr>
      </w:pPr>
      <w:r w:rsidRPr="00690EEF">
        <w:rPr>
          <w:sz w:val="28"/>
        </w:rPr>
        <w:lastRenderedPageBreak/>
        <w:t>-</w:t>
      </w:r>
      <w:r w:rsidR="00D0322A" w:rsidRPr="00690EEF">
        <w:rPr>
          <w:sz w:val="28"/>
        </w:rPr>
        <w:t>развитие розничной торговли, во многом определяющей темпы экономического роста района, состояние занятости населения и обеспечение социальной стабильности.</w:t>
      </w:r>
    </w:p>
    <w:p w:rsidR="00D0322A" w:rsidRPr="00690EEF" w:rsidRDefault="00D0322A" w:rsidP="00690EEF">
      <w:pPr>
        <w:ind w:firstLine="709"/>
        <w:rPr>
          <w:sz w:val="28"/>
        </w:rPr>
        <w:sectPr w:rsidR="00D0322A" w:rsidRPr="00690EEF" w:rsidSect="00FD0272">
          <w:headerReference w:type="even" r:id="rId15"/>
          <w:headerReference w:type="default" r:id="rId16"/>
          <w:footerReference w:type="even" r:id="rId17"/>
          <w:footerReference w:type="default" r:id="rId18"/>
          <w:headerReference w:type="first" r:id="rId19"/>
          <w:footerReference w:type="first" r:id="rId20"/>
          <w:pgSz w:w="11906" w:h="16838"/>
          <w:pgMar w:top="1134" w:right="851" w:bottom="426" w:left="1418" w:header="709" w:footer="709" w:gutter="0"/>
          <w:cols w:space="720"/>
          <w:docGrid w:linePitch="360"/>
        </w:sectPr>
      </w:pPr>
      <w:r w:rsidRPr="00690EEF">
        <w:rPr>
          <w:sz w:val="28"/>
        </w:rPr>
        <w:t>Прогноз социально – экономического развития муниципального образования «</w:t>
      </w:r>
      <w:r w:rsidR="00437F0B" w:rsidRPr="00690EEF">
        <w:rPr>
          <w:sz w:val="28"/>
        </w:rPr>
        <w:t>Пушкиногорский</w:t>
      </w:r>
      <w:r w:rsidRPr="00690EEF">
        <w:rPr>
          <w:sz w:val="28"/>
        </w:rPr>
        <w:t xml:space="preserve"> район» разработан для формирования бюджета с целью сохранения социальной стабильности и повышения уровня жизни населения района, сохранения и развития экономич</w:t>
      </w:r>
      <w:r w:rsidR="00690EEF">
        <w:rPr>
          <w:sz w:val="28"/>
        </w:rPr>
        <w:t>еского потенциала района.</w:t>
      </w:r>
    </w:p>
    <w:tbl>
      <w:tblPr>
        <w:tblW w:w="17917" w:type="dxa"/>
        <w:tblInd w:w="-1134" w:type="dxa"/>
        <w:tblLook w:val="04A0"/>
      </w:tblPr>
      <w:tblGrid>
        <w:gridCol w:w="1809"/>
        <w:gridCol w:w="436"/>
        <w:gridCol w:w="868"/>
        <w:gridCol w:w="868"/>
        <w:gridCol w:w="868"/>
        <w:gridCol w:w="868"/>
        <w:gridCol w:w="544"/>
        <w:gridCol w:w="458"/>
        <w:gridCol w:w="193"/>
        <w:gridCol w:w="103"/>
        <w:gridCol w:w="747"/>
        <w:gridCol w:w="181"/>
        <w:gridCol w:w="611"/>
        <w:gridCol w:w="201"/>
        <w:gridCol w:w="431"/>
        <w:gridCol w:w="278"/>
        <w:gridCol w:w="347"/>
        <w:gridCol w:w="161"/>
        <w:gridCol w:w="411"/>
        <w:gridCol w:w="74"/>
        <w:gridCol w:w="141"/>
        <w:gridCol w:w="1843"/>
        <w:gridCol w:w="1832"/>
        <w:gridCol w:w="211"/>
        <w:gridCol w:w="657"/>
        <w:gridCol w:w="7"/>
        <w:gridCol w:w="823"/>
        <w:gridCol w:w="43"/>
        <w:gridCol w:w="472"/>
        <w:gridCol w:w="349"/>
        <w:gridCol w:w="150"/>
        <w:gridCol w:w="932"/>
      </w:tblGrid>
      <w:tr w:rsidR="003B3374" w:rsidRPr="00EC5ACB" w:rsidTr="00DD7CBF">
        <w:trPr>
          <w:trHeight w:val="285"/>
        </w:trPr>
        <w:tc>
          <w:tcPr>
            <w:tcW w:w="2245" w:type="dxa"/>
            <w:gridSpan w:val="2"/>
            <w:tcBorders>
              <w:top w:val="nil"/>
              <w:left w:val="nil"/>
              <w:bottom w:val="nil"/>
              <w:right w:val="nil"/>
            </w:tcBorders>
            <w:shd w:val="clear" w:color="auto" w:fill="auto"/>
            <w:noWrap/>
            <w:vAlign w:val="bottom"/>
          </w:tcPr>
          <w:p w:rsidR="003B3374" w:rsidRPr="00EC5ACB" w:rsidRDefault="003B3374" w:rsidP="00E90762">
            <w:pPr>
              <w:suppressAutoHyphens w:val="0"/>
              <w:rPr>
                <w:sz w:val="20"/>
                <w:szCs w:val="20"/>
                <w:lang w:eastAsia="ru-RU"/>
              </w:rPr>
            </w:pPr>
          </w:p>
        </w:tc>
        <w:tc>
          <w:tcPr>
            <w:tcW w:w="868" w:type="dxa"/>
            <w:tcBorders>
              <w:top w:val="nil"/>
              <w:left w:val="nil"/>
              <w:bottom w:val="nil"/>
              <w:right w:val="nil"/>
            </w:tcBorders>
            <w:shd w:val="clear" w:color="auto" w:fill="auto"/>
            <w:noWrap/>
            <w:vAlign w:val="bottom"/>
          </w:tcPr>
          <w:p w:rsidR="003B3374" w:rsidRPr="00EC5ACB" w:rsidRDefault="003B3374" w:rsidP="00E90762">
            <w:pPr>
              <w:suppressAutoHyphens w:val="0"/>
              <w:rPr>
                <w:sz w:val="20"/>
                <w:szCs w:val="20"/>
                <w:lang w:eastAsia="ru-RU"/>
              </w:rPr>
            </w:pPr>
          </w:p>
        </w:tc>
        <w:tc>
          <w:tcPr>
            <w:tcW w:w="868" w:type="dxa"/>
            <w:tcBorders>
              <w:top w:val="nil"/>
              <w:left w:val="nil"/>
              <w:bottom w:val="nil"/>
              <w:right w:val="nil"/>
            </w:tcBorders>
            <w:shd w:val="clear" w:color="auto" w:fill="auto"/>
            <w:noWrap/>
            <w:vAlign w:val="bottom"/>
          </w:tcPr>
          <w:p w:rsidR="003B3374" w:rsidRPr="00EC5ACB" w:rsidRDefault="003B3374" w:rsidP="00E90762">
            <w:pPr>
              <w:suppressAutoHyphens w:val="0"/>
              <w:rPr>
                <w:sz w:val="20"/>
                <w:szCs w:val="20"/>
                <w:lang w:eastAsia="ru-RU"/>
              </w:rPr>
            </w:pPr>
          </w:p>
        </w:tc>
        <w:tc>
          <w:tcPr>
            <w:tcW w:w="868" w:type="dxa"/>
            <w:tcBorders>
              <w:top w:val="nil"/>
              <w:left w:val="nil"/>
              <w:bottom w:val="nil"/>
              <w:right w:val="nil"/>
            </w:tcBorders>
            <w:shd w:val="clear" w:color="auto" w:fill="auto"/>
            <w:noWrap/>
            <w:vAlign w:val="bottom"/>
          </w:tcPr>
          <w:p w:rsidR="003B3374" w:rsidRPr="00EC5ACB" w:rsidRDefault="003B3374" w:rsidP="00E90762">
            <w:pPr>
              <w:suppressAutoHyphens w:val="0"/>
              <w:rPr>
                <w:sz w:val="20"/>
                <w:szCs w:val="20"/>
                <w:lang w:eastAsia="ru-RU"/>
              </w:rPr>
            </w:pPr>
          </w:p>
        </w:tc>
        <w:tc>
          <w:tcPr>
            <w:tcW w:w="868" w:type="dxa"/>
            <w:tcBorders>
              <w:top w:val="nil"/>
              <w:left w:val="nil"/>
              <w:bottom w:val="nil"/>
              <w:right w:val="nil"/>
            </w:tcBorders>
            <w:shd w:val="clear" w:color="auto" w:fill="auto"/>
            <w:noWrap/>
            <w:vAlign w:val="bottom"/>
          </w:tcPr>
          <w:p w:rsidR="003B3374" w:rsidRPr="00EC5ACB" w:rsidRDefault="003B3374" w:rsidP="00E90762">
            <w:pPr>
              <w:suppressAutoHyphens w:val="0"/>
              <w:rPr>
                <w:sz w:val="20"/>
                <w:szCs w:val="20"/>
                <w:lang w:eastAsia="ru-RU"/>
              </w:rPr>
            </w:pPr>
          </w:p>
        </w:tc>
        <w:tc>
          <w:tcPr>
            <w:tcW w:w="1002" w:type="dxa"/>
            <w:gridSpan w:val="2"/>
            <w:tcBorders>
              <w:top w:val="nil"/>
              <w:left w:val="nil"/>
              <w:bottom w:val="nil"/>
              <w:right w:val="nil"/>
            </w:tcBorders>
            <w:shd w:val="clear" w:color="auto" w:fill="auto"/>
            <w:noWrap/>
            <w:vAlign w:val="bottom"/>
          </w:tcPr>
          <w:p w:rsidR="003B3374" w:rsidRPr="00EC5ACB" w:rsidRDefault="003B3374" w:rsidP="00E90762">
            <w:pPr>
              <w:suppressAutoHyphens w:val="0"/>
              <w:rPr>
                <w:sz w:val="20"/>
                <w:szCs w:val="20"/>
                <w:lang w:eastAsia="ru-RU"/>
              </w:rPr>
            </w:pPr>
          </w:p>
        </w:tc>
        <w:tc>
          <w:tcPr>
            <w:tcW w:w="1224" w:type="dxa"/>
            <w:gridSpan w:val="4"/>
            <w:tcBorders>
              <w:top w:val="nil"/>
              <w:left w:val="nil"/>
              <w:bottom w:val="nil"/>
              <w:right w:val="nil"/>
            </w:tcBorders>
            <w:shd w:val="clear" w:color="auto" w:fill="auto"/>
            <w:noWrap/>
            <w:vAlign w:val="bottom"/>
          </w:tcPr>
          <w:p w:rsidR="003B3374" w:rsidRPr="00EC5ACB" w:rsidRDefault="003B3374" w:rsidP="00E90762">
            <w:pPr>
              <w:suppressAutoHyphens w:val="0"/>
              <w:rPr>
                <w:sz w:val="20"/>
                <w:szCs w:val="20"/>
                <w:lang w:eastAsia="ru-RU"/>
              </w:rPr>
            </w:pPr>
          </w:p>
        </w:tc>
        <w:tc>
          <w:tcPr>
            <w:tcW w:w="1243" w:type="dxa"/>
            <w:gridSpan w:val="3"/>
            <w:tcBorders>
              <w:top w:val="nil"/>
              <w:left w:val="nil"/>
              <w:bottom w:val="nil"/>
              <w:right w:val="nil"/>
            </w:tcBorders>
            <w:shd w:val="clear" w:color="auto" w:fill="auto"/>
            <w:noWrap/>
            <w:vAlign w:val="bottom"/>
          </w:tcPr>
          <w:p w:rsidR="003B3374" w:rsidRPr="00EC5ACB" w:rsidRDefault="003B3374" w:rsidP="00E90762">
            <w:pPr>
              <w:suppressAutoHyphens w:val="0"/>
              <w:rPr>
                <w:sz w:val="20"/>
                <w:szCs w:val="20"/>
                <w:lang w:eastAsia="ru-RU"/>
              </w:rPr>
            </w:pPr>
          </w:p>
        </w:tc>
        <w:tc>
          <w:tcPr>
            <w:tcW w:w="625" w:type="dxa"/>
            <w:gridSpan w:val="2"/>
            <w:tcBorders>
              <w:top w:val="nil"/>
              <w:left w:val="nil"/>
              <w:bottom w:val="nil"/>
              <w:right w:val="nil"/>
            </w:tcBorders>
            <w:shd w:val="clear" w:color="auto" w:fill="auto"/>
            <w:noWrap/>
            <w:vAlign w:val="bottom"/>
          </w:tcPr>
          <w:p w:rsidR="003B3374" w:rsidRPr="00EC5ACB" w:rsidRDefault="003B3374" w:rsidP="00E90762">
            <w:pPr>
              <w:suppressAutoHyphens w:val="0"/>
              <w:rPr>
                <w:sz w:val="20"/>
                <w:szCs w:val="20"/>
                <w:lang w:eastAsia="ru-RU"/>
              </w:rPr>
            </w:pPr>
          </w:p>
        </w:tc>
        <w:tc>
          <w:tcPr>
            <w:tcW w:w="572" w:type="dxa"/>
            <w:gridSpan w:val="2"/>
            <w:tcBorders>
              <w:top w:val="nil"/>
              <w:left w:val="nil"/>
              <w:bottom w:val="nil"/>
              <w:right w:val="nil"/>
            </w:tcBorders>
            <w:shd w:val="clear" w:color="auto" w:fill="auto"/>
            <w:noWrap/>
            <w:vAlign w:val="bottom"/>
          </w:tcPr>
          <w:p w:rsidR="003B3374" w:rsidRPr="00EC5ACB" w:rsidRDefault="003B3374" w:rsidP="00E90762">
            <w:pPr>
              <w:suppressAutoHyphens w:val="0"/>
              <w:rPr>
                <w:sz w:val="20"/>
                <w:szCs w:val="20"/>
                <w:lang w:eastAsia="ru-RU"/>
              </w:rPr>
            </w:pPr>
          </w:p>
        </w:tc>
        <w:tc>
          <w:tcPr>
            <w:tcW w:w="4765" w:type="dxa"/>
            <w:gridSpan w:val="7"/>
            <w:tcBorders>
              <w:top w:val="nil"/>
              <w:left w:val="nil"/>
              <w:bottom w:val="nil"/>
              <w:right w:val="nil"/>
            </w:tcBorders>
            <w:shd w:val="clear" w:color="auto" w:fill="auto"/>
            <w:noWrap/>
            <w:vAlign w:val="bottom"/>
          </w:tcPr>
          <w:p w:rsidR="003B3374" w:rsidRPr="00EC5ACB" w:rsidRDefault="003B3374" w:rsidP="00E90762">
            <w:pPr>
              <w:suppressAutoHyphens w:val="0"/>
              <w:rPr>
                <w:sz w:val="20"/>
                <w:szCs w:val="20"/>
                <w:lang w:eastAsia="ru-RU"/>
              </w:rPr>
            </w:pPr>
          </w:p>
        </w:tc>
        <w:tc>
          <w:tcPr>
            <w:tcW w:w="823" w:type="dxa"/>
            <w:tcBorders>
              <w:top w:val="nil"/>
              <w:left w:val="nil"/>
              <w:bottom w:val="nil"/>
              <w:right w:val="nil"/>
            </w:tcBorders>
            <w:shd w:val="clear" w:color="auto" w:fill="auto"/>
            <w:noWrap/>
            <w:vAlign w:val="bottom"/>
          </w:tcPr>
          <w:p w:rsidR="003B3374" w:rsidRPr="00EC5ACB" w:rsidRDefault="003B3374" w:rsidP="00E90762">
            <w:pPr>
              <w:suppressAutoHyphens w:val="0"/>
              <w:rPr>
                <w:sz w:val="20"/>
                <w:szCs w:val="20"/>
                <w:lang w:eastAsia="ru-RU"/>
              </w:rPr>
            </w:pPr>
          </w:p>
        </w:tc>
        <w:tc>
          <w:tcPr>
            <w:tcW w:w="515" w:type="dxa"/>
            <w:gridSpan w:val="2"/>
            <w:tcBorders>
              <w:top w:val="nil"/>
              <w:left w:val="nil"/>
              <w:bottom w:val="nil"/>
              <w:right w:val="nil"/>
            </w:tcBorders>
            <w:shd w:val="clear" w:color="auto" w:fill="auto"/>
            <w:noWrap/>
            <w:vAlign w:val="bottom"/>
          </w:tcPr>
          <w:p w:rsidR="003B3374" w:rsidRPr="00EC5ACB" w:rsidRDefault="003B3374" w:rsidP="00E90762">
            <w:pPr>
              <w:suppressAutoHyphens w:val="0"/>
              <w:rPr>
                <w:sz w:val="20"/>
                <w:szCs w:val="20"/>
                <w:lang w:eastAsia="ru-RU"/>
              </w:rPr>
            </w:pPr>
          </w:p>
        </w:tc>
        <w:tc>
          <w:tcPr>
            <w:tcW w:w="1431" w:type="dxa"/>
            <w:gridSpan w:val="3"/>
            <w:tcBorders>
              <w:top w:val="nil"/>
              <w:left w:val="nil"/>
              <w:bottom w:val="nil"/>
              <w:right w:val="nil"/>
            </w:tcBorders>
            <w:shd w:val="clear" w:color="auto" w:fill="auto"/>
            <w:noWrap/>
            <w:vAlign w:val="bottom"/>
          </w:tcPr>
          <w:p w:rsidR="003B3374" w:rsidRPr="00EC5ACB" w:rsidRDefault="003B3374" w:rsidP="00E90762">
            <w:pPr>
              <w:suppressAutoHyphens w:val="0"/>
              <w:rPr>
                <w:sz w:val="20"/>
                <w:szCs w:val="20"/>
                <w:lang w:eastAsia="ru-RU"/>
              </w:rPr>
            </w:pPr>
          </w:p>
        </w:tc>
      </w:tr>
      <w:tr w:rsidR="00A26439" w:rsidRPr="00EC5ACB" w:rsidTr="00A26439">
        <w:trPr>
          <w:trHeight w:val="285"/>
        </w:trPr>
        <w:tc>
          <w:tcPr>
            <w:tcW w:w="2245" w:type="dxa"/>
            <w:gridSpan w:val="2"/>
            <w:tcBorders>
              <w:top w:val="nil"/>
              <w:left w:val="nil"/>
              <w:bottom w:val="nil"/>
              <w:right w:val="nil"/>
            </w:tcBorders>
            <w:shd w:val="clear" w:color="auto" w:fill="auto"/>
            <w:noWrap/>
            <w:vAlign w:val="bottom"/>
          </w:tcPr>
          <w:p w:rsidR="00A26439" w:rsidRPr="00EC5ACB" w:rsidRDefault="00A26439" w:rsidP="00A26439">
            <w:pPr>
              <w:suppressAutoHyphens w:val="0"/>
              <w:rPr>
                <w:sz w:val="20"/>
                <w:szCs w:val="20"/>
                <w:lang w:eastAsia="ru-RU"/>
              </w:rPr>
            </w:pPr>
          </w:p>
        </w:tc>
        <w:tc>
          <w:tcPr>
            <w:tcW w:w="868" w:type="dxa"/>
            <w:tcBorders>
              <w:top w:val="nil"/>
              <w:left w:val="nil"/>
              <w:bottom w:val="nil"/>
              <w:right w:val="nil"/>
            </w:tcBorders>
            <w:shd w:val="clear" w:color="auto" w:fill="auto"/>
            <w:noWrap/>
            <w:vAlign w:val="bottom"/>
          </w:tcPr>
          <w:p w:rsidR="00A26439" w:rsidRPr="00EC5ACB" w:rsidRDefault="00A26439" w:rsidP="00A26439">
            <w:pPr>
              <w:suppressAutoHyphens w:val="0"/>
              <w:rPr>
                <w:sz w:val="20"/>
                <w:szCs w:val="20"/>
                <w:lang w:eastAsia="ru-RU"/>
              </w:rPr>
            </w:pPr>
          </w:p>
        </w:tc>
        <w:tc>
          <w:tcPr>
            <w:tcW w:w="868" w:type="dxa"/>
            <w:tcBorders>
              <w:top w:val="nil"/>
              <w:left w:val="nil"/>
              <w:bottom w:val="nil"/>
              <w:right w:val="nil"/>
            </w:tcBorders>
            <w:shd w:val="clear" w:color="auto" w:fill="auto"/>
            <w:noWrap/>
            <w:vAlign w:val="bottom"/>
          </w:tcPr>
          <w:p w:rsidR="00A26439" w:rsidRPr="00EC5ACB" w:rsidRDefault="00A26439" w:rsidP="00A26439">
            <w:pPr>
              <w:suppressAutoHyphens w:val="0"/>
              <w:rPr>
                <w:sz w:val="20"/>
                <w:szCs w:val="20"/>
                <w:lang w:eastAsia="ru-RU"/>
              </w:rPr>
            </w:pPr>
          </w:p>
        </w:tc>
        <w:tc>
          <w:tcPr>
            <w:tcW w:w="868" w:type="dxa"/>
            <w:tcBorders>
              <w:top w:val="nil"/>
              <w:left w:val="nil"/>
              <w:bottom w:val="nil"/>
              <w:right w:val="nil"/>
            </w:tcBorders>
            <w:shd w:val="clear" w:color="auto" w:fill="auto"/>
            <w:noWrap/>
            <w:vAlign w:val="bottom"/>
          </w:tcPr>
          <w:p w:rsidR="00A26439" w:rsidRPr="00EC5ACB" w:rsidRDefault="00A26439" w:rsidP="00A26439">
            <w:pPr>
              <w:suppressAutoHyphens w:val="0"/>
              <w:rPr>
                <w:sz w:val="20"/>
                <w:szCs w:val="20"/>
                <w:lang w:eastAsia="ru-RU"/>
              </w:rPr>
            </w:pPr>
          </w:p>
        </w:tc>
        <w:tc>
          <w:tcPr>
            <w:tcW w:w="868" w:type="dxa"/>
            <w:tcBorders>
              <w:top w:val="nil"/>
              <w:left w:val="nil"/>
              <w:bottom w:val="nil"/>
              <w:right w:val="nil"/>
            </w:tcBorders>
            <w:shd w:val="clear" w:color="auto" w:fill="auto"/>
            <w:noWrap/>
            <w:vAlign w:val="bottom"/>
          </w:tcPr>
          <w:p w:rsidR="00A26439" w:rsidRPr="00EC5ACB" w:rsidRDefault="00A26439" w:rsidP="00A26439">
            <w:pPr>
              <w:suppressAutoHyphens w:val="0"/>
              <w:rPr>
                <w:sz w:val="20"/>
                <w:szCs w:val="20"/>
                <w:lang w:eastAsia="ru-RU"/>
              </w:rPr>
            </w:pPr>
          </w:p>
        </w:tc>
        <w:tc>
          <w:tcPr>
            <w:tcW w:w="1002" w:type="dxa"/>
            <w:gridSpan w:val="2"/>
            <w:tcBorders>
              <w:top w:val="nil"/>
              <w:left w:val="nil"/>
              <w:bottom w:val="nil"/>
              <w:right w:val="nil"/>
            </w:tcBorders>
            <w:shd w:val="clear" w:color="auto" w:fill="auto"/>
            <w:noWrap/>
            <w:vAlign w:val="bottom"/>
          </w:tcPr>
          <w:p w:rsidR="00A26439" w:rsidRPr="00EC5ACB" w:rsidRDefault="00A26439" w:rsidP="00A26439">
            <w:pPr>
              <w:suppressAutoHyphens w:val="0"/>
              <w:rPr>
                <w:sz w:val="20"/>
                <w:szCs w:val="20"/>
                <w:lang w:eastAsia="ru-RU"/>
              </w:rPr>
            </w:pPr>
          </w:p>
        </w:tc>
        <w:tc>
          <w:tcPr>
            <w:tcW w:w="1224" w:type="dxa"/>
            <w:gridSpan w:val="4"/>
            <w:tcBorders>
              <w:top w:val="nil"/>
              <w:left w:val="nil"/>
              <w:bottom w:val="nil"/>
              <w:right w:val="nil"/>
            </w:tcBorders>
            <w:shd w:val="clear" w:color="auto" w:fill="auto"/>
            <w:noWrap/>
            <w:vAlign w:val="bottom"/>
          </w:tcPr>
          <w:p w:rsidR="00A26439" w:rsidRPr="00EC5ACB" w:rsidRDefault="00A26439" w:rsidP="00A26439">
            <w:pPr>
              <w:suppressAutoHyphens w:val="0"/>
              <w:rPr>
                <w:sz w:val="20"/>
                <w:szCs w:val="20"/>
                <w:lang w:eastAsia="ru-RU"/>
              </w:rPr>
            </w:pPr>
          </w:p>
        </w:tc>
        <w:tc>
          <w:tcPr>
            <w:tcW w:w="1243" w:type="dxa"/>
            <w:gridSpan w:val="3"/>
            <w:tcBorders>
              <w:top w:val="nil"/>
              <w:left w:val="nil"/>
              <w:bottom w:val="nil"/>
              <w:right w:val="nil"/>
            </w:tcBorders>
            <w:shd w:val="clear" w:color="auto" w:fill="auto"/>
            <w:noWrap/>
            <w:vAlign w:val="bottom"/>
          </w:tcPr>
          <w:p w:rsidR="00A26439" w:rsidRPr="00EC5ACB" w:rsidRDefault="00A26439" w:rsidP="00A26439">
            <w:pPr>
              <w:suppressAutoHyphens w:val="0"/>
              <w:rPr>
                <w:sz w:val="20"/>
                <w:szCs w:val="20"/>
                <w:lang w:eastAsia="ru-RU"/>
              </w:rPr>
            </w:pPr>
          </w:p>
        </w:tc>
        <w:tc>
          <w:tcPr>
            <w:tcW w:w="625" w:type="dxa"/>
            <w:gridSpan w:val="2"/>
            <w:tcBorders>
              <w:top w:val="nil"/>
              <w:left w:val="nil"/>
              <w:bottom w:val="nil"/>
              <w:right w:val="nil"/>
            </w:tcBorders>
            <w:shd w:val="clear" w:color="auto" w:fill="auto"/>
            <w:noWrap/>
            <w:vAlign w:val="bottom"/>
          </w:tcPr>
          <w:p w:rsidR="00A26439" w:rsidRPr="00EC5ACB" w:rsidRDefault="00A26439" w:rsidP="00A26439">
            <w:pPr>
              <w:suppressAutoHyphens w:val="0"/>
              <w:rPr>
                <w:sz w:val="20"/>
                <w:szCs w:val="20"/>
                <w:lang w:eastAsia="ru-RU"/>
              </w:rPr>
            </w:pPr>
          </w:p>
        </w:tc>
        <w:tc>
          <w:tcPr>
            <w:tcW w:w="572" w:type="dxa"/>
            <w:gridSpan w:val="2"/>
            <w:tcBorders>
              <w:top w:val="nil"/>
              <w:left w:val="nil"/>
              <w:bottom w:val="nil"/>
              <w:right w:val="nil"/>
            </w:tcBorders>
            <w:shd w:val="clear" w:color="auto" w:fill="auto"/>
            <w:noWrap/>
            <w:vAlign w:val="bottom"/>
          </w:tcPr>
          <w:p w:rsidR="00A26439" w:rsidRPr="00EC5ACB" w:rsidRDefault="00A26439" w:rsidP="00A26439">
            <w:pPr>
              <w:suppressAutoHyphens w:val="0"/>
              <w:rPr>
                <w:sz w:val="20"/>
                <w:szCs w:val="20"/>
                <w:lang w:eastAsia="ru-RU"/>
              </w:rPr>
            </w:pPr>
          </w:p>
        </w:tc>
        <w:tc>
          <w:tcPr>
            <w:tcW w:w="4765" w:type="dxa"/>
            <w:gridSpan w:val="7"/>
            <w:tcBorders>
              <w:top w:val="nil"/>
              <w:left w:val="nil"/>
              <w:bottom w:val="nil"/>
              <w:right w:val="nil"/>
            </w:tcBorders>
            <w:shd w:val="clear" w:color="auto" w:fill="auto"/>
            <w:noWrap/>
            <w:vAlign w:val="bottom"/>
          </w:tcPr>
          <w:p w:rsidR="00A26439" w:rsidRPr="00EC5ACB" w:rsidRDefault="00A26439" w:rsidP="00A26439">
            <w:pPr>
              <w:suppressAutoHyphens w:val="0"/>
              <w:rPr>
                <w:sz w:val="20"/>
                <w:szCs w:val="20"/>
                <w:lang w:eastAsia="ru-RU"/>
              </w:rPr>
            </w:pPr>
          </w:p>
        </w:tc>
        <w:tc>
          <w:tcPr>
            <w:tcW w:w="823" w:type="dxa"/>
            <w:tcBorders>
              <w:top w:val="nil"/>
              <w:left w:val="nil"/>
              <w:bottom w:val="nil"/>
              <w:right w:val="nil"/>
            </w:tcBorders>
            <w:shd w:val="clear" w:color="auto" w:fill="auto"/>
            <w:noWrap/>
            <w:vAlign w:val="bottom"/>
          </w:tcPr>
          <w:p w:rsidR="00A26439" w:rsidRPr="00EC5ACB" w:rsidRDefault="00A26439" w:rsidP="00A26439">
            <w:pPr>
              <w:suppressAutoHyphens w:val="0"/>
              <w:rPr>
                <w:sz w:val="20"/>
                <w:szCs w:val="20"/>
                <w:lang w:eastAsia="ru-RU"/>
              </w:rPr>
            </w:pPr>
          </w:p>
        </w:tc>
        <w:tc>
          <w:tcPr>
            <w:tcW w:w="515" w:type="dxa"/>
            <w:gridSpan w:val="2"/>
            <w:tcBorders>
              <w:top w:val="nil"/>
              <w:left w:val="nil"/>
              <w:bottom w:val="nil"/>
              <w:right w:val="nil"/>
            </w:tcBorders>
            <w:shd w:val="clear" w:color="auto" w:fill="auto"/>
            <w:noWrap/>
            <w:vAlign w:val="bottom"/>
          </w:tcPr>
          <w:p w:rsidR="00A26439" w:rsidRPr="00EC5ACB" w:rsidRDefault="00A26439" w:rsidP="00A26439">
            <w:pPr>
              <w:suppressAutoHyphens w:val="0"/>
              <w:rPr>
                <w:sz w:val="20"/>
                <w:szCs w:val="20"/>
                <w:lang w:eastAsia="ru-RU"/>
              </w:rPr>
            </w:pPr>
          </w:p>
        </w:tc>
        <w:tc>
          <w:tcPr>
            <w:tcW w:w="1431" w:type="dxa"/>
            <w:gridSpan w:val="3"/>
            <w:tcBorders>
              <w:top w:val="nil"/>
              <w:left w:val="nil"/>
              <w:bottom w:val="nil"/>
              <w:right w:val="nil"/>
            </w:tcBorders>
            <w:shd w:val="clear" w:color="auto" w:fill="auto"/>
            <w:noWrap/>
            <w:vAlign w:val="bottom"/>
          </w:tcPr>
          <w:p w:rsidR="00A26439" w:rsidRPr="00EC5ACB" w:rsidRDefault="00A26439" w:rsidP="00A26439">
            <w:pPr>
              <w:suppressAutoHyphens w:val="0"/>
              <w:rPr>
                <w:sz w:val="20"/>
                <w:szCs w:val="20"/>
                <w:lang w:eastAsia="ru-RU"/>
              </w:rPr>
            </w:pPr>
          </w:p>
        </w:tc>
      </w:tr>
      <w:tr w:rsidR="00A26439" w:rsidRPr="003C3F19" w:rsidTr="00A26439">
        <w:trPr>
          <w:gridBefore w:val="1"/>
          <w:gridAfter w:val="1"/>
          <w:wBefore w:w="1809" w:type="dxa"/>
          <w:wAfter w:w="932" w:type="dxa"/>
          <w:trHeight w:val="343"/>
        </w:trPr>
        <w:tc>
          <w:tcPr>
            <w:tcW w:w="436" w:type="dxa"/>
            <w:tcBorders>
              <w:top w:val="nil"/>
              <w:left w:val="nil"/>
              <w:bottom w:val="nil"/>
              <w:right w:val="nil"/>
            </w:tcBorders>
            <w:shd w:val="clear" w:color="auto" w:fill="auto"/>
            <w:noWrap/>
            <w:vAlign w:val="bottom"/>
          </w:tcPr>
          <w:p w:rsidR="00A26439" w:rsidRPr="003C3F19" w:rsidRDefault="00A26439" w:rsidP="00A26439">
            <w:pPr>
              <w:suppressAutoHyphens w:val="0"/>
              <w:rPr>
                <w:rFonts w:ascii="Arial" w:hAnsi="Arial" w:cs="Arial"/>
                <w:color w:val="000000"/>
                <w:sz w:val="20"/>
                <w:szCs w:val="20"/>
                <w:lang w:eastAsia="ru-RU"/>
              </w:rPr>
            </w:pPr>
          </w:p>
        </w:tc>
        <w:tc>
          <w:tcPr>
            <w:tcW w:w="868" w:type="dxa"/>
            <w:tcBorders>
              <w:top w:val="nil"/>
              <w:left w:val="nil"/>
              <w:bottom w:val="nil"/>
              <w:right w:val="nil"/>
            </w:tcBorders>
            <w:shd w:val="clear" w:color="auto" w:fill="auto"/>
            <w:noWrap/>
            <w:vAlign w:val="bottom"/>
          </w:tcPr>
          <w:p w:rsidR="00A26439" w:rsidRPr="003C3F19" w:rsidRDefault="00A26439" w:rsidP="00A26439">
            <w:pPr>
              <w:suppressAutoHyphens w:val="0"/>
              <w:rPr>
                <w:rFonts w:ascii="Arial" w:hAnsi="Arial" w:cs="Arial"/>
                <w:color w:val="000000"/>
                <w:sz w:val="20"/>
                <w:szCs w:val="20"/>
                <w:lang w:eastAsia="ru-RU"/>
              </w:rPr>
            </w:pPr>
          </w:p>
        </w:tc>
        <w:tc>
          <w:tcPr>
            <w:tcW w:w="868" w:type="dxa"/>
            <w:tcBorders>
              <w:top w:val="nil"/>
              <w:left w:val="nil"/>
              <w:bottom w:val="nil"/>
              <w:right w:val="nil"/>
            </w:tcBorders>
            <w:shd w:val="clear" w:color="auto" w:fill="auto"/>
            <w:noWrap/>
            <w:vAlign w:val="bottom"/>
          </w:tcPr>
          <w:p w:rsidR="00A26439" w:rsidRPr="003C3F19" w:rsidRDefault="00A26439" w:rsidP="00A26439">
            <w:pPr>
              <w:suppressAutoHyphens w:val="0"/>
              <w:rPr>
                <w:rFonts w:ascii="Arial" w:hAnsi="Arial" w:cs="Arial"/>
                <w:color w:val="000000"/>
                <w:sz w:val="20"/>
                <w:szCs w:val="20"/>
                <w:lang w:eastAsia="ru-RU"/>
              </w:rPr>
            </w:pPr>
          </w:p>
        </w:tc>
        <w:tc>
          <w:tcPr>
            <w:tcW w:w="10292" w:type="dxa"/>
            <w:gridSpan w:val="19"/>
            <w:tcBorders>
              <w:top w:val="nil"/>
              <w:left w:val="nil"/>
              <w:bottom w:val="nil"/>
              <w:right w:val="nil"/>
            </w:tcBorders>
            <w:shd w:val="clear" w:color="auto" w:fill="auto"/>
            <w:noWrap/>
            <w:vAlign w:val="bottom"/>
          </w:tcPr>
          <w:p w:rsidR="00A26439" w:rsidRPr="003C3F19" w:rsidRDefault="00A26439" w:rsidP="00A26439">
            <w:pPr>
              <w:suppressAutoHyphens w:val="0"/>
              <w:jc w:val="center"/>
              <w:rPr>
                <w:b/>
                <w:color w:val="000000"/>
                <w:sz w:val="28"/>
                <w:szCs w:val="28"/>
                <w:lang w:eastAsia="ru-RU"/>
              </w:rPr>
            </w:pPr>
            <w:r w:rsidRPr="003C3F19">
              <w:rPr>
                <w:b/>
                <w:color w:val="000000"/>
                <w:sz w:val="28"/>
                <w:szCs w:val="28"/>
                <w:lang w:eastAsia="ru-RU"/>
              </w:rPr>
              <w:t>Сводный финансовый баланс МО «Пушкиногорский район»</w:t>
            </w:r>
          </w:p>
        </w:tc>
        <w:tc>
          <w:tcPr>
            <w:tcW w:w="868" w:type="dxa"/>
            <w:gridSpan w:val="2"/>
            <w:tcBorders>
              <w:top w:val="nil"/>
              <w:left w:val="nil"/>
              <w:bottom w:val="nil"/>
              <w:right w:val="nil"/>
            </w:tcBorders>
            <w:shd w:val="clear" w:color="auto" w:fill="auto"/>
            <w:noWrap/>
            <w:vAlign w:val="bottom"/>
          </w:tcPr>
          <w:p w:rsidR="00A26439" w:rsidRPr="003C3F19" w:rsidRDefault="00A26439" w:rsidP="00A26439">
            <w:pPr>
              <w:suppressAutoHyphens w:val="0"/>
              <w:rPr>
                <w:rFonts w:ascii="Arial" w:hAnsi="Arial" w:cs="Arial"/>
                <w:color w:val="000000"/>
                <w:sz w:val="20"/>
                <w:szCs w:val="20"/>
                <w:lang w:eastAsia="ru-RU"/>
              </w:rPr>
            </w:pPr>
          </w:p>
        </w:tc>
        <w:tc>
          <w:tcPr>
            <w:tcW w:w="873" w:type="dxa"/>
            <w:gridSpan w:val="3"/>
            <w:tcBorders>
              <w:top w:val="nil"/>
              <w:left w:val="nil"/>
              <w:bottom w:val="nil"/>
              <w:right w:val="nil"/>
            </w:tcBorders>
            <w:shd w:val="clear" w:color="auto" w:fill="auto"/>
            <w:noWrap/>
            <w:vAlign w:val="bottom"/>
          </w:tcPr>
          <w:p w:rsidR="00A26439" w:rsidRPr="003C3F19" w:rsidRDefault="00A26439" w:rsidP="00A26439">
            <w:pPr>
              <w:suppressAutoHyphens w:val="0"/>
              <w:rPr>
                <w:rFonts w:ascii="Arial" w:hAnsi="Arial" w:cs="Arial"/>
                <w:color w:val="000000"/>
                <w:sz w:val="20"/>
                <w:szCs w:val="20"/>
                <w:lang w:eastAsia="ru-RU"/>
              </w:rPr>
            </w:pPr>
          </w:p>
        </w:tc>
        <w:tc>
          <w:tcPr>
            <w:tcW w:w="971" w:type="dxa"/>
            <w:gridSpan w:val="3"/>
            <w:tcBorders>
              <w:top w:val="nil"/>
              <w:left w:val="nil"/>
              <w:bottom w:val="nil"/>
              <w:right w:val="nil"/>
            </w:tcBorders>
            <w:shd w:val="clear" w:color="auto" w:fill="auto"/>
            <w:noWrap/>
            <w:vAlign w:val="bottom"/>
          </w:tcPr>
          <w:p w:rsidR="00A26439" w:rsidRPr="003C3F19" w:rsidRDefault="00A26439" w:rsidP="00A26439">
            <w:pPr>
              <w:suppressAutoHyphens w:val="0"/>
              <w:rPr>
                <w:rFonts w:ascii="Arial" w:hAnsi="Arial" w:cs="Arial"/>
                <w:color w:val="000000"/>
                <w:sz w:val="20"/>
                <w:szCs w:val="20"/>
                <w:lang w:eastAsia="ru-RU"/>
              </w:rPr>
            </w:pPr>
          </w:p>
        </w:tc>
      </w:tr>
      <w:tr w:rsidR="00A26439" w:rsidRPr="003C3F19" w:rsidTr="00A26439">
        <w:trPr>
          <w:gridBefore w:val="1"/>
          <w:gridAfter w:val="1"/>
          <w:wBefore w:w="1809" w:type="dxa"/>
          <w:wAfter w:w="932" w:type="dxa"/>
          <w:trHeight w:val="243"/>
        </w:trPr>
        <w:tc>
          <w:tcPr>
            <w:tcW w:w="436" w:type="dxa"/>
            <w:tcBorders>
              <w:top w:val="nil"/>
              <w:left w:val="nil"/>
              <w:bottom w:val="nil"/>
              <w:right w:val="nil"/>
            </w:tcBorders>
            <w:shd w:val="clear" w:color="auto" w:fill="auto"/>
            <w:noWrap/>
            <w:vAlign w:val="bottom"/>
          </w:tcPr>
          <w:p w:rsidR="00A26439" w:rsidRPr="003C3F19" w:rsidRDefault="00A26439" w:rsidP="00A26439">
            <w:pPr>
              <w:suppressAutoHyphens w:val="0"/>
              <w:rPr>
                <w:rFonts w:ascii="Arial" w:hAnsi="Arial" w:cs="Arial"/>
                <w:color w:val="000000"/>
                <w:sz w:val="20"/>
                <w:szCs w:val="20"/>
                <w:lang w:eastAsia="ru-RU"/>
              </w:rPr>
            </w:pPr>
          </w:p>
        </w:tc>
        <w:tc>
          <w:tcPr>
            <w:tcW w:w="868" w:type="dxa"/>
            <w:tcBorders>
              <w:top w:val="nil"/>
              <w:left w:val="nil"/>
              <w:bottom w:val="nil"/>
              <w:right w:val="nil"/>
            </w:tcBorders>
            <w:shd w:val="clear" w:color="auto" w:fill="auto"/>
            <w:noWrap/>
            <w:vAlign w:val="bottom"/>
          </w:tcPr>
          <w:p w:rsidR="00A26439" w:rsidRPr="003C3F19" w:rsidRDefault="00A26439" w:rsidP="00A26439">
            <w:pPr>
              <w:suppressAutoHyphens w:val="0"/>
              <w:rPr>
                <w:rFonts w:ascii="Arial" w:hAnsi="Arial" w:cs="Arial"/>
                <w:color w:val="000000"/>
                <w:sz w:val="20"/>
                <w:szCs w:val="20"/>
                <w:lang w:eastAsia="ru-RU"/>
              </w:rPr>
            </w:pPr>
          </w:p>
        </w:tc>
        <w:tc>
          <w:tcPr>
            <w:tcW w:w="868" w:type="dxa"/>
            <w:tcBorders>
              <w:top w:val="nil"/>
              <w:left w:val="nil"/>
              <w:bottom w:val="nil"/>
              <w:right w:val="nil"/>
            </w:tcBorders>
            <w:shd w:val="clear" w:color="auto" w:fill="auto"/>
            <w:noWrap/>
            <w:vAlign w:val="bottom"/>
          </w:tcPr>
          <w:p w:rsidR="00A26439" w:rsidRPr="003C3F19" w:rsidRDefault="00A26439" w:rsidP="00A26439">
            <w:pPr>
              <w:suppressAutoHyphens w:val="0"/>
              <w:rPr>
                <w:rFonts w:ascii="Arial" w:hAnsi="Arial" w:cs="Arial"/>
                <w:color w:val="000000"/>
                <w:sz w:val="20"/>
                <w:szCs w:val="20"/>
                <w:lang w:eastAsia="ru-RU"/>
              </w:rPr>
            </w:pPr>
          </w:p>
        </w:tc>
        <w:tc>
          <w:tcPr>
            <w:tcW w:w="2280" w:type="dxa"/>
            <w:gridSpan w:val="3"/>
            <w:tcBorders>
              <w:top w:val="nil"/>
              <w:left w:val="nil"/>
              <w:bottom w:val="nil"/>
              <w:right w:val="nil"/>
            </w:tcBorders>
            <w:shd w:val="clear" w:color="auto" w:fill="auto"/>
            <w:noWrap/>
            <w:vAlign w:val="bottom"/>
          </w:tcPr>
          <w:p w:rsidR="00A26439" w:rsidRPr="003C3F19" w:rsidRDefault="00A26439" w:rsidP="00A26439">
            <w:pPr>
              <w:suppressAutoHyphens w:val="0"/>
              <w:rPr>
                <w:rFonts w:ascii="Arial" w:hAnsi="Arial" w:cs="Arial"/>
                <w:color w:val="000000"/>
                <w:sz w:val="20"/>
                <w:szCs w:val="20"/>
                <w:lang w:eastAsia="ru-RU"/>
              </w:rPr>
            </w:pPr>
          </w:p>
        </w:tc>
        <w:tc>
          <w:tcPr>
            <w:tcW w:w="754" w:type="dxa"/>
            <w:gridSpan w:val="3"/>
            <w:tcBorders>
              <w:top w:val="nil"/>
              <w:left w:val="nil"/>
              <w:bottom w:val="nil"/>
              <w:right w:val="nil"/>
            </w:tcBorders>
            <w:shd w:val="clear" w:color="auto" w:fill="auto"/>
            <w:noWrap/>
            <w:vAlign w:val="bottom"/>
          </w:tcPr>
          <w:p w:rsidR="00A26439" w:rsidRPr="003C3F19" w:rsidRDefault="00A26439" w:rsidP="00A26439">
            <w:pPr>
              <w:suppressAutoHyphens w:val="0"/>
              <w:rPr>
                <w:rFonts w:ascii="Arial" w:hAnsi="Arial" w:cs="Arial"/>
                <w:color w:val="000000"/>
                <w:sz w:val="20"/>
                <w:szCs w:val="20"/>
                <w:lang w:eastAsia="ru-RU"/>
              </w:rPr>
            </w:pPr>
          </w:p>
        </w:tc>
        <w:tc>
          <w:tcPr>
            <w:tcW w:w="747" w:type="dxa"/>
            <w:tcBorders>
              <w:top w:val="nil"/>
              <w:left w:val="nil"/>
              <w:bottom w:val="nil"/>
              <w:right w:val="nil"/>
            </w:tcBorders>
            <w:shd w:val="clear" w:color="auto" w:fill="auto"/>
            <w:noWrap/>
            <w:vAlign w:val="bottom"/>
          </w:tcPr>
          <w:p w:rsidR="00A26439" w:rsidRPr="003C3F19" w:rsidRDefault="00A26439" w:rsidP="00A26439">
            <w:pPr>
              <w:suppressAutoHyphens w:val="0"/>
              <w:rPr>
                <w:rFonts w:ascii="Arial" w:hAnsi="Arial" w:cs="Arial"/>
                <w:color w:val="000000"/>
                <w:sz w:val="20"/>
                <w:szCs w:val="20"/>
                <w:lang w:eastAsia="ru-RU"/>
              </w:rPr>
            </w:pPr>
          </w:p>
        </w:tc>
        <w:tc>
          <w:tcPr>
            <w:tcW w:w="792" w:type="dxa"/>
            <w:gridSpan w:val="2"/>
            <w:tcBorders>
              <w:top w:val="nil"/>
              <w:left w:val="nil"/>
              <w:bottom w:val="nil"/>
              <w:right w:val="nil"/>
            </w:tcBorders>
            <w:shd w:val="clear" w:color="auto" w:fill="auto"/>
            <w:noWrap/>
            <w:vAlign w:val="bottom"/>
          </w:tcPr>
          <w:p w:rsidR="00A26439" w:rsidRPr="003C3F19" w:rsidRDefault="00A26439" w:rsidP="00A26439">
            <w:pPr>
              <w:suppressAutoHyphens w:val="0"/>
              <w:rPr>
                <w:rFonts w:ascii="Arial" w:hAnsi="Arial" w:cs="Arial"/>
                <w:color w:val="000000"/>
                <w:sz w:val="20"/>
                <w:szCs w:val="20"/>
                <w:lang w:eastAsia="ru-RU"/>
              </w:rPr>
            </w:pPr>
          </w:p>
        </w:tc>
        <w:tc>
          <w:tcPr>
            <w:tcW w:w="910" w:type="dxa"/>
            <w:gridSpan w:val="3"/>
            <w:tcBorders>
              <w:top w:val="nil"/>
              <w:left w:val="nil"/>
              <w:bottom w:val="nil"/>
              <w:right w:val="nil"/>
            </w:tcBorders>
            <w:shd w:val="clear" w:color="auto" w:fill="auto"/>
            <w:noWrap/>
            <w:vAlign w:val="bottom"/>
          </w:tcPr>
          <w:p w:rsidR="00A26439" w:rsidRPr="003C3F19" w:rsidRDefault="00A26439" w:rsidP="00A26439">
            <w:pPr>
              <w:suppressAutoHyphens w:val="0"/>
              <w:rPr>
                <w:rFonts w:ascii="Arial" w:hAnsi="Arial" w:cs="Arial"/>
                <w:color w:val="000000"/>
                <w:sz w:val="20"/>
                <w:szCs w:val="20"/>
                <w:lang w:eastAsia="ru-RU"/>
              </w:rPr>
            </w:pPr>
          </w:p>
        </w:tc>
        <w:tc>
          <w:tcPr>
            <w:tcW w:w="508" w:type="dxa"/>
            <w:gridSpan w:val="2"/>
            <w:tcBorders>
              <w:top w:val="nil"/>
              <w:left w:val="nil"/>
              <w:bottom w:val="nil"/>
              <w:right w:val="nil"/>
            </w:tcBorders>
            <w:shd w:val="clear" w:color="auto" w:fill="auto"/>
            <w:noWrap/>
            <w:vAlign w:val="bottom"/>
          </w:tcPr>
          <w:p w:rsidR="00A26439" w:rsidRPr="003C3F19" w:rsidRDefault="00A26439" w:rsidP="00A26439">
            <w:pPr>
              <w:suppressAutoHyphens w:val="0"/>
              <w:rPr>
                <w:rFonts w:ascii="Arial" w:hAnsi="Arial" w:cs="Arial"/>
                <w:color w:val="000000"/>
                <w:sz w:val="20"/>
                <w:szCs w:val="20"/>
                <w:lang w:eastAsia="ru-RU"/>
              </w:rPr>
            </w:pPr>
          </w:p>
        </w:tc>
        <w:tc>
          <w:tcPr>
            <w:tcW w:w="626" w:type="dxa"/>
            <w:gridSpan w:val="3"/>
            <w:tcBorders>
              <w:top w:val="nil"/>
              <w:left w:val="nil"/>
              <w:bottom w:val="nil"/>
              <w:right w:val="nil"/>
            </w:tcBorders>
            <w:shd w:val="clear" w:color="auto" w:fill="auto"/>
            <w:noWrap/>
            <w:vAlign w:val="bottom"/>
          </w:tcPr>
          <w:p w:rsidR="00A26439" w:rsidRPr="003C3F19" w:rsidRDefault="00A26439" w:rsidP="00A26439">
            <w:pPr>
              <w:suppressAutoHyphens w:val="0"/>
              <w:rPr>
                <w:rFonts w:ascii="Arial" w:hAnsi="Arial" w:cs="Arial"/>
                <w:color w:val="000000"/>
                <w:sz w:val="20"/>
                <w:szCs w:val="20"/>
                <w:lang w:eastAsia="ru-RU"/>
              </w:rPr>
            </w:pPr>
          </w:p>
        </w:tc>
        <w:tc>
          <w:tcPr>
            <w:tcW w:w="3675" w:type="dxa"/>
            <w:gridSpan w:val="2"/>
            <w:tcBorders>
              <w:top w:val="nil"/>
              <w:left w:val="nil"/>
              <w:bottom w:val="nil"/>
              <w:right w:val="nil"/>
            </w:tcBorders>
            <w:shd w:val="clear" w:color="auto" w:fill="auto"/>
            <w:noWrap/>
            <w:vAlign w:val="bottom"/>
          </w:tcPr>
          <w:p w:rsidR="00A26439" w:rsidRPr="003C3F19" w:rsidRDefault="00A26439" w:rsidP="00A26439">
            <w:pPr>
              <w:suppressAutoHyphens w:val="0"/>
              <w:rPr>
                <w:b/>
                <w:color w:val="000000"/>
                <w:sz w:val="20"/>
                <w:szCs w:val="20"/>
                <w:lang w:eastAsia="ru-RU"/>
              </w:rPr>
            </w:pPr>
          </w:p>
        </w:tc>
        <w:tc>
          <w:tcPr>
            <w:tcW w:w="868" w:type="dxa"/>
            <w:gridSpan w:val="2"/>
            <w:tcBorders>
              <w:top w:val="nil"/>
              <w:left w:val="nil"/>
              <w:bottom w:val="nil"/>
              <w:right w:val="nil"/>
            </w:tcBorders>
            <w:shd w:val="clear" w:color="auto" w:fill="auto"/>
            <w:noWrap/>
            <w:vAlign w:val="bottom"/>
          </w:tcPr>
          <w:p w:rsidR="00A26439" w:rsidRPr="003C3F19" w:rsidRDefault="00A26439" w:rsidP="00A26439">
            <w:pPr>
              <w:suppressAutoHyphens w:val="0"/>
              <w:rPr>
                <w:rFonts w:ascii="Arial" w:hAnsi="Arial" w:cs="Arial"/>
                <w:color w:val="000000"/>
                <w:sz w:val="20"/>
                <w:szCs w:val="20"/>
                <w:lang w:eastAsia="ru-RU"/>
              </w:rPr>
            </w:pPr>
          </w:p>
        </w:tc>
        <w:tc>
          <w:tcPr>
            <w:tcW w:w="873" w:type="dxa"/>
            <w:gridSpan w:val="3"/>
            <w:tcBorders>
              <w:top w:val="nil"/>
              <w:left w:val="nil"/>
              <w:bottom w:val="nil"/>
              <w:right w:val="nil"/>
            </w:tcBorders>
            <w:shd w:val="clear" w:color="auto" w:fill="auto"/>
            <w:noWrap/>
            <w:vAlign w:val="bottom"/>
          </w:tcPr>
          <w:p w:rsidR="00A26439" w:rsidRPr="003C3F19" w:rsidRDefault="00A26439" w:rsidP="00A26439">
            <w:pPr>
              <w:suppressAutoHyphens w:val="0"/>
              <w:rPr>
                <w:rFonts w:ascii="Arial" w:hAnsi="Arial" w:cs="Arial"/>
                <w:color w:val="000000"/>
                <w:sz w:val="20"/>
                <w:szCs w:val="20"/>
                <w:lang w:eastAsia="ru-RU"/>
              </w:rPr>
            </w:pPr>
          </w:p>
        </w:tc>
        <w:tc>
          <w:tcPr>
            <w:tcW w:w="971" w:type="dxa"/>
            <w:gridSpan w:val="3"/>
            <w:tcBorders>
              <w:top w:val="nil"/>
              <w:left w:val="nil"/>
              <w:bottom w:val="nil"/>
              <w:right w:val="nil"/>
            </w:tcBorders>
            <w:shd w:val="clear" w:color="auto" w:fill="auto"/>
            <w:noWrap/>
            <w:vAlign w:val="bottom"/>
          </w:tcPr>
          <w:p w:rsidR="00A26439" w:rsidRPr="003C3F19" w:rsidRDefault="00A26439" w:rsidP="00A26439">
            <w:pPr>
              <w:suppressAutoHyphens w:val="0"/>
              <w:rPr>
                <w:rFonts w:ascii="Arial" w:hAnsi="Arial" w:cs="Arial"/>
                <w:color w:val="000000"/>
                <w:sz w:val="20"/>
                <w:szCs w:val="20"/>
                <w:lang w:eastAsia="ru-RU"/>
              </w:rPr>
            </w:pPr>
            <w:r w:rsidRPr="003C3F19">
              <w:rPr>
                <w:b/>
                <w:color w:val="000000"/>
                <w:sz w:val="20"/>
                <w:szCs w:val="20"/>
                <w:lang w:eastAsia="ru-RU"/>
              </w:rPr>
              <w:t>тыс.руб.</w:t>
            </w:r>
          </w:p>
        </w:tc>
      </w:tr>
      <w:tr w:rsidR="00A26439" w:rsidRPr="000E4C78" w:rsidTr="00A26439">
        <w:trPr>
          <w:gridBefore w:val="1"/>
          <w:gridAfter w:val="2"/>
          <w:wBefore w:w="1809" w:type="dxa"/>
          <w:wAfter w:w="1082" w:type="dxa"/>
          <w:trHeight w:val="443"/>
        </w:trPr>
        <w:tc>
          <w:tcPr>
            <w:tcW w:w="5103" w:type="dxa"/>
            <w:gridSpan w:val="8"/>
            <w:vMerge w:val="restart"/>
            <w:tcBorders>
              <w:top w:val="single" w:sz="8" w:space="0" w:color="000000"/>
              <w:left w:val="single" w:sz="8" w:space="0" w:color="000000"/>
              <w:bottom w:val="single" w:sz="8" w:space="0" w:color="000000"/>
              <w:right w:val="single" w:sz="8" w:space="0" w:color="000000"/>
            </w:tcBorders>
            <w:shd w:val="clear" w:color="auto" w:fill="auto"/>
            <w:noWrap/>
            <w:vAlign w:val="bottom"/>
          </w:tcPr>
          <w:p w:rsidR="00A26439" w:rsidRPr="000E4C78" w:rsidRDefault="00A26439" w:rsidP="00A26439">
            <w:pPr>
              <w:suppressAutoHyphens w:val="0"/>
              <w:jc w:val="center"/>
              <w:rPr>
                <w:sz w:val="20"/>
                <w:szCs w:val="20"/>
                <w:lang w:eastAsia="ru-RU"/>
              </w:rPr>
            </w:pPr>
          </w:p>
        </w:tc>
        <w:tc>
          <w:tcPr>
            <w:tcW w:w="1843" w:type="dxa"/>
            <w:gridSpan w:val="5"/>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A26439" w:rsidRPr="000E4C78" w:rsidRDefault="00A26439" w:rsidP="00A26439">
            <w:pPr>
              <w:suppressAutoHyphens w:val="0"/>
              <w:jc w:val="center"/>
              <w:rPr>
                <w:b/>
                <w:bCs/>
                <w:lang w:eastAsia="ru-RU"/>
              </w:rPr>
            </w:pPr>
            <w:r w:rsidRPr="000E4C78">
              <w:rPr>
                <w:b/>
                <w:bCs/>
                <w:lang w:eastAsia="ru-RU"/>
              </w:rPr>
              <w:t>2021          исполнено</w:t>
            </w:r>
          </w:p>
        </w:tc>
        <w:tc>
          <w:tcPr>
            <w:tcW w:w="1702" w:type="dxa"/>
            <w:gridSpan w:val="6"/>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A26439" w:rsidRPr="000E4C78" w:rsidRDefault="00A26439" w:rsidP="00A26439">
            <w:pPr>
              <w:suppressAutoHyphens w:val="0"/>
              <w:jc w:val="center"/>
              <w:rPr>
                <w:b/>
                <w:bCs/>
                <w:lang w:eastAsia="ru-RU"/>
              </w:rPr>
            </w:pPr>
            <w:r w:rsidRPr="000E4C78">
              <w:rPr>
                <w:b/>
                <w:bCs/>
                <w:lang w:eastAsia="ru-RU"/>
              </w:rPr>
              <w:t xml:space="preserve">План 2022 г. </w:t>
            </w:r>
          </w:p>
          <w:p w:rsidR="00A26439" w:rsidRPr="000E4C78" w:rsidRDefault="00A26439" w:rsidP="00A26439">
            <w:pPr>
              <w:suppressAutoHyphens w:val="0"/>
              <w:jc w:val="center"/>
              <w:rPr>
                <w:b/>
                <w:bCs/>
                <w:lang w:eastAsia="ru-RU"/>
              </w:rPr>
            </w:pPr>
            <w:r w:rsidRPr="000E4C78">
              <w:rPr>
                <w:b/>
                <w:bCs/>
                <w:lang w:eastAsia="ru-RU"/>
              </w:rPr>
              <w:t>(уточ.на 01.10.22г.)</w:t>
            </w:r>
          </w:p>
        </w:tc>
        <w:tc>
          <w:tcPr>
            <w:tcW w:w="6378" w:type="dxa"/>
            <w:gridSpan w:val="10"/>
            <w:tcBorders>
              <w:top w:val="single" w:sz="8" w:space="0" w:color="000000"/>
              <w:left w:val="nil"/>
              <w:bottom w:val="single" w:sz="8" w:space="0" w:color="000000"/>
              <w:right w:val="single" w:sz="8" w:space="0" w:color="000000"/>
            </w:tcBorders>
            <w:shd w:val="clear" w:color="auto" w:fill="auto"/>
            <w:noWrap/>
            <w:vAlign w:val="center"/>
          </w:tcPr>
          <w:p w:rsidR="00A26439" w:rsidRPr="000E4C78" w:rsidRDefault="00A26439" w:rsidP="00A26439">
            <w:pPr>
              <w:suppressAutoHyphens w:val="0"/>
              <w:jc w:val="center"/>
              <w:rPr>
                <w:b/>
                <w:bCs/>
                <w:lang w:eastAsia="ru-RU"/>
              </w:rPr>
            </w:pPr>
            <w:r w:rsidRPr="000E4C78">
              <w:rPr>
                <w:b/>
                <w:bCs/>
                <w:lang w:eastAsia="ru-RU"/>
              </w:rPr>
              <w:t>Прогноз</w:t>
            </w:r>
          </w:p>
        </w:tc>
      </w:tr>
      <w:tr w:rsidR="00A26439" w:rsidRPr="000E4C78" w:rsidTr="00A26439">
        <w:trPr>
          <w:gridBefore w:val="1"/>
          <w:gridAfter w:val="2"/>
          <w:wBefore w:w="1809" w:type="dxa"/>
          <w:wAfter w:w="1082" w:type="dxa"/>
          <w:trHeight w:val="243"/>
        </w:trPr>
        <w:tc>
          <w:tcPr>
            <w:tcW w:w="5103" w:type="dxa"/>
            <w:gridSpan w:val="8"/>
            <w:vMerge/>
            <w:tcBorders>
              <w:top w:val="single" w:sz="8" w:space="0" w:color="000000"/>
              <w:left w:val="single" w:sz="8" w:space="0" w:color="000000"/>
              <w:bottom w:val="single" w:sz="8" w:space="0" w:color="000000"/>
              <w:right w:val="single" w:sz="8" w:space="0" w:color="000000"/>
            </w:tcBorders>
            <w:vAlign w:val="center"/>
          </w:tcPr>
          <w:p w:rsidR="00A26439" w:rsidRPr="000E4C78" w:rsidRDefault="00A26439" w:rsidP="00A26439">
            <w:pPr>
              <w:suppressAutoHyphens w:val="0"/>
              <w:rPr>
                <w:sz w:val="20"/>
                <w:szCs w:val="20"/>
                <w:lang w:eastAsia="ru-RU"/>
              </w:rPr>
            </w:pPr>
          </w:p>
        </w:tc>
        <w:tc>
          <w:tcPr>
            <w:tcW w:w="1843" w:type="dxa"/>
            <w:gridSpan w:val="5"/>
            <w:vMerge/>
            <w:tcBorders>
              <w:top w:val="single" w:sz="8" w:space="0" w:color="000000"/>
              <w:left w:val="single" w:sz="8" w:space="0" w:color="000000"/>
              <w:bottom w:val="single" w:sz="8" w:space="0" w:color="000000"/>
              <w:right w:val="single" w:sz="8" w:space="0" w:color="000000"/>
            </w:tcBorders>
            <w:vAlign w:val="center"/>
          </w:tcPr>
          <w:p w:rsidR="00A26439" w:rsidRPr="000E4C78" w:rsidRDefault="00A26439" w:rsidP="00A26439">
            <w:pPr>
              <w:suppressAutoHyphens w:val="0"/>
              <w:rPr>
                <w:b/>
                <w:bCs/>
                <w:lang w:eastAsia="ru-RU"/>
              </w:rPr>
            </w:pPr>
          </w:p>
        </w:tc>
        <w:tc>
          <w:tcPr>
            <w:tcW w:w="1702" w:type="dxa"/>
            <w:gridSpan w:val="6"/>
            <w:vMerge/>
            <w:tcBorders>
              <w:top w:val="single" w:sz="8" w:space="0" w:color="000000"/>
              <w:left w:val="single" w:sz="8" w:space="0" w:color="000000"/>
              <w:bottom w:val="single" w:sz="8" w:space="0" w:color="000000"/>
              <w:right w:val="single" w:sz="8" w:space="0" w:color="000000"/>
            </w:tcBorders>
            <w:vAlign w:val="center"/>
          </w:tcPr>
          <w:p w:rsidR="00A26439" w:rsidRPr="000E4C78" w:rsidRDefault="00A26439" w:rsidP="00A26439">
            <w:pPr>
              <w:suppressAutoHyphens w:val="0"/>
              <w:rPr>
                <w:b/>
                <w:bCs/>
                <w:lang w:eastAsia="ru-RU"/>
              </w:rPr>
            </w:pPr>
          </w:p>
        </w:tc>
        <w:tc>
          <w:tcPr>
            <w:tcW w:w="198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A26439" w:rsidRPr="000E4C78" w:rsidRDefault="00A26439" w:rsidP="00A26439">
            <w:pPr>
              <w:suppressAutoHyphens w:val="0"/>
              <w:jc w:val="center"/>
              <w:rPr>
                <w:b/>
                <w:bCs/>
                <w:lang w:eastAsia="ru-RU"/>
              </w:rPr>
            </w:pPr>
            <w:r w:rsidRPr="000E4C78">
              <w:rPr>
                <w:b/>
                <w:bCs/>
                <w:lang w:eastAsia="ru-RU"/>
              </w:rPr>
              <w:t>2023г.</w:t>
            </w:r>
          </w:p>
        </w:tc>
        <w:tc>
          <w:tcPr>
            <w:tcW w:w="2043" w:type="dxa"/>
            <w:gridSpan w:val="2"/>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A26439" w:rsidRPr="000E4C78" w:rsidRDefault="00A26439" w:rsidP="00A26439">
            <w:pPr>
              <w:suppressAutoHyphens w:val="0"/>
              <w:jc w:val="center"/>
              <w:rPr>
                <w:b/>
                <w:bCs/>
                <w:lang w:eastAsia="ru-RU"/>
              </w:rPr>
            </w:pPr>
            <w:r w:rsidRPr="000E4C78">
              <w:rPr>
                <w:b/>
                <w:bCs/>
                <w:lang w:eastAsia="ru-RU"/>
              </w:rPr>
              <w:t>2024 г.</w:t>
            </w:r>
          </w:p>
        </w:tc>
        <w:tc>
          <w:tcPr>
            <w:tcW w:w="2351" w:type="dxa"/>
            <w:gridSpan w:val="6"/>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A26439" w:rsidRPr="000E4C78" w:rsidRDefault="00A26439" w:rsidP="00A26439">
            <w:pPr>
              <w:suppressAutoHyphens w:val="0"/>
              <w:jc w:val="center"/>
              <w:rPr>
                <w:b/>
                <w:bCs/>
                <w:lang w:eastAsia="ru-RU"/>
              </w:rPr>
            </w:pPr>
            <w:r w:rsidRPr="000E4C78">
              <w:rPr>
                <w:b/>
                <w:bCs/>
                <w:lang w:eastAsia="ru-RU"/>
              </w:rPr>
              <w:t>2025 г.</w:t>
            </w:r>
          </w:p>
        </w:tc>
      </w:tr>
      <w:tr w:rsidR="00A26439" w:rsidRPr="000E4C78" w:rsidTr="00A26439">
        <w:trPr>
          <w:gridBefore w:val="1"/>
          <w:gridAfter w:val="2"/>
          <w:wBefore w:w="1809" w:type="dxa"/>
          <w:wAfter w:w="1082" w:type="dxa"/>
          <w:trHeight w:val="557"/>
        </w:trPr>
        <w:tc>
          <w:tcPr>
            <w:tcW w:w="5103" w:type="dxa"/>
            <w:gridSpan w:val="8"/>
            <w:vMerge/>
            <w:tcBorders>
              <w:top w:val="single" w:sz="8" w:space="0" w:color="000000"/>
              <w:left w:val="single" w:sz="8" w:space="0" w:color="000000"/>
              <w:bottom w:val="single" w:sz="8" w:space="0" w:color="000000"/>
              <w:right w:val="single" w:sz="8" w:space="0" w:color="000000"/>
            </w:tcBorders>
            <w:vAlign w:val="center"/>
          </w:tcPr>
          <w:p w:rsidR="00A26439" w:rsidRPr="000E4C78" w:rsidRDefault="00A26439" w:rsidP="00A26439">
            <w:pPr>
              <w:suppressAutoHyphens w:val="0"/>
              <w:rPr>
                <w:sz w:val="20"/>
                <w:szCs w:val="20"/>
                <w:lang w:eastAsia="ru-RU"/>
              </w:rPr>
            </w:pPr>
          </w:p>
        </w:tc>
        <w:tc>
          <w:tcPr>
            <w:tcW w:w="1843" w:type="dxa"/>
            <w:gridSpan w:val="5"/>
            <w:vMerge/>
            <w:tcBorders>
              <w:top w:val="single" w:sz="8" w:space="0" w:color="000000"/>
              <w:left w:val="single" w:sz="8" w:space="0" w:color="000000"/>
              <w:bottom w:val="single" w:sz="8" w:space="0" w:color="000000"/>
              <w:right w:val="single" w:sz="8" w:space="0" w:color="000000"/>
            </w:tcBorders>
            <w:vAlign w:val="center"/>
          </w:tcPr>
          <w:p w:rsidR="00A26439" w:rsidRPr="000E4C78" w:rsidRDefault="00A26439" w:rsidP="00A26439">
            <w:pPr>
              <w:suppressAutoHyphens w:val="0"/>
              <w:rPr>
                <w:b/>
                <w:bCs/>
                <w:lang w:eastAsia="ru-RU"/>
              </w:rPr>
            </w:pPr>
          </w:p>
        </w:tc>
        <w:tc>
          <w:tcPr>
            <w:tcW w:w="1702" w:type="dxa"/>
            <w:gridSpan w:val="6"/>
            <w:vMerge/>
            <w:tcBorders>
              <w:top w:val="single" w:sz="8" w:space="0" w:color="000000"/>
              <w:left w:val="single" w:sz="8" w:space="0" w:color="000000"/>
              <w:bottom w:val="single" w:sz="8" w:space="0" w:color="000000"/>
              <w:right w:val="single" w:sz="8" w:space="0" w:color="000000"/>
            </w:tcBorders>
            <w:vAlign w:val="center"/>
          </w:tcPr>
          <w:p w:rsidR="00A26439" w:rsidRPr="000E4C78" w:rsidRDefault="00A26439" w:rsidP="00A26439">
            <w:pPr>
              <w:suppressAutoHyphens w:val="0"/>
              <w:rPr>
                <w:b/>
                <w:bCs/>
                <w:lang w:eastAsia="ru-RU"/>
              </w:rPr>
            </w:pPr>
          </w:p>
        </w:tc>
        <w:tc>
          <w:tcPr>
            <w:tcW w:w="1984" w:type="dxa"/>
            <w:gridSpan w:val="2"/>
            <w:vMerge/>
            <w:tcBorders>
              <w:top w:val="single" w:sz="8" w:space="0" w:color="000000"/>
              <w:left w:val="single" w:sz="8" w:space="0" w:color="000000"/>
              <w:bottom w:val="single" w:sz="8" w:space="0" w:color="000000"/>
              <w:right w:val="single" w:sz="8" w:space="0" w:color="000000"/>
            </w:tcBorders>
            <w:vAlign w:val="center"/>
          </w:tcPr>
          <w:p w:rsidR="00A26439" w:rsidRPr="000E4C78" w:rsidRDefault="00A26439" w:rsidP="00A26439">
            <w:pPr>
              <w:suppressAutoHyphens w:val="0"/>
              <w:rPr>
                <w:b/>
                <w:bCs/>
                <w:lang w:eastAsia="ru-RU"/>
              </w:rPr>
            </w:pPr>
          </w:p>
        </w:tc>
        <w:tc>
          <w:tcPr>
            <w:tcW w:w="2043" w:type="dxa"/>
            <w:gridSpan w:val="2"/>
            <w:vMerge/>
            <w:tcBorders>
              <w:top w:val="single" w:sz="8" w:space="0" w:color="000000"/>
              <w:left w:val="single" w:sz="8" w:space="0" w:color="000000"/>
              <w:bottom w:val="single" w:sz="8" w:space="0" w:color="000000"/>
              <w:right w:val="single" w:sz="8" w:space="0" w:color="000000"/>
            </w:tcBorders>
            <w:vAlign w:val="center"/>
          </w:tcPr>
          <w:p w:rsidR="00A26439" w:rsidRPr="000E4C78" w:rsidRDefault="00A26439" w:rsidP="00A26439">
            <w:pPr>
              <w:suppressAutoHyphens w:val="0"/>
              <w:rPr>
                <w:b/>
                <w:bCs/>
                <w:lang w:eastAsia="ru-RU"/>
              </w:rPr>
            </w:pPr>
          </w:p>
        </w:tc>
        <w:tc>
          <w:tcPr>
            <w:tcW w:w="2351" w:type="dxa"/>
            <w:gridSpan w:val="6"/>
            <w:vMerge/>
            <w:tcBorders>
              <w:top w:val="single" w:sz="8" w:space="0" w:color="000000"/>
              <w:left w:val="single" w:sz="8" w:space="0" w:color="000000"/>
              <w:bottom w:val="single" w:sz="8" w:space="0" w:color="000000"/>
              <w:right w:val="single" w:sz="8" w:space="0" w:color="000000"/>
            </w:tcBorders>
            <w:vAlign w:val="center"/>
          </w:tcPr>
          <w:p w:rsidR="00A26439" w:rsidRPr="000E4C78" w:rsidRDefault="00A26439" w:rsidP="00A26439">
            <w:pPr>
              <w:suppressAutoHyphens w:val="0"/>
              <w:rPr>
                <w:b/>
                <w:bCs/>
                <w:lang w:eastAsia="ru-RU"/>
              </w:rPr>
            </w:pPr>
          </w:p>
        </w:tc>
      </w:tr>
      <w:tr w:rsidR="00A26439" w:rsidRPr="000E4C78" w:rsidTr="00A26439">
        <w:trPr>
          <w:gridBefore w:val="1"/>
          <w:gridAfter w:val="2"/>
          <w:wBefore w:w="1809" w:type="dxa"/>
          <w:wAfter w:w="1082" w:type="dxa"/>
          <w:trHeight w:val="429"/>
        </w:trPr>
        <w:tc>
          <w:tcPr>
            <w:tcW w:w="15026" w:type="dxa"/>
            <w:gridSpan w:val="29"/>
            <w:tcBorders>
              <w:top w:val="single" w:sz="8" w:space="0" w:color="000000"/>
              <w:left w:val="single" w:sz="8" w:space="0" w:color="000000"/>
              <w:bottom w:val="single" w:sz="8" w:space="0" w:color="000000"/>
              <w:right w:val="single" w:sz="8" w:space="0" w:color="000000"/>
            </w:tcBorders>
            <w:shd w:val="clear" w:color="auto" w:fill="auto"/>
            <w:noWrap/>
            <w:vAlign w:val="center"/>
          </w:tcPr>
          <w:p w:rsidR="00A26439" w:rsidRPr="000E4C78" w:rsidRDefault="00A26439" w:rsidP="00A26439">
            <w:pPr>
              <w:suppressAutoHyphens w:val="0"/>
              <w:jc w:val="center"/>
              <w:rPr>
                <w:b/>
                <w:bCs/>
                <w:lang w:eastAsia="ru-RU"/>
              </w:rPr>
            </w:pPr>
            <w:r w:rsidRPr="000E4C78">
              <w:rPr>
                <w:b/>
                <w:bCs/>
                <w:lang w:eastAsia="ru-RU"/>
              </w:rPr>
              <w:t>Доходы</w:t>
            </w:r>
          </w:p>
        </w:tc>
      </w:tr>
      <w:tr w:rsidR="00A26439" w:rsidRPr="000E4C78" w:rsidTr="00A26439">
        <w:trPr>
          <w:gridBefore w:val="1"/>
          <w:gridAfter w:val="2"/>
          <w:wBefore w:w="1809" w:type="dxa"/>
          <w:wAfter w:w="1082" w:type="dxa"/>
          <w:trHeight w:val="367"/>
        </w:trPr>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noWrap/>
            <w:vAlign w:val="bottom"/>
          </w:tcPr>
          <w:p w:rsidR="00A26439" w:rsidRPr="000E4C78" w:rsidRDefault="00A26439" w:rsidP="00A26439">
            <w:pPr>
              <w:suppressAutoHyphens w:val="0"/>
              <w:jc w:val="left"/>
              <w:rPr>
                <w:lang w:eastAsia="ru-RU"/>
              </w:rPr>
            </w:pPr>
            <w:r w:rsidRPr="000E4C78">
              <w:rPr>
                <w:lang w:eastAsia="ru-RU"/>
              </w:rPr>
              <w:t>Налог на доходы физических лиц</w:t>
            </w:r>
          </w:p>
        </w:tc>
        <w:tc>
          <w:tcPr>
            <w:tcW w:w="1843" w:type="dxa"/>
            <w:gridSpan w:val="5"/>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25166,7</w:t>
            </w:r>
          </w:p>
        </w:tc>
        <w:tc>
          <w:tcPr>
            <w:tcW w:w="1702"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25376</w:t>
            </w:r>
          </w:p>
        </w:tc>
        <w:tc>
          <w:tcPr>
            <w:tcW w:w="1984"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28746,0   </w:t>
            </w:r>
          </w:p>
        </w:tc>
        <w:tc>
          <w:tcPr>
            <w:tcW w:w="2043"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30445,0   </w:t>
            </w:r>
          </w:p>
        </w:tc>
        <w:tc>
          <w:tcPr>
            <w:tcW w:w="2351"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31 969,0   </w:t>
            </w:r>
          </w:p>
        </w:tc>
      </w:tr>
      <w:tr w:rsidR="00A26439" w:rsidRPr="000E4C78" w:rsidTr="00A26439">
        <w:trPr>
          <w:gridBefore w:val="1"/>
          <w:gridAfter w:val="2"/>
          <w:wBefore w:w="1809" w:type="dxa"/>
          <w:wAfter w:w="1082" w:type="dxa"/>
          <w:trHeight w:val="772"/>
        </w:trPr>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A26439" w:rsidRPr="000E4C78" w:rsidRDefault="00A26439" w:rsidP="00A26439">
            <w:pPr>
              <w:suppressAutoHyphens w:val="0"/>
              <w:jc w:val="left"/>
              <w:rPr>
                <w:lang w:eastAsia="ru-RU"/>
              </w:rPr>
            </w:pPr>
            <w:r w:rsidRPr="000E4C78">
              <w:rPr>
                <w:lang w:eastAsia="ru-RU"/>
              </w:rPr>
              <w:t>Налог на товары (работы, услуги), реализуемые на территории Российской Федерации</w:t>
            </w:r>
          </w:p>
        </w:tc>
        <w:tc>
          <w:tcPr>
            <w:tcW w:w="1843" w:type="dxa"/>
            <w:gridSpan w:val="5"/>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6480,0</w:t>
            </w:r>
          </w:p>
        </w:tc>
        <w:tc>
          <w:tcPr>
            <w:tcW w:w="1702"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8869</w:t>
            </w:r>
          </w:p>
        </w:tc>
        <w:tc>
          <w:tcPr>
            <w:tcW w:w="1984"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9914,0   </w:t>
            </w:r>
          </w:p>
        </w:tc>
        <w:tc>
          <w:tcPr>
            <w:tcW w:w="2043"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10232,0   </w:t>
            </w:r>
          </w:p>
        </w:tc>
        <w:tc>
          <w:tcPr>
            <w:tcW w:w="2351"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10 837,0   </w:t>
            </w:r>
          </w:p>
        </w:tc>
      </w:tr>
      <w:tr w:rsidR="00A26439" w:rsidRPr="000E4C78" w:rsidTr="00A26439">
        <w:trPr>
          <w:gridBefore w:val="1"/>
          <w:gridAfter w:val="2"/>
          <w:wBefore w:w="1809" w:type="dxa"/>
          <w:wAfter w:w="1082" w:type="dxa"/>
          <w:trHeight w:val="303"/>
        </w:trPr>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A26439" w:rsidRPr="000E4C78" w:rsidRDefault="00A26439" w:rsidP="00A26439">
            <w:pPr>
              <w:suppressAutoHyphens w:val="0"/>
              <w:jc w:val="left"/>
              <w:rPr>
                <w:lang w:eastAsia="ru-RU"/>
              </w:rPr>
            </w:pPr>
            <w:r w:rsidRPr="000E4C78">
              <w:rPr>
                <w:lang w:eastAsia="ru-RU"/>
              </w:rPr>
              <w:t>Налоги на совокупный доход</w:t>
            </w:r>
          </w:p>
        </w:tc>
        <w:tc>
          <w:tcPr>
            <w:tcW w:w="1843" w:type="dxa"/>
            <w:gridSpan w:val="5"/>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4943,6</w:t>
            </w:r>
          </w:p>
        </w:tc>
        <w:tc>
          <w:tcPr>
            <w:tcW w:w="1702"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5483</w:t>
            </w:r>
          </w:p>
        </w:tc>
        <w:tc>
          <w:tcPr>
            <w:tcW w:w="1984"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8848,0   </w:t>
            </w:r>
          </w:p>
        </w:tc>
        <w:tc>
          <w:tcPr>
            <w:tcW w:w="2043"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9271,0   </w:t>
            </w:r>
          </w:p>
        </w:tc>
        <w:tc>
          <w:tcPr>
            <w:tcW w:w="2351"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9 756,0   </w:t>
            </w:r>
          </w:p>
        </w:tc>
      </w:tr>
      <w:tr w:rsidR="00A26439" w:rsidRPr="000E4C78" w:rsidTr="00A26439">
        <w:trPr>
          <w:gridBefore w:val="1"/>
          <w:gridAfter w:val="2"/>
          <w:wBefore w:w="1809" w:type="dxa"/>
          <w:wAfter w:w="1082" w:type="dxa"/>
          <w:trHeight w:val="372"/>
        </w:trPr>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noWrap/>
            <w:vAlign w:val="bottom"/>
          </w:tcPr>
          <w:p w:rsidR="00A26439" w:rsidRPr="000E4C78" w:rsidRDefault="00A26439" w:rsidP="00A26439">
            <w:pPr>
              <w:suppressAutoHyphens w:val="0"/>
              <w:jc w:val="left"/>
              <w:rPr>
                <w:lang w:eastAsia="ru-RU"/>
              </w:rPr>
            </w:pPr>
            <w:r w:rsidRPr="000E4C78">
              <w:rPr>
                <w:lang w:eastAsia="ru-RU"/>
              </w:rPr>
              <w:t>Госпошлина и сборы</w:t>
            </w:r>
          </w:p>
        </w:tc>
        <w:tc>
          <w:tcPr>
            <w:tcW w:w="1843" w:type="dxa"/>
            <w:gridSpan w:val="5"/>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942,7</w:t>
            </w:r>
          </w:p>
        </w:tc>
        <w:tc>
          <w:tcPr>
            <w:tcW w:w="1702"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919</w:t>
            </w:r>
          </w:p>
        </w:tc>
        <w:tc>
          <w:tcPr>
            <w:tcW w:w="1984"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1021,0   </w:t>
            </w:r>
          </w:p>
        </w:tc>
        <w:tc>
          <w:tcPr>
            <w:tcW w:w="2043"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1021,0   </w:t>
            </w:r>
          </w:p>
        </w:tc>
        <w:tc>
          <w:tcPr>
            <w:tcW w:w="2351"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1 021,0   </w:t>
            </w:r>
          </w:p>
        </w:tc>
      </w:tr>
      <w:tr w:rsidR="00A26439" w:rsidRPr="000E4C78" w:rsidTr="00A26439">
        <w:trPr>
          <w:gridBefore w:val="1"/>
          <w:gridAfter w:val="2"/>
          <w:wBefore w:w="1809" w:type="dxa"/>
          <w:wAfter w:w="1082" w:type="dxa"/>
          <w:trHeight w:val="916"/>
        </w:trPr>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A26439" w:rsidRPr="000E4C78" w:rsidRDefault="00A26439" w:rsidP="00A26439">
            <w:pPr>
              <w:suppressAutoHyphens w:val="0"/>
              <w:jc w:val="left"/>
              <w:rPr>
                <w:lang w:eastAsia="ru-RU"/>
              </w:rPr>
            </w:pPr>
            <w:r w:rsidRPr="000E4C78">
              <w:rPr>
                <w:lang w:eastAsia="ru-RU"/>
              </w:rPr>
              <w:t>Доходы от использования имущества, находящегося в государственной и муниципальной собственности</w:t>
            </w:r>
          </w:p>
        </w:tc>
        <w:tc>
          <w:tcPr>
            <w:tcW w:w="1843" w:type="dxa"/>
            <w:gridSpan w:val="5"/>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709,8</w:t>
            </w:r>
          </w:p>
        </w:tc>
        <w:tc>
          <w:tcPr>
            <w:tcW w:w="1702"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676</w:t>
            </w:r>
          </w:p>
        </w:tc>
        <w:tc>
          <w:tcPr>
            <w:tcW w:w="1984"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506,0   </w:t>
            </w:r>
          </w:p>
        </w:tc>
        <w:tc>
          <w:tcPr>
            <w:tcW w:w="2043"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506,0   </w:t>
            </w:r>
          </w:p>
        </w:tc>
        <w:tc>
          <w:tcPr>
            <w:tcW w:w="2351"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506,0   </w:t>
            </w:r>
          </w:p>
        </w:tc>
      </w:tr>
      <w:tr w:rsidR="00A26439" w:rsidRPr="000E4C78" w:rsidTr="00A26439">
        <w:trPr>
          <w:gridBefore w:val="1"/>
          <w:gridAfter w:val="2"/>
          <w:wBefore w:w="1809" w:type="dxa"/>
          <w:wAfter w:w="1082" w:type="dxa"/>
          <w:trHeight w:val="586"/>
        </w:trPr>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A26439" w:rsidRPr="000E4C78" w:rsidRDefault="00A26439" w:rsidP="00A26439">
            <w:pPr>
              <w:suppressAutoHyphens w:val="0"/>
              <w:jc w:val="left"/>
              <w:rPr>
                <w:lang w:eastAsia="ru-RU"/>
              </w:rPr>
            </w:pPr>
            <w:r w:rsidRPr="000E4C78">
              <w:rPr>
                <w:lang w:eastAsia="ru-RU"/>
              </w:rPr>
              <w:t>Платежи за пользование природными ресурсами</w:t>
            </w:r>
          </w:p>
        </w:tc>
        <w:tc>
          <w:tcPr>
            <w:tcW w:w="1843" w:type="dxa"/>
            <w:gridSpan w:val="5"/>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293,0</w:t>
            </w:r>
          </w:p>
        </w:tc>
        <w:tc>
          <w:tcPr>
            <w:tcW w:w="1702"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263</w:t>
            </w:r>
          </w:p>
        </w:tc>
        <w:tc>
          <w:tcPr>
            <w:tcW w:w="1984"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2485,0   </w:t>
            </w:r>
          </w:p>
        </w:tc>
        <w:tc>
          <w:tcPr>
            <w:tcW w:w="2043"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2357,0   </w:t>
            </w:r>
          </w:p>
        </w:tc>
        <w:tc>
          <w:tcPr>
            <w:tcW w:w="2351"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2 475,0   </w:t>
            </w:r>
          </w:p>
        </w:tc>
      </w:tr>
      <w:tr w:rsidR="00A26439" w:rsidRPr="000E4C78" w:rsidTr="00A26439">
        <w:trPr>
          <w:gridBefore w:val="1"/>
          <w:gridAfter w:val="2"/>
          <w:wBefore w:w="1809" w:type="dxa"/>
          <w:wAfter w:w="1082" w:type="dxa"/>
          <w:trHeight w:val="343"/>
        </w:trPr>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noWrap/>
            <w:vAlign w:val="bottom"/>
          </w:tcPr>
          <w:p w:rsidR="00A26439" w:rsidRPr="000E4C78" w:rsidRDefault="00A26439" w:rsidP="00A26439">
            <w:pPr>
              <w:suppressAutoHyphens w:val="0"/>
              <w:jc w:val="left"/>
              <w:rPr>
                <w:lang w:eastAsia="ru-RU"/>
              </w:rPr>
            </w:pPr>
            <w:r w:rsidRPr="000E4C78">
              <w:rPr>
                <w:lang w:eastAsia="ru-RU"/>
              </w:rPr>
              <w:t>Доходы от продажи материальных и нематериальных активов</w:t>
            </w:r>
          </w:p>
        </w:tc>
        <w:tc>
          <w:tcPr>
            <w:tcW w:w="1843" w:type="dxa"/>
            <w:gridSpan w:val="5"/>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3881,8</w:t>
            </w:r>
          </w:p>
        </w:tc>
        <w:tc>
          <w:tcPr>
            <w:tcW w:w="1702"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3527</w:t>
            </w:r>
          </w:p>
        </w:tc>
        <w:tc>
          <w:tcPr>
            <w:tcW w:w="1984"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914,0   </w:t>
            </w:r>
          </w:p>
        </w:tc>
        <w:tc>
          <w:tcPr>
            <w:tcW w:w="2043"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600,0   </w:t>
            </w:r>
          </w:p>
        </w:tc>
        <w:tc>
          <w:tcPr>
            <w:tcW w:w="2351"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4 424,2   </w:t>
            </w:r>
          </w:p>
        </w:tc>
      </w:tr>
      <w:tr w:rsidR="00A26439" w:rsidRPr="000E4C78" w:rsidTr="00A26439">
        <w:trPr>
          <w:gridBefore w:val="1"/>
          <w:gridAfter w:val="2"/>
          <w:wBefore w:w="1809" w:type="dxa"/>
          <w:wAfter w:w="1082" w:type="dxa"/>
          <w:trHeight w:val="472"/>
        </w:trPr>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A26439" w:rsidRPr="000E4C78" w:rsidRDefault="00A26439" w:rsidP="00A26439">
            <w:pPr>
              <w:suppressAutoHyphens w:val="0"/>
              <w:jc w:val="left"/>
              <w:rPr>
                <w:lang w:eastAsia="ru-RU"/>
              </w:rPr>
            </w:pPr>
            <w:r w:rsidRPr="000E4C78">
              <w:rPr>
                <w:lang w:eastAsia="ru-RU"/>
              </w:rPr>
              <w:t>Административные платежи и сборы</w:t>
            </w:r>
          </w:p>
        </w:tc>
        <w:tc>
          <w:tcPr>
            <w:tcW w:w="1843" w:type="dxa"/>
            <w:gridSpan w:val="5"/>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2,2</w:t>
            </w:r>
          </w:p>
        </w:tc>
        <w:tc>
          <w:tcPr>
            <w:tcW w:w="1702"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0</w:t>
            </w:r>
          </w:p>
        </w:tc>
        <w:tc>
          <w:tcPr>
            <w:tcW w:w="1984"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    </w:t>
            </w:r>
          </w:p>
        </w:tc>
        <w:tc>
          <w:tcPr>
            <w:tcW w:w="2043"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w:t>
            </w:r>
          </w:p>
        </w:tc>
        <w:tc>
          <w:tcPr>
            <w:tcW w:w="2351"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w:t>
            </w:r>
          </w:p>
        </w:tc>
      </w:tr>
      <w:tr w:rsidR="00A26439" w:rsidRPr="000E4C78" w:rsidTr="00A26439">
        <w:trPr>
          <w:gridBefore w:val="1"/>
          <w:gridAfter w:val="2"/>
          <w:wBefore w:w="1809" w:type="dxa"/>
          <w:wAfter w:w="1082" w:type="dxa"/>
          <w:trHeight w:val="386"/>
        </w:trPr>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noWrap/>
            <w:vAlign w:val="bottom"/>
          </w:tcPr>
          <w:p w:rsidR="00A26439" w:rsidRPr="000E4C78" w:rsidRDefault="00A26439" w:rsidP="00A26439">
            <w:pPr>
              <w:suppressAutoHyphens w:val="0"/>
              <w:jc w:val="left"/>
              <w:rPr>
                <w:lang w:eastAsia="ru-RU"/>
              </w:rPr>
            </w:pPr>
            <w:r w:rsidRPr="000E4C78">
              <w:rPr>
                <w:lang w:eastAsia="ru-RU"/>
              </w:rPr>
              <w:t>Штрафы, санкции, возмещение ущерба</w:t>
            </w:r>
          </w:p>
        </w:tc>
        <w:tc>
          <w:tcPr>
            <w:tcW w:w="1843" w:type="dxa"/>
            <w:gridSpan w:val="5"/>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591,6</w:t>
            </w:r>
          </w:p>
        </w:tc>
        <w:tc>
          <w:tcPr>
            <w:tcW w:w="1702"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718</w:t>
            </w:r>
          </w:p>
        </w:tc>
        <w:tc>
          <w:tcPr>
            <w:tcW w:w="1984"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129,0   </w:t>
            </w:r>
          </w:p>
        </w:tc>
        <w:tc>
          <w:tcPr>
            <w:tcW w:w="2043"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134,0   </w:t>
            </w:r>
          </w:p>
        </w:tc>
        <w:tc>
          <w:tcPr>
            <w:tcW w:w="2351"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139,0   </w:t>
            </w:r>
          </w:p>
        </w:tc>
      </w:tr>
      <w:tr w:rsidR="00A26439" w:rsidRPr="000E4C78" w:rsidTr="00A26439">
        <w:trPr>
          <w:gridBefore w:val="1"/>
          <w:gridAfter w:val="2"/>
          <w:wBefore w:w="1809" w:type="dxa"/>
          <w:wAfter w:w="1082" w:type="dxa"/>
          <w:trHeight w:val="314"/>
        </w:trPr>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A26439" w:rsidRPr="000E4C78" w:rsidRDefault="00A26439" w:rsidP="00A26439">
            <w:pPr>
              <w:suppressAutoHyphens w:val="0"/>
              <w:jc w:val="left"/>
              <w:rPr>
                <w:lang w:eastAsia="ru-RU"/>
              </w:rPr>
            </w:pPr>
            <w:r w:rsidRPr="000E4C78">
              <w:rPr>
                <w:lang w:eastAsia="ru-RU"/>
              </w:rPr>
              <w:t>Прочие неналоговые доходы</w:t>
            </w:r>
          </w:p>
        </w:tc>
        <w:tc>
          <w:tcPr>
            <w:tcW w:w="1843" w:type="dxa"/>
            <w:gridSpan w:val="5"/>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114,4</w:t>
            </w:r>
          </w:p>
        </w:tc>
        <w:tc>
          <w:tcPr>
            <w:tcW w:w="1702"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0</w:t>
            </w:r>
          </w:p>
        </w:tc>
        <w:tc>
          <w:tcPr>
            <w:tcW w:w="1984"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    </w:t>
            </w:r>
          </w:p>
        </w:tc>
        <w:tc>
          <w:tcPr>
            <w:tcW w:w="2043"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w:t>
            </w:r>
          </w:p>
        </w:tc>
        <w:tc>
          <w:tcPr>
            <w:tcW w:w="2351"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w:t>
            </w:r>
          </w:p>
        </w:tc>
      </w:tr>
      <w:tr w:rsidR="00A26439" w:rsidRPr="000E4C78" w:rsidTr="00A26439">
        <w:trPr>
          <w:gridBefore w:val="1"/>
          <w:gridAfter w:val="2"/>
          <w:wBefore w:w="1809" w:type="dxa"/>
          <w:wAfter w:w="1082" w:type="dxa"/>
          <w:trHeight w:val="486"/>
        </w:trPr>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A26439" w:rsidRPr="000E4C78" w:rsidRDefault="00A26439" w:rsidP="00A26439">
            <w:pPr>
              <w:suppressAutoHyphens w:val="0"/>
              <w:jc w:val="left"/>
              <w:rPr>
                <w:lang w:eastAsia="ru-RU"/>
              </w:rPr>
            </w:pPr>
            <w:r w:rsidRPr="000E4C78">
              <w:rPr>
                <w:lang w:eastAsia="ru-RU"/>
              </w:rPr>
              <w:t xml:space="preserve">Дотации на выравнивание уровня бюджетной обеспеченности </w:t>
            </w:r>
          </w:p>
        </w:tc>
        <w:tc>
          <w:tcPr>
            <w:tcW w:w="1843" w:type="dxa"/>
            <w:gridSpan w:val="5"/>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65749, 0</w:t>
            </w:r>
          </w:p>
        </w:tc>
        <w:tc>
          <w:tcPr>
            <w:tcW w:w="1702"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66909,3</w:t>
            </w:r>
          </w:p>
        </w:tc>
        <w:tc>
          <w:tcPr>
            <w:tcW w:w="1984"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50082,0   </w:t>
            </w:r>
          </w:p>
        </w:tc>
        <w:tc>
          <w:tcPr>
            <w:tcW w:w="2043"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44337,0   </w:t>
            </w:r>
          </w:p>
        </w:tc>
        <w:tc>
          <w:tcPr>
            <w:tcW w:w="2351"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36 485,0   </w:t>
            </w:r>
          </w:p>
        </w:tc>
      </w:tr>
      <w:tr w:rsidR="00A26439" w:rsidRPr="000E4C78" w:rsidTr="00A26439">
        <w:trPr>
          <w:gridBefore w:val="1"/>
          <w:gridAfter w:val="2"/>
          <w:wBefore w:w="1809" w:type="dxa"/>
          <w:wAfter w:w="1082" w:type="dxa"/>
          <w:trHeight w:val="529"/>
        </w:trPr>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A26439" w:rsidRPr="000E4C78" w:rsidRDefault="00A26439" w:rsidP="00A26439">
            <w:pPr>
              <w:suppressAutoHyphens w:val="0"/>
              <w:jc w:val="left"/>
              <w:rPr>
                <w:lang w:eastAsia="ru-RU"/>
              </w:rPr>
            </w:pPr>
            <w:r w:rsidRPr="000E4C78">
              <w:rPr>
                <w:lang w:eastAsia="ru-RU"/>
              </w:rPr>
              <w:lastRenderedPageBreak/>
              <w:t xml:space="preserve">Субвенции, субсидии, иные межбюджетные трансферты </w:t>
            </w:r>
          </w:p>
        </w:tc>
        <w:tc>
          <w:tcPr>
            <w:tcW w:w="1843" w:type="dxa"/>
            <w:gridSpan w:val="5"/>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105347,0</w:t>
            </w:r>
          </w:p>
        </w:tc>
        <w:tc>
          <w:tcPr>
            <w:tcW w:w="1702"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150609,8</w:t>
            </w:r>
          </w:p>
        </w:tc>
        <w:tc>
          <w:tcPr>
            <w:tcW w:w="1984"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172622,7   </w:t>
            </w:r>
          </w:p>
        </w:tc>
        <w:tc>
          <w:tcPr>
            <w:tcW w:w="2043"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77313,6   </w:t>
            </w:r>
          </w:p>
        </w:tc>
        <w:tc>
          <w:tcPr>
            <w:tcW w:w="2351"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76 838,4   </w:t>
            </w:r>
          </w:p>
        </w:tc>
      </w:tr>
      <w:tr w:rsidR="00A26439" w:rsidRPr="000E4C78" w:rsidTr="00A26439">
        <w:trPr>
          <w:gridBefore w:val="1"/>
          <w:gridAfter w:val="2"/>
          <w:wBefore w:w="1809" w:type="dxa"/>
          <w:wAfter w:w="1082" w:type="dxa"/>
          <w:trHeight w:val="331"/>
        </w:trPr>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A26439" w:rsidRPr="000E4C78" w:rsidRDefault="00A26439" w:rsidP="00A26439">
            <w:pPr>
              <w:suppressAutoHyphens w:val="0"/>
              <w:jc w:val="left"/>
              <w:rPr>
                <w:lang w:eastAsia="ru-RU"/>
              </w:rPr>
            </w:pPr>
            <w:r w:rsidRPr="000E4C78">
              <w:rPr>
                <w:lang w:eastAsia="ru-RU"/>
              </w:rPr>
              <w:t>Возврат субсидий, субвенций и иных межбюджетных трансфертов</w:t>
            </w:r>
          </w:p>
        </w:tc>
        <w:tc>
          <w:tcPr>
            <w:tcW w:w="1843" w:type="dxa"/>
            <w:gridSpan w:val="5"/>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p>
        </w:tc>
        <w:tc>
          <w:tcPr>
            <w:tcW w:w="1702"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p>
        </w:tc>
        <w:tc>
          <w:tcPr>
            <w:tcW w:w="1984"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w:t>
            </w:r>
          </w:p>
        </w:tc>
        <w:tc>
          <w:tcPr>
            <w:tcW w:w="2043"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w:t>
            </w:r>
          </w:p>
        </w:tc>
        <w:tc>
          <w:tcPr>
            <w:tcW w:w="2351"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w:t>
            </w:r>
          </w:p>
        </w:tc>
      </w:tr>
      <w:tr w:rsidR="00A26439" w:rsidRPr="000E4C78" w:rsidTr="00A26439">
        <w:trPr>
          <w:gridBefore w:val="1"/>
          <w:gridAfter w:val="2"/>
          <w:wBefore w:w="1809" w:type="dxa"/>
          <w:wAfter w:w="1082" w:type="dxa"/>
          <w:trHeight w:val="472"/>
        </w:trPr>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noWrap/>
            <w:vAlign w:val="bottom"/>
          </w:tcPr>
          <w:p w:rsidR="00A26439" w:rsidRPr="000E4C78" w:rsidRDefault="00A26439" w:rsidP="00A26439">
            <w:pPr>
              <w:suppressAutoHyphens w:val="0"/>
              <w:rPr>
                <w:b/>
                <w:bCs/>
                <w:lang w:eastAsia="ru-RU"/>
              </w:rPr>
            </w:pPr>
            <w:r w:rsidRPr="000E4C78">
              <w:rPr>
                <w:b/>
                <w:bCs/>
                <w:lang w:eastAsia="ru-RU"/>
              </w:rPr>
              <w:t>ИТОГО  ДОХОДЫ:</w:t>
            </w:r>
          </w:p>
        </w:tc>
        <w:tc>
          <w:tcPr>
            <w:tcW w:w="1843" w:type="dxa"/>
            <w:gridSpan w:val="5"/>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rPr>
                <w:b/>
                <w:bCs/>
              </w:rPr>
            </w:pPr>
            <w:r w:rsidRPr="000E4C78">
              <w:rPr>
                <w:b/>
                <w:bCs/>
              </w:rPr>
              <w:t>214221,8</w:t>
            </w:r>
          </w:p>
        </w:tc>
        <w:tc>
          <w:tcPr>
            <w:tcW w:w="1702"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rPr>
                <w:b/>
                <w:bCs/>
              </w:rPr>
            </w:pPr>
            <w:r w:rsidRPr="000E4C78">
              <w:rPr>
                <w:b/>
                <w:bCs/>
              </w:rPr>
              <w:t>263350,1</w:t>
            </w:r>
          </w:p>
        </w:tc>
        <w:tc>
          <w:tcPr>
            <w:tcW w:w="1984"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rPr>
                <w:b/>
                <w:bCs/>
              </w:rPr>
            </w:pPr>
            <w:r w:rsidRPr="000E4C78">
              <w:rPr>
                <w:b/>
                <w:bCs/>
              </w:rPr>
              <w:t xml:space="preserve">                275267,7   </w:t>
            </w:r>
          </w:p>
        </w:tc>
        <w:tc>
          <w:tcPr>
            <w:tcW w:w="2043"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rPr>
                <w:b/>
                <w:bCs/>
              </w:rPr>
            </w:pPr>
            <w:r w:rsidRPr="000E4C78">
              <w:rPr>
                <w:b/>
                <w:bCs/>
              </w:rPr>
              <w:t xml:space="preserve">                176216,6   </w:t>
            </w:r>
          </w:p>
        </w:tc>
        <w:tc>
          <w:tcPr>
            <w:tcW w:w="2351"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rPr>
                <w:b/>
                <w:bCs/>
              </w:rPr>
            </w:pPr>
            <w:r w:rsidRPr="000E4C78">
              <w:rPr>
                <w:b/>
                <w:bCs/>
              </w:rPr>
              <w:t xml:space="preserve">                174450,6   </w:t>
            </w:r>
          </w:p>
        </w:tc>
      </w:tr>
      <w:tr w:rsidR="00A26439" w:rsidRPr="000E4C78" w:rsidTr="00A26439">
        <w:trPr>
          <w:gridBefore w:val="1"/>
          <w:gridAfter w:val="2"/>
          <w:wBefore w:w="1809" w:type="dxa"/>
          <w:wAfter w:w="1082" w:type="dxa"/>
          <w:trHeight w:val="414"/>
        </w:trPr>
        <w:tc>
          <w:tcPr>
            <w:tcW w:w="15026" w:type="dxa"/>
            <w:gridSpan w:val="29"/>
            <w:tcBorders>
              <w:top w:val="single" w:sz="4" w:space="0" w:color="000000"/>
              <w:left w:val="single" w:sz="4" w:space="0" w:color="000000"/>
              <w:bottom w:val="single" w:sz="4" w:space="0" w:color="000000"/>
              <w:right w:val="single" w:sz="4" w:space="0" w:color="000000"/>
            </w:tcBorders>
            <w:shd w:val="clear" w:color="auto" w:fill="auto"/>
            <w:noWrap/>
            <w:vAlign w:val="center"/>
          </w:tcPr>
          <w:p w:rsidR="00A26439" w:rsidRPr="000E4C78" w:rsidRDefault="00A26439" w:rsidP="00A26439">
            <w:pPr>
              <w:suppressAutoHyphens w:val="0"/>
              <w:jc w:val="center"/>
              <w:rPr>
                <w:b/>
                <w:bCs/>
                <w:lang w:eastAsia="ru-RU"/>
              </w:rPr>
            </w:pPr>
            <w:r w:rsidRPr="000E4C78">
              <w:rPr>
                <w:b/>
                <w:bCs/>
                <w:lang w:eastAsia="ru-RU"/>
              </w:rPr>
              <w:t>Расходы</w:t>
            </w:r>
          </w:p>
        </w:tc>
      </w:tr>
      <w:tr w:rsidR="00A26439" w:rsidRPr="000E4C78" w:rsidTr="00A26439">
        <w:trPr>
          <w:gridBefore w:val="1"/>
          <w:gridAfter w:val="2"/>
          <w:wBefore w:w="1809" w:type="dxa"/>
          <w:wAfter w:w="1082" w:type="dxa"/>
          <w:trHeight w:val="381"/>
        </w:trPr>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A26439" w:rsidRPr="000E4C78" w:rsidRDefault="00A26439" w:rsidP="00A26439">
            <w:pPr>
              <w:suppressAutoHyphens w:val="0"/>
              <w:jc w:val="left"/>
              <w:rPr>
                <w:lang w:eastAsia="ru-RU"/>
              </w:rPr>
            </w:pPr>
            <w:r w:rsidRPr="000E4C78">
              <w:rPr>
                <w:lang w:eastAsia="ru-RU"/>
              </w:rPr>
              <w:t>Общегосударственные вопросы</w:t>
            </w:r>
          </w:p>
        </w:tc>
        <w:tc>
          <w:tcPr>
            <w:tcW w:w="1843" w:type="dxa"/>
            <w:gridSpan w:val="5"/>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49215,7</w:t>
            </w:r>
          </w:p>
        </w:tc>
        <w:tc>
          <w:tcPr>
            <w:tcW w:w="1702"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40238,0</w:t>
            </w:r>
          </w:p>
        </w:tc>
        <w:tc>
          <w:tcPr>
            <w:tcW w:w="1984"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32375,0   </w:t>
            </w:r>
          </w:p>
        </w:tc>
        <w:tc>
          <w:tcPr>
            <w:tcW w:w="2043"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30178,9   </w:t>
            </w:r>
          </w:p>
        </w:tc>
        <w:tc>
          <w:tcPr>
            <w:tcW w:w="2351"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28 797,2   </w:t>
            </w:r>
          </w:p>
        </w:tc>
      </w:tr>
      <w:tr w:rsidR="00A26439" w:rsidRPr="000E4C78" w:rsidTr="00A26439">
        <w:trPr>
          <w:gridBefore w:val="1"/>
          <w:gridAfter w:val="2"/>
          <w:wBefore w:w="1809" w:type="dxa"/>
          <w:wAfter w:w="1082" w:type="dxa"/>
          <w:trHeight w:val="372"/>
        </w:trPr>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A26439" w:rsidRPr="000E4C78" w:rsidRDefault="00A26439" w:rsidP="00A26439">
            <w:pPr>
              <w:suppressAutoHyphens w:val="0"/>
              <w:jc w:val="left"/>
              <w:rPr>
                <w:lang w:eastAsia="ru-RU"/>
              </w:rPr>
            </w:pPr>
            <w:r w:rsidRPr="000E4C78">
              <w:rPr>
                <w:lang w:eastAsia="ru-RU"/>
              </w:rPr>
              <w:t>Национальная оборона</w:t>
            </w:r>
          </w:p>
        </w:tc>
        <w:tc>
          <w:tcPr>
            <w:tcW w:w="1843" w:type="dxa"/>
            <w:gridSpan w:val="5"/>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312,3</w:t>
            </w:r>
          </w:p>
        </w:tc>
        <w:tc>
          <w:tcPr>
            <w:tcW w:w="1702"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360,1</w:t>
            </w:r>
          </w:p>
        </w:tc>
        <w:tc>
          <w:tcPr>
            <w:tcW w:w="1984"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410,8   </w:t>
            </w:r>
          </w:p>
        </w:tc>
        <w:tc>
          <w:tcPr>
            <w:tcW w:w="2043"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429,7   </w:t>
            </w:r>
          </w:p>
        </w:tc>
        <w:tc>
          <w:tcPr>
            <w:tcW w:w="2351"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444,5   </w:t>
            </w:r>
          </w:p>
        </w:tc>
      </w:tr>
      <w:tr w:rsidR="00A26439" w:rsidRPr="000E4C78" w:rsidTr="00A26439">
        <w:trPr>
          <w:gridBefore w:val="1"/>
          <w:gridAfter w:val="2"/>
          <w:wBefore w:w="1809" w:type="dxa"/>
          <w:wAfter w:w="1082" w:type="dxa"/>
          <w:trHeight w:val="543"/>
        </w:trPr>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A26439" w:rsidRPr="000E4C78" w:rsidRDefault="00A26439" w:rsidP="00A26439">
            <w:pPr>
              <w:suppressAutoHyphens w:val="0"/>
              <w:jc w:val="left"/>
              <w:rPr>
                <w:lang w:eastAsia="ru-RU"/>
              </w:rPr>
            </w:pPr>
            <w:r w:rsidRPr="000E4C78">
              <w:rPr>
                <w:lang w:eastAsia="ru-RU"/>
              </w:rPr>
              <w:t>Национальная безопасность и правоохранительная деятельность</w:t>
            </w:r>
          </w:p>
        </w:tc>
        <w:tc>
          <w:tcPr>
            <w:tcW w:w="1843" w:type="dxa"/>
            <w:gridSpan w:val="5"/>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1886,4</w:t>
            </w:r>
          </w:p>
        </w:tc>
        <w:tc>
          <w:tcPr>
            <w:tcW w:w="1702"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2125,0</w:t>
            </w:r>
          </w:p>
        </w:tc>
        <w:tc>
          <w:tcPr>
            <w:tcW w:w="1984"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2219,0   </w:t>
            </w:r>
          </w:p>
        </w:tc>
        <w:tc>
          <w:tcPr>
            <w:tcW w:w="2043"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2164,0   </w:t>
            </w:r>
          </w:p>
        </w:tc>
        <w:tc>
          <w:tcPr>
            <w:tcW w:w="2351"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2 164,0   </w:t>
            </w:r>
          </w:p>
        </w:tc>
      </w:tr>
      <w:tr w:rsidR="00A26439" w:rsidRPr="000E4C78" w:rsidTr="00A26439">
        <w:trPr>
          <w:gridBefore w:val="1"/>
          <w:gridAfter w:val="2"/>
          <w:wBefore w:w="1809" w:type="dxa"/>
          <w:wAfter w:w="1082" w:type="dxa"/>
          <w:trHeight w:val="357"/>
        </w:trPr>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A26439" w:rsidRPr="000E4C78" w:rsidRDefault="00A26439" w:rsidP="00A26439">
            <w:pPr>
              <w:suppressAutoHyphens w:val="0"/>
              <w:jc w:val="left"/>
              <w:rPr>
                <w:lang w:eastAsia="ru-RU"/>
              </w:rPr>
            </w:pPr>
            <w:r w:rsidRPr="000E4C78">
              <w:rPr>
                <w:lang w:eastAsia="ru-RU"/>
              </w:rPr>
              <w:t>Национальная экономика</w:t>
            </w:r>
          </w:p>
        </w:tc>
        <w:tc>
          <w:tcPr>
            <w:tcW w:w="1843" w:type="dxa"/>
            <w:gridSpan w:val="5"/>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21416,2</w:t>
            </w:r>
          </w:p>
        </w:tc>
        <w:tc>
          <w:tcPr>
            <w:tcW w:w="1702"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20681,0</w:t>
            </w:r>
          </w:p>
        </w:tc>
        <w:tc>
          <w:tcPr>
            <w:tcW w:w="1984"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22055,0   </w:t>
            </w:r>
          </w:p>
        </w:tc>
        <w:tc>
          <w:tcPr>
            <w:tcW w:w="2043"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22003,0   </w:t>
            </w:r>
          </w:p>
        </w:tc>
        <w:tc>
          <w:tcPr>
            <w:tcW w:w="2351"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22 862,1   </w:t>
            </w:r>
          </w:p>
        </w:tc>
      </w:tr>
      <w:tr w:rsidR="00A26439" w:rsidRPr="000E4C78" w:rsidTr="00A26439">
        <w:trPr>
          <w:gridBefore w:val="1"/>
          <w:gridAfter w:val="2"/>
          <w:wBefore w:w="1809" w:type="dxa"/>
          <w:wAfter w:w="1082" w:type="dxa"/>
          <w:trHeight w:val="357"/>
        </w:trPr>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A26439" w:rsidRPr="000E4C78" w:rsidRDefault="00A26439" w:rsidP="00A26439">
            <w:pPr>
              <w:suppressAutoHyphens w:val="0"/>
              <w:jc w:val="left"/>
              <w:rPr>
                <w:lang w:eastAsia="ru-RU"/>
              </w:rPr>
            </w:pPr>
            <w:r w:rsidRPr="000E4C78">
              <w:rPr>
                <w:lang w:eastAsia="ru-RU"/>
              </w:rPr>
              <w:t>Жилищно-коммунальное хозяйство</w:t>
            </w:r>
          </w:p>
        </w:tc>
        <w:tc>
          <w:tcPr>
            <w:tcW w:w="1843" w:type="dxa"/>
            <w:gridSpan w:val="5"/>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10667,8</w:t>
            </w:r>
          </w:p>
        </w:tc>
        <w:tc>
          <w:tcPr>
            <w:tcW w:w="1702"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79676,5</w:t>
            </w:r>
          </w:p>
        </w:tc>
        <w:tc>
          <w:tcPr>
            <w:tcW w:w="1984"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44069,0   </w:t>
            </w:r>
          </w:p>
        </w:tc>
        <w:tc>
          <w:tcPr>
            <w:tcW w:w="2043"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1833,0   </w:t>
            </w:r>
          </w:p>
        </w:tc>
        <w:tc>
          <w:tcPr>
            <w:tcW w:w="2351"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1 129,0   </w:t>
            </w:r>
          </w:p>
        </w:tc>
      </w:tr>
      <w:tr w:rsidR="00A26439" w:rsidRPr="000E4C78" w:rsidTr="00A26439">
        <w:trPr>
          <w:gridBefore w:val="1"/>
          <w:gridAfter w:val="2"/>
          <w:wBefore w:w="1809" w:type="dxa"/>
          <w:wAfter w:w="1082" w:type="dxa"/>
          <w:trHeight w:val="357"/>
        </w:trPr>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A26439" w:rsidRPr="000E4C78" w:rsidRDefault="00A26439" w:rsidP="00A26439">
            <w:pPr>
              <w:suppressAutoHyphens w:val="0"/>
              <w:jc w:val="left"/>
              <w:rPr>
                <w:lang w:eastAsia="ru-RU"/>
              </w:rPr>
            </w:pPr>
            <w:r w:rsidRPr="000E4C78">
              <w:rPr>
                <w:lang w:eastAsia="ru-RU"/>
              </w:rPr>
              <w:t>Образование</w:t>
            </w:r>
          </w:p>
        </w:tc>
        <w:tc>
          <w:tcPr>
            <w:tcW w:w="1843" w:type="dxa"/>
            <w:gridSpan w:val="5"/>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94166,1</w:t>
            </w:r>
          </w:p>
        </w:tc>
        <w:tc>
          <w:tcPr>
            <w:tcW w:w="1702"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100507,5</w:t>
            </w:r>
          </w:p>
        </w:tc>
        <w:tc>
          <w:tcPr>
            <w:tcW w:w="1984"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149495,7   </w:t>
            </w:r>
          </w:p>
        </w:tc>
        <w:tc>
          <w:tcPr>
            <w:tcW w:w="2043"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102305,8   </w:t>
            </w:r>
          </w:p>
        </w:tc>
        <w:tc>
          <w:tcPr>
            <w:tcW w:w="2351"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102 285,6   </w:t>
            </w:r>
          </w:p>
        </w:tc>
      </w:tr>
      <w:tr w:rsidR="00A26439" w:rsidRPr="000E4C78" w:rsidTr="00A26439">
        <w:trPr>
          <w:gridBefore w:val="1"/>
          <w:gridAfter w:val="2"/>
          <w:wBefore w:w="1809" w:type="dxa"/>
          <w:wAfter w:w="1082" w:type="dxa"/>
          <w:trHeight w:val="331"/>
        </w:trPr>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A26439" w:rsidRPr="000E4C78" w:rsidRDefault="00A26439" w:rsidP="00A26439">
            <w:pPr>
              <w:suppressAutoHyphens w:val="0"/>
              <w:jc w:val="left"/>
              <w:rPr>
                <w:lang w:eastAsia="ru-RU"/>
              </w:rPr>
            </w:pPr>
            <w:r w:rsidRPr="000E4C78">
              <w:rPr>
                <w:lang w:eastAsia="ru-RU"/>
              </w:rPr>
              <w:t>Культура, средства массовой информации</w:t>
            </w:r>
          </w:p>
        </w:tc>
        <w:tc>
          <w:tcPr>
            <w:tcW w:w="1843" w:type="dxa"/>
            <w:gridSpan w:val="5"/>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20921,0</w:t>
            </w:r>
          </w:p>
        </w:tc>
        <w:tc>
          <w:tcPr>
            <w:tcW w:w="1702"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16207,0</w:t>
            </w:r>
          </w:p>
        </w:tc>
        <w:tc>
          <w:tcPr>
            <w:tcW w:w="1984"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14484,0   </w:t>
            </w:r>
          </w:p>
        </w:tc>
        <w:tc>
          <w:tcPr>
            <w:tcW w:w="2043"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14484,0   </w:t>
            </w:r>
          </w:p>
        </w:tc>
        <w:tc>
          <w:tcPr>
            <w:tcW w:w="2351"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14 484,0   </w:t>
            </w:r>
          </w:p>
        </w:tc>
      </w:tr>
      <w:tr w:rsidR="00A26439" w:rsidRPr="000E4C78" w:rsidTr="00A26439">
        <w:trPr>
          <w:gridBefore w:val="1"/>
          <w:gridAfter w:val="2"/>
          <w:wBefore w:w="1809" w:type="dxa"/>
          <w:wAfter w:w="1082" w:type="dxa"/>
          <w:trHeight w:val="314"/>
        </w:trPr>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A26439" w:rsidRPr="000E4C78" w:rsidRDefault="00A26439" w:rsidP="00A26439">
            <w:pPr>
              <w:suppressAutoHyphens w:val="0"/>
              <w:jc w:val="left"/>
              <w:rPr>
                <w:lang w:eastAsia="ru-RU"/>
              </w:rPr>
            </w:pPr>
            <w:r w:rsidRPr="000E4C78">
              <w:rPr>
                <w:lang w:eastAsia="ru-RU"/>
              </w:rPr>
              <w:t>Социальная политика</w:t>
            </w:r>
          </w:p>
        </w:tc>
        <w:tc>
          <w:tcPr>
            <w:tcW w:w="1843" w:type="dxa"/>
            <w:gridSpan w:val="5"/>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12583,4</w:t>
            </w:r>
          </w:p>
        </w:tc>
        <w:tc>
          <w:tcPr>
            <w:tcW w:w="1702"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5618,9</w:t>
            </w:r>
          </w:p>
        </w:tc>
        <w:tc>
          <w:tcPr>
            <w:tcW w:w="1984"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9147,2   </w:t>
            </w:r>
          </w:p>
        </w:tc>
        <w:tc>
          <w:tcPr>
            <w:tcW w:w="2043"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4626,2   </w:t>
            </w:r>
          </w:p>
        </w:tc>
        <w:tc>
          <w:tcPr>
            <w:tcW w:w="2351"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4 626,2   </w:t>
            </w:r>
          </w:p>
        </w:tc>
      </w:tr>
      <w:tr w:rsidR="00A26439" w:rsidRPr="000E4C78" w:rsidTr="00A26439">
        <w:trPr>
          <w:gridBefore w:val="1"/>
          <w:gridAfter w:val="2"/>
          <w:wBefore w:w="1809" w:type="dxa"/>
          <w:wAfter w:w="1082" w:type="dxa"/>
          <w:trHeight w:val="329"/>
        </w:trPr>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A26439" w:rsidRPr="000E4C78" w:rsidRDefault="00A26439" w:rsidP="00A26439">
            <w:pPr>
              <w:suppressAutoHyphens w:val="0"/>
              <w:jc w:val="left"/>
              <w:rPr>
                <w:lang w:eastAsia="ru-RU"/>
              </w:rPr>
            </w:pPr>
            <w:r w:rsidRPr="000E4C78">
              <w:rPr>
                <w:lang w:eastAsia="ru-RU"/>
              </w:rPr>
              <w:t>Физическая культура и спорт</w:t>
            </w:r>
          </w:p>
        </w:tc>
        <w:tc>
          <w:tcPr>
            <w:tcW w:w="1843" w:type="dxa"/>
            <w:gridSpan w:val="5"/>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249,0</w:t>
            </w:r>
          </w:p>
        </w:tc>
        <w:tc>
          <w:tcPr>
            <w:tcW w:w="1702"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628,6</w:t>
            </w:r>
          </w:p>
        </w:tc>
        <w:tc>
          <w:tcPr>
            <w:tcW w:w="1984"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839,0   </w:t>
            </w:r>
          </w:p>
        </w:tc>
        <w:tc>
          <w:tcPr>
            <w:tcW w:w="2043"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616,0   </w:t>
            </w:r>
          </w:p>
        </w:tc>
        <w:tc>
          <w:tcPr>
            <w:tcW w:w="2351"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616,0   </w:t>
            </w:r>
          </w:p>
        </w:tc>
      </w:tr>
      <w:tr w:rsidR="00A26439" w:rsidRPr="000E4C78" w:rsidTr="00A26439">
        <w:trPr>
          <w:gridBefore w:val="1"/>
          <w:gridAfter w:val="2"/>
          <w:wBefore w:w="1809" w:type="dxa"/>
          <w:wAfter w:w="1082" w:type="dxa"/>
          <w:trHeight w:val="486"/>
        </w:trPr>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A26439" w:rsidRPr="000E4C78" w:rsidRDefault="00A26439" w:rsidP="00A26439">
            <w:pPr>
              <w:suppressAutoHyphens w:val="0"/>
              <w:jc w:val="left"/>
              <w:rPr>
                <w:lang w:eastAsia="ru-RU"/>
              </w:rPr>
            </w:pPr>
            <w:r w:rsidRPr="000E4C78">
              <w:rPr>
                <w:lang w:eastAsia="ru-RU"/>
              </w:rPr>
              <w:t>Обслуживание государственного и муниципального долга</w:t>
            </w:r>
          </w:p>
        </w:tc>
        <w:tc>
          <w:tcPr>
            <w:tcW w:w="1843" w:type="dxa"/>
            <w:gridSpan w:val="5"/>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29,3</w:t>
            </w:r>
          </w:p>
        </w:tc>
        <w:tc>
          <w:tcPr>
            <w:tcW w:w="1702"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50,0</w:t>
            </w:r>
          </w:p>
        </w:tc>
        <w:tc>
          <w:tcPr>
            <w:tcW w:w="1984"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    </w:t>
            </w:r>
          </w:p>
        </w:tc>
        <w:tc>
          <w:tcPr>
            <w:tcW w:w="2043"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    </w:t>
            </w:r>
          </w:p>
        </w:tc>
        <w:tc>
          <w:tcPr>
            <w:tcW w:w="2351"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    </w:t>
            </w:r>
          </w:p>
        </w:tc>
      </w:tr>
      <w:tr w:rsidR="00A26439" w:rsidRPr="000E4C78" w:rsidTr="00A26439">
        <w:trPr>
          <w:gridBefore w:val="1"/>
          <w:gridAfter w:val="2"/>
          <w:wBefore w:w="1809" w:type="dxa"/>
          <w:wAfter w:w="1082" w:type="dxa"/>
          <w:trHeight w:val="386"/>
        </w:trPr>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A26439" w:rsidRPr="000E4C78" w:rsidRDefault="00A26439" w:rsidP="00A26439">
            <w:pPr>
              <w:suppressAutoHyphens w:val="0"/>
              <w:jc w:val="left"/>
              <w:rPr>
                <w:lang w:eastAsia="ru-RU"/>
              </w:rPr>
            </w:pPr>
            <w:r w:rsidRPr="000E4C78">
              <w:rPr>
                <w:lang w:eastAsia="ru-RU"/>
              </w:rPr>
              <w:t>Межбюджетные трансферты</w:t>
            </w:r>
          </w:p>
        </w:tc>
        <w:tc>
          <w:tcPr>
            <w:tcW w:w="1843" w:type="dxa"/>
            <w:gridSpan w:val="5"/>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112,0</w:t>
            </w:r>
          </w:p>
        </w:tc>
        <w:tc>
          <w:tcPr>
            <w:tcW w:w="1702"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948,0</w:t>
            </w:r>
          </w:p>
        </w:tc>
        <w:tc>
          <w:tcPr>
            <w:tcW w:w="1984"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173,0   </w:t>
            </w:r>
          </w:p>
        </w:tc>
        <w:tc>
          <w:tcPr>
            <w:tcW w:w="2043"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144,0   </w:t>
            </w:r>
          </w:p>
        </w:tc>
        <w:tc>
          <w:tcPr>
            <w:tcW w:w="2351"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pPr>
            <w:r w:rsidRPr="000E4C78">
              <w:t xml:space="preserve">                       116,0   </w:t>
            </w:r>
          </w:p>
        </w:tc>
      </w:tr>
      <w:tr w:rsidR="00A26439" w:rsidRPr="000E4C78" w:rsidTr="00A26439">
        <w:trPr>
          <w:gridBefore w:val="1"/>
          <w:gridAfter w:val="2"/>
          <w:wBefore w:w="1809" w:type="dxa"/>
          <w:wAfter w:w="1082" w:type="dxa"/>
          <w:trHeight w:val="386"/>
        </w:trPr>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A26439" w:rsidRPr="000E4C78" w:rsidRDefault="00A26439" w:rsidP="00A26439">
            <w:pPr>
              <w:suppressAutoHyphens w:val="0"/>
              <w:jc w:val="left"/>
              <w:rPr>
                <w:b/>
                <w:bCs/>
                <w:lang w:eastAsia="ru-RU"/>
              </w:rPr>
            </w:pPr>
            <w:r w:rsidRPr="000E4C78">
              <w:rPr>
                <w:b/>
                <w:bCs/>
                <w:lang w:eastAsia="ru-RU"/>
              </w:rPr>
              <w:t>ИТОГО РАСХОДЫ:</w:t>
            </w:r>
          </w:p>
        </w:tc>
        <w:tc>
          <w:tcPr>
            <w:tcW w:w="1843" w:type="dxa"/>
            <w:gridSpan w:val="5"/>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rPr>
                <w:b/>
                <w:bCs/>
              </w:rPr>
            </w:pPr>
            <w:r w:rsidRPr="000E4C78">
              <w:rPr>
                <w:b/>
                <w:bCs/>
              </w:rPr>
              <w:t>211559,2</w:t>
            </w:r>
          </w:p>
        </w:tc>
        <w:tc>
          <w:tcPr>
            <w:tcW w:w="1702"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rPr>
                <w:b/>
                <w:bCs/>
              </w:rPr>
            </w:pPr>
            <w:r w:rsidRPr="000E4C78">
              <w:rPr>
                <w:b/>
                <w:bCs/>
              </w:rPr>
              <w:t>267043,6</w:t>
            </w:r>
          </w:p>
        </w:tc>
        <w:tc>
          <w:tcPr>
            <w:tcW w:w="1984"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rPr>
                <w:b/>
                <w:bCs/>
              </w:rPr>
            </w:pPr>
            <w:r w:rsidRPr="000E4C78">
              <w:rPr>
                <w:b/>
                <w:bCs/>
              </w:rPr>
              <w:t xml:space="preserve">                275267,7   </w:t>
            </w:r>
          </w:p>
        </w:tc>
        <w:tc>
          <w:tcPr>
            <w:tcW w:w="2043"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rPr>
                <w:b/>
                <w:bCs/>
              </w:rPr>
            </w:pPr>
            <w:r w:rsidRPr="000E4C78">
              <w:rPr>
                <w:b/>
                <w:bCs/>
              </w:rPr>
              <w:t xml:space="preserve">                178784,6   </w:t>
            </w:r>
          </w:p>
        </w:tc>
        <w:tc>
          <w:tcPr>
            <w:tcW w:w="2351"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rPr>
                <w:b/>
                <w:bCs/>
              </w:rPr>
            </w:pPr>
            <w:r w:rsidRPr="000E4C78">
              <w:rPr>
                <w:b/>
                <w:bCs/>
              </w:rPr>
              <w:t xml:space="preserve">                177524,6   </w:t>
            </w:r>
          </w:p>
        </w:tc>
      </w:tr>
      <w:tr w:rsidR="00A26439" w:rsidRPr="000E4C78" w:rsidTr="00A26439">
        <w:trPr>
          <w:gridBefore w:val="1"/>
          <w:gridAfter w:val="2"/>
          <w:wBefore w:w="1809" w:type="dxa"/>
          <w:wAfter w:w="1082" w:type="dxa"/>
          <w:trHeight w:val="414"/>
        </w:trPr>
        <w:tc>
          <w:tcPr>
            <w:tcW w:w="5103"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A26439" w:rsidRPr="000E4C78" w:rsidRDefault="00A26439" w:rsidP="00A26439">
            <w:pPr>
              <w:suppressAutoHyphens w:val="0"/>
              <w:jc w:val="left"/>
              <w:rPr>
                <w:b/>
                <w:bCs/>
                <w:lang w:eastAsia="ru-RU"/>
              </w:rPr>
            </w:pPr>
            <w:r w:rsidRPr="000E4C78">
              <w:rPr>
                <w:b/>
                <w:bCs/>
                <w:lang w:eastAsia="ru-RU"/>
              </w:rPr>
              <w:t>Профицит (+), дефицит (-)</w:t>
            </w:r>
          </w:p>
        </w:tc>
        <w:tc>
          <w:tcPr>
            <w:tcW w:w="1843" w:type="dxa"/>
            <w:gridSpan w:val="5"/>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rPr>
                <w:b/>
                <w:bCs/>
              </w:rPr>
            </w:pPr>
            <w:r w:rsidRPr="000E4C78">
              <w:rPr>
                <w:b/>
                <w:bCs/>
              </w:rPr>
              <w:t>2662,6</w:t>
            </w:r>
          </w:p>
        </w:tc>
        <w:tc>
          <w:tcPr>
            <w:tcW w:w="1702"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rPr>
                <w:b/>
                <w:bCs/>
              </w:rPr>
            </w:pPr>
            <w:r w:rsidRPr="000E4C78">
              <w:rPr>
                <w:b/>
                <w:bCs/>
              </w:rPr>
              <w:t>-3693,5</w:t>
            </w:r>
          </w:p>
        </w:tc>
        <w:tc>
          <w:tcPr>
            <w:tcW w:w="1984"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rPr>
                <w:b/>
                <w:bCs/>
              </w:rPr>
            </w:pPr>
            <w:r w:rsidRPr="000E4C78">
              <w:rPr>
                <w:b/>
                <w:bCs/>
              </w:rPr>
              <w:t xml:space="preserve">                              -    </w:t>
            </w:r>
          </w:p>
        </w:tc>
        <w:tc>
          <w:tcPr>
            <w:tcW w:w="2043" w:type="dxa"/>
            <w:gridSpan w:val="2"/>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rPr>
                <w:b/>
                <w:bCs/>
              </w:rPr>
            </w:pPr>
            <w:r w:rsidRPr="000E4C78">
              <w:rPr>
                <w:b/>
                <w:bCs/>
              </w:rPr>
              <w:t xml:space="preserve">-                   2568,0   </w:t>
            </w:r>
          </w:p>
        </w:tc>
        <w:tc>
          <w:tcPr>
            <w:tcW w:w="2351" w:type="dxa"/>
            <w:gridSpan w:val="6"/>
            <w:tcBorders>
              <w:top w:val="single" w:sz="4" w:space="0" w:color="000000"/>
              <w:left w:val="nil"/>
              <w:bottom w:val="single" w:sz="4" w:space="0" w:color="000000"/>
              <w:right w:val="single" w:sz="4" w:space="0" w:color="000000"/>
            </w:tcBorders>
            <w:shd w:val="clear" w:color="auto" w:fill="auto"/>
            <w:noWrap/>
            <w:vAlign w:val="bottom"/>
          </w:tcPr>
          <w:p w:rsidR="00A26439" w:rsidRPr="000E4C78" w:rsidRDefault="00A26439" w:rsidP="00A26439">
            <w:pPr>
              <w:jc w:val="right"/>
              <w:rPr>
                <w:b/>
                <w:bCs/>
              </w:rPr>
            </w:pPr>
            <w:r w:rsidRPr="000E4C78">
              <w:rPr>
                <w:b/>
                <w:bCs/>
              </w:rPr>
              <w:t xml:space="preserve">-                   3 074,0   </w:t>
            </w:r>
          </w:p>
        </w:tc>
      </w:tr>
    </w:tbl>
    <w:p w:rsidR="00841BBC" w:rsidRPr="003C3F19" w:rsidRDefault="00841BBC" w:rsidP="008A5A7C">
      <w:pPr>
        <w:tabs>
          <w:tab w:val="left" w:pos="12185"/>
        </w:tabs>
        <w:rPr>
          <w:color w:val="000000"/>
        </w:rPr>
      </w:pPr>
    </w:p>
    <w:sectPr w:rsidR="00841BBC" w:rsidRPr="003C3F19" w:rsidSect="003B3374">
      <w:headerReference w:type="even" r:id="rId21"/>
      <w:headerReference w:type="default" r:id="rId22"/>
      <w:footerReference w:type="even" r:id="rId23"/>
      <w:footerReference w:type="default" r:id="rId24"/>
      <w:headerReference w:type="first" r:id="rId25"/>
      <w:footerReference w:type="first" r:id="rId26"/>
      <w:pgSz w:w="16838" w:h="11906" w:orient="landscape"/>
      <w:pgMar w:top="709" w:right="395" w:bottom="851" w:left="709"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0F3D" w:rsidRDefault="004B0F3D">
      <w:r>
        <w:separator/>
      </w:r>
    </w:p>
  </w:endnote>
  <w:endnote w:type="continuationSeparator" w:id="1">
    <w:p w:rsidR="004B0F3D" w:rsidRDefault="004B0F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Times New Roman"/>
    <w:charset w:val="00"/>
    <w:family w:val="auto"/>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Calibri"/>
    <w:panose1 w:val="00000000000000000000"/>
    <w:charset w:val="CC"/>
    <w:family w:val="auto"/>
    <w:notTrueType/>
    <w:pitch w:val="default"/>
    <w:sig w:usb0="00000201" w:usb1="00000000" w:usb2="00000000" w:usb3="00000000" w:csb0="00000004" w:csb1="00000000"/>
  </w:font>
  <w:font w:name="Times">
    <w:altName w:val="Cambria"/>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439" w:rsidRDefault="00A26439"/>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439" w:rsidRDefault="00A26439">
    <w:pPr>
      <w:pStyle w:val="af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439" w:rsidRDefault="00A26439"/>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439" w:rsidRDefault="00A26439"/>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439" w:rsidRDefault="00A26439">
    <w:pPr>
      <w:pStyle w:val="af5"/>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439" w:rsidRDefault="00A26439"/>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439" w:rsidRDefault="00A26439"/>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439" w:rsidRDefault="00A26439">
    <w:pPr>
      <w:pStyle w:val="af5"/>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439" w:rsidRDefault="00A2643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0F3D" w:rsidRDefault="004B0F3D">
      <w:r>
        <w:separator/>
      </w:r>
    </w:p>
  </w:footnote>
  <w:footnote w:type="continuationSeparator" w:id="1">
    <w:p w:rsidR="004B0F3D" w:rsidRDefault="004B0F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439" w:rsidRDefault="00A26439"/>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439" w:rsidRDefault="00A26439">
    <w:pPr>
      <w:pStyle w:val="af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439" w:rsidRDefault="00A26439"/>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439" w:rsidRDefault="00A26439"/>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439" w:rsidRDefault="00A26439">
    <w:pPr>
      <w:pStyle w:val="af4"/>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439" w:rsidRDefault="00A26439"/>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439" w:rsidRDefault="00A26439"/>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439" w:rsidRDefault="00A26439">
    <w:pPr>
      <w:pStyle w:val="af4"/>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439" w:rsidRDefault="00A2643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5068A6C"/>
    <w:lvl w:ilvl="0">
      <w:start w:val="1"/>
      <w:numFmt w:val="decimal"/>
      <w:lvlText w:val="%1."/>
      <w:lvlJc w:val="left"/>
      <w:pPr>
        <w:tabs>
          <w:tab w:val="num" w:pos="1492"/>
        </w:tabs>
        <w:ind w:left="1492" w:hanging="360"/>
      </w:pPr>
    </w:lvl>
  </w:abstractNum>
  <w:abstractNum w:abstractNumId="1">
    <w:nsid w:val="FFFFFF7D"/>
    <w:multiLevelType w:val="singleLevel"/>
    <w:tmpl w:val="2C52BE74"/>
    <w:lvl w:ilvl="0">
      <w:start w:val="1"/>
      <w:numFmt w:val="decimal"/>
      <w:lvlText w:val="%1."/>
      <w:lvlJc w:val="left"/>
      <w:pPr>
        <w:tabs>
          <w:tab w:val="num" w:pos="1209"/>
        </w:tabs>
        <w:ind w:left="1209" w:hanging="360"/>
      </w:pPr>
    </w:lvl>
  </w:abstractNum>
  <w:abstractNum w:abstractNumId="2">
    <w:nsid w:val="FFFFFF7E"/>
    <w:multiLevelType w:val="singleLevel"/>
    <w:tmpl w:val="77E4D266"/>
    <w:lvl w:ilvl="0">
      <w:start w:val="1"/>
      <w:numFmt w:val="decimal"/>
      <w:lvlText w:val="%1."/>
      <w:lvlJc w:val="left"/>
      <w:pPr>
        <w:tabs>
          <w:tab w:val="num" w:pos="926"/>
        </w:tabs>
        <w:ind w:left="926" w:hanging="360"/>
      </w:pPr>
    </w:lvl>
  </w:abstractNum>
  <w:abstractNum w:abstractNumId="3">
    <w:nsid w:val="FFFFFF7F"/>
    <w:multiLevelType w:val="singleLevel"/>
    <w:tmpl w:val="09F6778A"/>
    <w:lvl w:ilvl="0">
      <w:start w:val="1"/>
      <w:numFmt w:val="decimal"/>
      <w:lvlText w:val="%1."/>
      <w:lvlJc w:val="left"/>
      <w:pPr>
        <w:tabs>
          <w:tab w:val="num" w:pos="643"/>
        </w:tabs>
        <w:ind w:left="643" w:hanging="360"/>
      </w:pPr>
    </w:lvl>
  </w:abstractNum>
  <w:abstractNum w:abstractNumId="4">
    <w:nsid w:val="FFFFFF80"/>
    <w:multiLevelType w:val="singleLevel"/>
    <w:tmpl w:val="92703C1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D4E089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72E3A7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70800F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1401DC2"/>
    <w:lvl w:ilvl="0">
      <w:start w:val="1"/>
      <w:numFmt w:val="decimal"/>
      <w:lvlText w:val="%1."/>
      <w:lvlJc w:val="left"/>
      <w:pPr>
        <w:tabs>
          <w:tab w:val="num" w:pos="360"/>
        </w:tabs>
        <w:ind w:left="360" w:hanging="360"/>
      </w:pPr>
    </w:lvl>
  </w:abstractNum>
  <w:abstractNum w:abstractNumId="9">
    <w:nsid w:val="FFFFFF89"/>
    <w:multiLevelType w:val="singleLevel"/>
    <w:tmpl w:val="BAE2086C"/>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00000001"/>
    <w:lvl w:ilvl="0">
      <w:start w:val="1"/>
      <w:numFmt w:val="bullet"/>
      <w:lvlText w:val=""/>
      <w:lvlJc w:val="left"/>
      <w:pPr>
        <w:tabs>
          <w:tab w:val="num" w:pos="1200"/>
        </w:tabs>
        <w:ind w:left="1200" w:hanging="360"/>
      </w:pPr>
      <w:rPr>
        <w:rFonts w:ascii="Wingdings" w:hAnsi="Wingdings" w:cs="Wingdings"/>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stylePaneFormatFilter w:val="4024"/>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3314"/>
  </w:hdrShapeDefaults>
  <w:footnotePr>
    <w:footnote w:id="0"/>
    <w:footnote w:id="1"/>
  </w:footnotePr>
  <w:endnotePr>
    <w:endnote w:id="0"/>
    <w:endnote w:id="1"/>
  </w:endnotePr>
  <w:compat>
    <w:doNotUseHTMLParagraphAutoSpacing/>
  </w:compat>
  <w:rsids>
    <w:rsidRoot w:val="008E7634"/>
    <w:rsid w:val="0001011C"/>
    <w:rsid w:val="00015342"/>
    <w:rsid w:val="00017C9D"/>
    <w:rsid w:val="00020BE0"/>
    <w:rsid w:val="000236F8"/>
    <w:rsid w:val="000268EF"/>
    <w:rsid w:val="00027F32"/>
    <w:rsid w:val="000370C5"/>
    <w:rsid w:val="000418EB"/>
    <w:rsid w:val="0004598E"/>
    <w:rsid w:val="00051818"/>
    <w:rsid w:val="00051FFE"/>
    <w:rsid w:val="000610E0"/>
    <w:rsid w:val="00063B3A"/>
    <w:rsid w:val="00072B99"/>
    <w:rsid w:val="0007596B"/>
    <w:rsid w:val="0008124A"/>
    <w:rsid w:val="00091ABA"/>
    <w:rsid w:val="000923FD"/>
    <w:rsid w:val="000928BD"/>
    <w:rsid w:val="00093562"/>
    <w:rsid w:val="00094146"/>
    <w:rsid w:val="000946EF"/>
    <w:rsid w:val="00097F3D"/>
    <w:rsid w:val="000A0D06"/>
    <w:rsid w:val="000B28CA"/>
    <w:rsid w:val="000B67C2"/>
    <w:rsid w:val="000C017B"/>
    <w:rsid w:val="000C11AD"/>
    <w:rsid w:val="000C2D53"/>
    <w:rsid w:val="000C65ED"/>
    <w:rsid w:val="000C6A4F"/>
    <w:rsid w:val="000F02BD"/>
    <w:rsid w:val="000F44AA"/>
    <w:rsid w:val="00103438"/>
    <w:rsid w:val="00115B45"/>
    <w:rsid w:val="00115DF9"/>
    <w:rsid w:val="0011681D"/>
    <w:rsid w:val="001238A7"/>
    <w:rsid w:val="00132CE6"/>
    <w:rsid w:val="0013708F"/>
    <w:rsid w:val="00137875"/>
    <w:rsid w:val="001402C6"/>
    <w:rsid w:val="00144B26"/>
    <w:rsid w:val="00150FC8"/>
    <w:rsid w:val="001535A1"/>
    <w:rsid w:val="0016100A"/>
    <w:rsid w:val="001635DA"/>
    <w:rsid w:val="00164D99"/>
    <w:rsid w:val="0016651B"/>
    <w:rsid w:val="00171095"/>
    <w:rsid w:val="00176A5D"/>
    <w:rsid w:val="0019318C"/>
    <w:rsid w:val="001962FA"/>
    <w:rsid w:val="00197BF3"/>
    <w:rsid w:val="001A2D80"/>
    <w:rsid w:val="001A4E6B"/>
    <w:rsid w:val="001B26A2"/>
    <w:rsid w:val="001B4303"/>
    <w:rsid w:val="001C3766"/>
    <w:rsid w:val="001C6F6C"/>
    <w:rsid w:val="001E194B"/>
    <w:rsid w:val="001E6EC7"/>
    <w:rsid w:val="001F3997"/>
    <w:rsid w:val="002135AD"/>
    <w:rsid w:val="00213E44"/>
    <w:rsid w:val="00217F2A"/>
    <w:rsid w:val="00220AA2"/>
    <w:rsid w:val="002219D2"/>
    <w:rsid w:val="00222C18"/>
    <w:rsid w:val="00224FF6"/>
    <w:rsid w:val="00243183"/>
    <w:rsid w:val="002446AD"/>
    <w:rsid w:val="00244A62"/>
    <w:rsid w:val="00244B97"/>
    <w:rsid w:val="00261C03"/>
    <w:rsid w:val="00264637"/>
    <w:rsid w:val="00264A32"/>
    <w:rsid w:val="00274D38"/>
    <w:rsid w:val="00285674"/>
    <w:rsid w:val="002907CD"/>
    <w:rsid w:val="002A2B48"/>
    <w:rsid w:val="002A67CB"/>
    <w:rsid w:val="002B1F82"/>
    <w:rsid w:val="002B31E2"/>
    <w:rsid w:val="002B5A99"/>
    <w:rsid w:val="002C1660"/>
    <w:rsid w:val="002C6AFF"/>
    <w:rsid w:val="002D0D23"/>
    <w:rsid w:val="002D65D5"/>
    <w:rsid w:val="002F1FFD"/>
    <w:rsid w:val="002F4258"/>
    <w:rsid w:val="002F5A28"/>
    <w:rsid w:val="002F5A40"/>
    <w:rsid w:val="00301395"/>
    <w:rsid w:val="00311099"/>
    <w:rsid w:val="003159F0"/>
    <w:rsid w:val="00315B89"/>
    <w:rsid w:val="003348BC"/>
    <w:rsid w:val="003358C6"/>
    <w:rsid w:val="00336500"/>
    <w:rsid w:val="0033697A"/>
    <w:rsid w:val="00342D8E"/>
    <w:rsid w:val="003554A1"/>
    <w:rsid w:val="003633DC"/>
    <w:rsid w:val="003900CC"/>
    <w:rsid w:val="00393DB2"/>
    <w:rsid w:val="00394B96"/>
    <w:rsid w:val="00395CCA"/>
    <w:rsid w:val="003A554C"/>
    <w:rsid w:val="003B3374"/>
    <w:rsid w:val="003B4563"/>
    <w:rsid w:val="003B52C7"/>
    <w:rsid w:val="003B5AF9"/>
    <w:rsid w:val="003C3F19"/>
    <w:rsid w:val="003D051A"/>
    <w:rsid w:val="003D192E"/>
    <w:rsid w:val="003D1F3F"/>
    <w:rsid w:val="003D39ED"/>
    <w:rsid w:val="003D48CB"/>
    <w:rsid w:val="003D6C6A"/>
    <w:rsid w:val="003F15F7"/>
    <w:rsid w:val="003F1A53"/>
    <w:rsid w:val="00402C97"/>
    <w:rsid w:val="0042100A"/>
    <w:rsid w:val="00432AC6"/>
    <w:rsid w:val="00433EDF"/>
    <w:rsid w:val="004360FC"/>
    <w:rsid w:val="00437F0B"/>
    <w:rsid w:val="0044481E"/>
    <w:rsid w:val="00447975"/>
    <w:rsid w:val="00452EF0"/>
    <w:rsid w:val="00454A26"/>
    <w:rsid w:val="00462505"/>
    <w:rsid w:val="004765D3"/>
    <w:rsid w:val="0048022D"/>
    <w:rsid w:val="004915F3"/>
    <w:rsid w:val="00492E72"/>
    <w:rsid w:val="00493EB2"/>
    <w:rsid w:val="00494DEE"/>
    <w:rsid w:val="00495557"/>
    <w:rsid w:val="004A3E5E"/>
    <w:rsid w:val="004A73EA"/>
    <w:rsid w:val="004B0F3D"/>
    <w:rsid w:val="004B2041"/>
    <w:rsid w:val="004B362F"/>
    <w:rsid w:val="004B5E00"/>
    <w:rsid w:val="004D71CE"/>
    <w:rsid w:val="004E0E90"/>
    <w:rsid w:val="004F14A0"/>
    <w:rsid w:val="004F254E"/>
    <w:rsid w:val="004F4B6D"/>
    <w:rsid w:val="004F4D1F"/>
    <w:rsid w:val="004F4DDC"/>
    <w:rsid w:val="004F789D"/>
    <w:rsid w:val="005019C7"/>
    <w:rsid w:val="00505ACB"/>
    <w:rsid w:val="00506C73"/>
    <w:rsid w:val="0051731A"/>
    <w:rsid w:val="005205EF"/>
    <w:rsid w:val="00523B5D"/>
    <w:rsid w:val="00524138"/>
    <w:rsid w:val="00541CEA"/>
    <w:rsid w:val="005463D5"/>
    <w:rsid w:val="00547198"/>
    <w:rsid w:val="005607CE"/>
    <w:rsid w:val="0056231E"/>
    <w:rsid w:val="005629C1"/>
    <w:rsid w:val="00565F36"/>
    <w:rsid w:val="0057078D"/>
    <w:rsid w:val="00576D00"/>
    <w:rsid w:val="00576F0A"/>
    <w:rsid w:val="0058326C"/>
    <w:rsid w:val="00583665"/>
    <w:rsid w:val="005859AE"/>
    <w:rsid w:val="00586CA9"/>
    <w:rsid w:val="00586D99"/>
    <w:rsid w:val="005915D5"/>
    <w:rsid w:val="00592289"/>
    <w:rsid w:val="0059739F"/>
    <w:rsid w:val="005A1301"/>
    <w:rsid w:val="005A64EC"/>
    <w:rsid w:val="005B3374"/>
    <w:rsid w:val="005C53BA"/>
    <w:rsid w:val="005D0479"/>
    <w:rsid w:val="005D2C8B"/>
    <w:rsid w:val="005E09BB"/>
    <w:rsid w:val="005E0A6C"/>
    <w:rsid w:val="005E1CB0"/>
    <w:rsid w:val="005E5730"/>
    <w:rsid w:val="005F7E89"/>
    <w:rsid w:val="006001B6"/>
    <w:rsid w:val="00603C02"/>
    <w:rsid w:val="00605352"/>
    <w:rsid w:val="006079AD"/>
    <w:rsid w:val="006140F7"/>
    <w:rsid w:val="006169B1"/>
    <w:rsid w:val="00624844"/>
    <w:rsid w:val="006308B3"/>
    <w:rsid w:val="006323DD"/>
    <w:rsid w:val="00646903"/>
    <w:rsid w:val="006469C7"/>
    <w:rsid w:val="0065033A"/>
    <w:rsid w:val="006525CB"/>
    <w:rsid w:val="0066342A"/>
    <w:rsid w:val="00671339"/>
    <w:rsid w:val="00675137"/>
    <w:rsid w:val="00690EEF"/>
    <w:rsid w:val="006A3571"/>
    <w:rsid w:val="006B2935"/>
    <w:rsid w:val="006B37B8"/>
    <w:rsid w:val="006B68BB"/>
    <w:rsid w:val="006D03A2"/>
    <w:rsid w:val="006E0F37"/>
    <w:rsid w:val="006E4BB4"/>
    <w:rsid w:val="006F1563"/>
    <w:rsid w:val="006F7AA2"/>
    <w:rsid w:val="00710F54"/>
    <w:rsid w:val="00712345"/>
    <w:rsid w:val="007151E1"/>
    <w:rsid w:val="0072400D"/>
    <w:rsid w:val="00724B51"/>
    <w:rsid w:val="00734ADB"/>
    <w:rsid w:val="00736555"/>
    <w:rsid w:val="007434E5"/>
    <w:rsid w:val="00744E4D"/>
    <w:rsid w:val="00747341"/>
    <w:rsid w:val="00750DD8"/>
    <w:rsid w:val="00752B70"/>
    <w:rsid w:val="00762E8A"/>
    <w:rsid w:val="007633F9"/>
    <w:rsid w:val="00766994"/>
    <w:rsid w:val="00771DF0"/>
    <w:rsid w:val="00773474"/>
    <w:rsid w:val="007743FE"/>
    <w:rsid w:val="00783EC7"/>
    <w:rsid w:val="00786EB2"/>
    <w:rsid w:val="007872F1"/>
    <w:rsid w:val="00787550"/>
    <w:rsid w:val="0079417C"/>
    <w:rsid w:val="007A69FE"/>
    <w:rsid w:val="007B0A56"/>
    <w:rsid w:val="007D430A"/>
    <w:rsid w:val="007E614D"/>
    <w:rsid w:val="007F27CD"/>
    <w:rsid w:val="007F2A14"/>
    <w:rsid w:val="008039E6"/>
    <w:rsid w:val="00816241"/>
    <w:rsid w:val="00822491"/>
    <w:rsid w:val="00827429"/>
    <w:rsid w:val="00834F9E"/>
    <w:rsid w:val="00841BBC"/>
    <w:rsid w:val="00847664"/>
    <w:rsid w:val="00861789"/>
    <w:rsid w:val="0086245B"/>
    <w:rsid w:val="00874742"/>
    <w:rsid w:val="00885D55"/>
    <w:rsid w:val="00891B50"/>
    <w:rsid w:val="00892AAA"/>
    <w:rsid w:val="008A1D4A"/>
    <w:rsid w:val="008A5A7C"/>
    <w:rsid w:val="008B044D"/>
    <w:rsid w:val="008B173B"/>
    <w:rsid w:val="008B37C8"/>
    <w:rsid w:val="008B5C6E"/>
    <w:rsid w:val="008C0E8E"/>
    <w:rsid w:val="008C2F4E"/>
    <w:rsid w:val="008D3F1D"/>
    <w:rsid w:val="008E085C"/>
    <w:rsid w:val="008E3B1A"/>
    <w:rsid w:val="008E4F8D"/>
    <w:rsid w:val="008E7634"/>
    <w:rsid w:val="008F4102"/>
    <w:rsid w:val="00903EFF"/>
    <w:rsid w:val="00916E42"/>
    <w:rsid w:val="0092091E"/>
    <w:rsid w:val="00942D92"/>
    <w:rsid w:val="009443FA"/>
    <w:rsid w:val="009540C4"/>
    <w:rsid w:val="00966029"/>
    <w:rsid w:val="0097563C"/>
    <w:rsid w:val="00982895"/>
    <w:rsid w:val="00985584"/>
    <w:rsid w:val="00985C05"/>
    <w:rsid w:val="00994845"/>
    <w:rsid w:val="009A2288"/>
    <w:rsid w:val="009A737E"/>
    <w:rsid w:val="009B0C1D"/>
    <w:rsid w:val="009B4094"/>
    <w:rsid w:val="009C118C"/>
    <w:rsid w:val="009C3B77"/>
    <w:rsid w:val="009C552A"/>
    <w:rsid w:val="009D3759"/>
    <w:rsid w:val="009E3A51"/>
    <w:rsid w:val="009E7FDA"/>
    <w:rsid w:val="009F5239"/>
    <w:rsid w:val="009F530A"/>
    <w:rsid w:val="009F5712"/>
    <w:rsid w:val="00A02102"/>
    <w:rsid w:val="00A26439"/>
    <w:rsid w:val="00A2774D"/>
    <w:rsid w:val="00A3267D"/>
    <w:rsid w:val="00A3349D"/>
    <w:rsid w:val="00A363EA"/>
    <w:rsid w:val="00A37F84"/>
    <w:rsid w:val="00A41D5B"/>
    <w:rsid w:val="00A42C5E"/>
    <w:rsid w:val="00A44BBD"/>
    <w:rsid w:val="00A44F8A"/>
    <w:rsid w:val="00A504A1"/>
    <w:rsid w:val="00A526BE"/>
    <w:rsid w:val="00A5306A"/>
    <w:rsid w:val="00A62B6C"/>
    <w:rsid w:val="00A729D4"/>
    <w:rsid w:val="00A7536D"/>
    <w:rsid w:val="00A75C1C"/>
    <w:rsid w:val="00A86D9C"/>
    <w:rsid w:val="00A927D3"/>
    <w:rsid w:val="00AA0ED7"/>
    <w:rsid w:val="00AA142C"/>
    <w:rsid w:val="00AA27F7"/>
    <w:rsid w:val="00AA464A"/>
    <w:rsid w:val="00AB2866"/>
    <w:rsid w:val="00AB6749"/>
    <w:rsid w:val="00AC3BDF"/>
    <w:rsid w:val="00AC7DEF"/>
    <w:rsid w:val="00AD4589"/>
    <w:rsid w:val="00AE08AB"/>
    <w:rsid w:val="00AE0977"/>
    <w:rsid w:val="00AE4B83"/>
    <w:rsid w:val="00AE5BDB"/>
    <w:rsid w:val="00AF4EBD"/>
    <w:rsid w:val="00AF7490"/>
    <w:rsid w:val="00B11167"/>
    <w:rsid w:val="00B13C8D"/>
    <w:rsid w:val="00B24B0C"/>
    <w:rsid w:val="00B27D1F"/>
    <w:rsid w:val="00B529E3"/>
    <w:rsid w:val="00B56D84"/>
    <w:rsid w:val="00B618E4"/>
    <w:rsid w:val="00B75B7B"/>
    <w:rsid w:val="00B76E0E"/>
    <w:rsid w:val="00B80FCD"/>
    <w:rsid w:val="00B82B2B"/>
    <w:rsid w:val="00B83A1A"/>
    <w:rsid w:val="00B87043"/>
    <w:rsid w:val="00B93703"/>
    <w:rsid w:val="00B9623A"/>
    <w:rsid w:val="00B96618"/>
    <w:rsid w:val="00B97130"/>
    <w:rsid w:val="00BA2153"/>
    <w:rsid w:val="00BA3370"/>
    <w:rsid w:val="00BA4350"/>
    <w:rsid w:val="00BB0A16"/>
    <w:rsid w:val="00BB7FDE"/>
    <w:rsid w:val="00BC3F67"/>
    <w:rsid w:val="00BC68A6"/>
    <w:rsid w:val="00BD0476"/>
    <w:rsid w:val="00BD0675"/>
    <w:rsid w:val="00BD7664"/>
    <w:rsid w:val="00BE22BD"/>
    <w:rsid w:val="00BF1733"/>
    <w:rsid w:val="00BF5D70"/>
    <w:rsid w:val="00C01126"/>
    <w:rsid w:val="00C146C5"/>
    <w:rsid w:val="00C17AB9"/>
    <w:rsid w:val="00C26273"/>
    <w:rsid w:val="00C31472"/>
    <w:rsid w:val="00C34607"/>
    <w:rsid w:val="00C37D91"/>
    <w:rsid w:val="00C45967"/>
    <w:rsid w:val="00C52FE1"/>
    <w:rsid w:val="00C53C67"/>
    <w:rsid w:val="00C54022"/>
    <w:rsid w:val="00C70127"/>
    <w:rsid w:val="00C709E7"/>
    <w:rsid w:val="00C70FAE"/>
    <w:rsid w:val="00C83040"/>
    <w:rsid w:val="00C94A83"/>
    <w:rsid w:val="00CA4BA0"/>
    <w:rsid w:val="00CA7038"/>
    <w:rsid w:val="00CA7C64"/>
    <w:rsid w:val="00CA7ED0"/>
    <w:rsid w:val="00CB604C"/>
    <w:rsid w:val="00CC008F"/>
    <w:rsid w:val="00CC7098"/>
    <w:rsid w:val="00CD1DF1"/>
    <w:rsid w:val="00CD27FC"/>
    <w:rsid w:val="00CD757F"/>
    <w:rsid w:val="00CD7674"/>
    <w:rsid w:val="00CF0F69"/>
    <w:rsid w:val="00D0322A"/>
    <w:rsid w:val="00D04675"/>
    <w:rsid w:val="00D04DB1"/>
    <w:rsid w:val="00D0646E"/>
    <w:rsid w:val="00D06CE6"/>
    <w:rsid w:val="00D07274"/>
    <w:rsid w:val="00D11322"/>
    <w:rsid w:val="00D122AE"/>
    <w:rsid w:val="00D169A1"/>
    <w:rsid w:val="00D17EF5"/>
    <w:rsid w:val="00D30455"/>
    <w:rsid w:val="00D33157"/>
    <w:rsid w:val="00D425B3"/>
    <w:rsid w:val="00D52D9D"/>
    <w:rsid w:val="00D55564"/>
    <w:rsid w:val="00D75C54"/>
    <w:rsid w:val="00DA2310"/>
    <w:rsid w:val="00DA4633"/>
    <w:rsid w:val="00DA7CF6"/>
    <w:rsid w:val="00DC1EE4"/>
    <w:rsid w:val="00DC54D2"/>
    <w:rsid w:val="00DD3754"/>
    <w:rsid w:val="00DD383E"/>
    <w:rsid w:val="00DD7CBF"/>
    <w:rsid w:val="00DE078E"/>
    <w:rsid w:val="00DF4E7F"/>
    <w:rsid w:val="00E0500A"/>
    <w:rsid w:val="00E1354C"/>
    <w:rsid w:val="00E207BE"/>
    <w:rsid w:val="00E31B62"/>
    <w:rsid w:val="00E466FA"/>
    <w:rsid w:val="00E55663"/>
    <w:rsid w:val="00E64395"/>
    <w:rsid w:val="00E66081"/>
    <w:rsid w:val="00E71158"/>
    <w:rsid w:val="00E75FC2"/>
    <w:rsid w:val="00E857BE"/>
    <w:rsid w:val="00E90762"/>
    <w:rsid w:val="00E9210D"/>
    <w:rsid w:val="00E97EFA"/>
    <w:rsid w:val="00EA19E9"/>
    <w:rsid w:val="00EA4490"/>
    <w:rsid w:val="00EA7730"/>
    <w:rsid w:val="00EB2B42"/>
    <w:rsid w:val="00EB38CF"/>
    <w:rsid w:val="00EC1B37"/>
    <w:rsid w:val="00EC3113"/>
    <w:rsid w:val="00EC544A"/>
    <w:rsid w:val="00EC5ACB"/>
    <w:rsid w:val="00ED7DAE"/>
    <w:rsid w:val="00EE1298"/>
    <w:rsid w:val="00EE3D67"/>
    <w:rsid w:val="00EE4F26"/>
    <w:rsid w:val="00F05173"/>
    <w:rsid w:val="00F077FD"/>
    <w:rsid w:val="00F1716E"/>
    <w:rsid w:val="00F2442E"/>
    <w:rsid w:val="00F26D92"/>
    <w:rsid w:val="00F27FA5"/>
    <w:rsid w:val="00F31AEE"/>
    <w:rsid w:val="00F5586D"/>
    <w:rsid w:val="00F657F5"/>
    <w:rsid w:val="00F70830"/>
    <w:rsid w:val="00F76080"/>
    <w:rsid w:val="00F770B3"/>
    <w:rsid w:val="00F83383"/>
    <w:rsid w:val="00F8628B"/>
    <w:rsid w:val="00F90A2D"/>
    <w:rsid w:val="00F92CF6"/>
    <w:rsid w:val="00F960C3"/>
    <w:rsid w:val="00F96FD4"/>
    <w:rsid w:val="00FA1729"/>
    <w:rsid w:val="00FB025D"/>
    <w:rsid w:val="00FB6696"/>
    <w:rsid w:val="00FC16E9"/>
    <w:rsid w:val="00FC58B2"/>
    <w:rsid w:val="00FC5D7D"/>
    <w:rsid w:val="00FD0272"/>
    <w:rsid w:val="00FD2D99"/>
    <w:rsid w:val="00FD509F"/>
    <w:rsid w:val="00FD6326"/>
    <w:rsid w:val="00FE4E82"/>
    <w:rsid w:val="00FE75E9"/>
    <w:rsid w:val="00FF25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7B8"/>
    <w:pPr>
      <w:suppressAutoHyphens/>
      <w:jc w:val="both"/>
    </w:pPr>
    <w:rPr>
      <w:sz w:val="24"/>
      <w:szCs w:val="24"/>
      <w:lang w:eastAsia="zh-CN"/>
    </w:rPr>
  </w:style>
  <w:style w:type="paragraph" w:styleId="1">
    <w:name w:val="heading 1"/>
    <w:basedOn w:val="a"/>
    <w:next w:val="a"/>
    <w:qFormat/>
    <w:rsid w:val="00F960C3"/>
    <w:pPr>
      <w:keepNext/>
      <w:outlineLvl w:val="0"/>
    </w:pPr>
    <w:rPr>
      <w:sz w:val="32"/>
    </w:rPr>
  </w:style>
  <w:style w:type="paragraph" w:styleId="2">
    <w:name w:val="heading 2"/>
    <w:basedOn w:val="a"/>
    <w:next w:val="a"/>
    <w:qFormat/>
    <w:rsid w:val="00F960C3"/>
    <w:pPr>
      <w:keepNext/>
      <w:outlineLvl w:val="1"/>
    </w:pPr>
    <w:rPr>
      <w:sz w:val="28"/>
    </w:rPr>
  </w:style>
  <w:style w:type="paragraph" w:styleId="6">
    <w:name w:val="heading 6"/>
    <w:basedOn w:val="a"/>
    <w:next w:val="a"/>
    <w:qFormat/>
    <w:rsid w:val="00F960C3"/>
    <w:pPr>
      <w:spacing w:before="240" w:after="60"/>
      <w:outlineLvl w:val="5"/>
    </w:pPr>
    <w:rPr>
      <w:b/>
      <w:bCs/>
      <w:sz w:val="22"/>
      <w:szCs w:val="22"/>
    </w:rPr>
  </w:style>
  <w:style w:type="paragraph" w:styleId="7">
    <w:name w:val="heading 7"/>
    <w:basedOn w:val="a"/>
    <w:next w:val="a"/>
    <w:qFormat/>
    <w:rsid w:val="00F960C3"/>
    <w:pPr>
      <w:spacing w:before="240" w:after="60"/>
      <w:outlineLvl w:val="6"/>
    </w:pPr>
  </w:style>
  <w:style w:type="paragraph" w:styleId="8">
    <w:name w:val="heading 8"/>
    <w:basedOn w:val="a"/>
    <w:next w:val="a"/>
    <w:qFormat/>
    <w:rsid w:val="00F960C3"/>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F960C3"/>
  </w:style>
  <w:style w:type="character" w:customStyle="1" w:styleId="WW8Num2z0">
    <w:name w:val="WW8Num2z0"/>
    <w:rsid w:val="00F960C3"/>
    <w:rPr>
      <w:rFonts w:ascii="Times New Roman" w:hAnsi="Times New Roman" w:cs="Times New Roman"/>
    </w:rPr>
  </w:style>
  <w:style w:type="character" w:customStyle="1" w:styleId="WW8Num3z0">
    <w:name w:val="WW8Num3z0"/>
    <w:rsid w:val="00F960C3"/>
    <w:rPr>
      <w:rFonts w:ascii="Times New Roman" w:hAnsi="Times New Roman" w:cs="Times New Roman"/>
    </w:rPr>
  </w:style>
  <w:style w:type="character" w:customStyle="1" w:styleId="WW8Num4z0">
    <w:name w:val="WW8Num4z0"/>
    <w:rsid w:val="00F960C3"/>
    <w:rPr>
      <w:rFonts w:ascii="Times New Roman" w:hAnsi="Times New Roman" w:cs="Times New Roman"/>
    </w:rPr>
  </w:style>
  <w:style w:type="character" w:customStyle="1" w:styleId="WW8Num5z0">
    <w:name w:val="WW8Num5z0"/>
    <w:rsid w:val="00F960C3"/>
  </w:style>
  <w:style w:type="character" w:customStyle="1" w:styleId="WW8Num5z1">
    <w:name w:val="WW8Num5z1"/>
    <w:rsid w:val="00F960C3"/>
  </w:style>
  <w:style w:type="character" w:customStyle="1" w:styleId="WW8Num5z2">
    <w:name w:val="WW8Num5z2"/>
    <w:rsid w:val="00F960C3"/>
  </w:style>
  <w:style w:type="character" w:customStyle="1" w:styleId="WW8Num5z3">
    <w:name w:val="WW8Num5z3"/>
    <w:rsid w:val="00F960C3"/>
  </w:style>
  <w:style w:type="character" w:customStyle="1" w:styleId="WW8Num5z4">
    <w:name w:val="WW8Num5z4"/>
    <w:rsid w:val="00F960C3"/>
  </w:style>
  <w:style w:type="character" w:customStyle="1" w:styleId="WW8Num5z5">
    <w:name w:val="WW8Num5z5"/>
    <w:rsid w:val="00F960C3"/>
  </w:style>
  <w:style w:type="character" w:customStyle="1" w:styleId="WW8Num5z6">
    <w:name w:val="WW8Num5z6"/>
    <w:rsid w:val="00F960C3"/>
  </w:style>
  <w:style w:type="character" w:customStyle="1" w:styleId="WW8Num5z7">
    <w:name w:val="WW8Num5z7"/>
    <w:rsid w:val="00F960C3"/>
  </w:style>
  <w:style w:type="character" w:customStyle="1" w:styleId="WW8Num5z8">
    <w:name w:val="WW8Num5z8"/>
    <w:rsid w:val="00F960C3"/>
  </w:style>
  <w:style w:type="character" w:customStyle="1" w:styleId="WW8Num6z0">
    <w:name w:val="WW8Num6z0"/>
    <w:rsid w:val="00F960C3"/>
    <w:rPr>
      <w:rFonts w:ascii="Times New Roman" w:eastAsia="Times New Roman" w:hAnsi="Times New Roman" w:cs="Times New Roman"/>
      <w:b w:val="0"/>
      <w:i w:val="0"/>
      <w:caps w:val="0"/>
      <w:smallCaps w:val="0"/>
      <w:strike w:val="0"/>
      <w:dstrike w:val="0"/>
      <w:color w:val="000000"/>
      <w:spacing w:val="0"/>
      <w:w w:val="100"/>
      <w:position w:val="0"/>
      <w:sz w:val="23"/>
      <w:u w:val="none"/>
      <w:vertAlign w:val="baseline"/>
    </w:rPr>
  </w:style>
  <w:style w:type="character" w:customStyle="1" w:styleId="WW8Num6z1">
    <w:name w:val="WW8Num6z1"/>
    <w:rsid w:val="00F960C3"/>
    <w:rPr>
      <w:rFonts w:cs="Times New Roman"/>
    </w:rPr>
  </w:style>
  <w:style w:type="character" w:customStyle="1" w:styleId="WW8Num7z0">
    <w:name w:val="WW8Num7z0"/>
    <w:rsid w:val="00F960C3"/>
    <w:rPr>
      <w:rFonts w:ascii="Times New Roman" w:hAnsi="Times New Roman" w:cs="Times New Roman"/>
    </w:rPr>
  </w:style>
  <w:style w:type="character" w:customStyle="1" w:styleId="WW8Num8z0">
    <w:name w:val="WW8Num8z0"/>
    <w:rsid w:val="00F960C3"/>
  </w:style>
  <w:style w:type="character" w:customStyle="1" w:styleId="WW8Num9z0">
    <w:name w:val="WW8Num9z0"/>
    <w:rsid w:val="00F960C3"/>
    <w:rPr>
      <w:rFonts w:ascii="Wingdings" w:hAnsi="Wingdings" w:cs="Wingdings"/>
    </w:rPr>
  </w:style>
  <w:style w:type="character" w:customStyle="1" w:styleId="WW8Num9z1">
    <w:name w:val="WW8Num9z1"/>
    <w:rsid w:val="00F960C3"/>
    <w:rPr>
      <w:rFonts w:ascii="Courier New" w:hAnsi="Courier New" w:cs="Courier New"/>
    </w:rPr>
  </w:style>
  <w:style w:type="character" w:customStyle="1" w:styleId="WW8Num9z3">
    <w:name w:val="WW8Num9z3"/>
    <w:rsid w:val="00F960C3"/>
    <w:rPr>
      <w:rFonts w:ascii="Symbol" w:hAnsi="Symbol" w:cs="Symbol"/>
    </w:rPr>
  </w:style>
  <w:style w:type="character" w:customStyle="1" w:styleId="WW8Num10z0">
    <w:name w:val="WW8Num10z0"/>
    <w:rsid w:val="00F960C3"/>
    <w:rPr>
      <w:rFonts w:ascii="Times New Roman" w:eastAsia="Times New Roman" w:hAnsi="Times New Roman" w:cs="Times New Roman"/>
    </w:rPr>
  </w:style>
  <w:style w:type="character" w:customStyle="1" w:styleId="WW8Num10z1">
    <w:name w:val="WW8Num10z1"/>
    <w:rsid w:val="00F960C3"/>
    <w:rPr>
      <w:rFonts w:ascii="Courier New" w:hAnsi="Courier New" w:cs="Courier New"/>
    </w:rPr>
  </w:style>
  <w:style w:type="character" w:customStyle="1" w:styleId="WW8Num10z2">
    <w:name w:val="WW8Num10z2"/>
    <w:rsid w:val="00F960C3"/>
    <w:rPr>
      <w:rFonts w:ascii="Wingdings" w:hAnsi="Wingdings" w:cs="Wingdings"/>
    </w:rPr>
  </w:style>
  <w:style w:type="character" w:customStyle="1" w:styleId="WW8Num10z3">
    <w:name w:val="WW8Num10z3"/>
    <w:rsid w:val="00F960C3"/>
    <w:rPr>
      <w:rFonts w:ascii="Symbol" w:hAnsi="Symbol" w:cs="Symbol"/>
    </w:rPr>
  </w:style>
  <w:style w:type="character" w:customStyle="1" w:styleId="WW8Num11z0">
    <w:name w:val="WW8Num11z0"/>
    <w:rsid w:val="00F960C3"/>
    <w:rPr>
      <w:rFonts w:ascii="Symbol" w:hAnsi="Symbol" w:cs="Symbol"/>
    </w:rPr>
  </w:style>
  <w:style w:type="character" w:customStyle="1" w:styleId="WW8Num11z1">
    <w:name w:val="WW8Num11z1"/>
    <w:rsid w:val="00F960C3"/>
    <w:rPr>
      <w:rFonts w:ascii="Courier New" w:hAnsi="Courier New" w:cs="Courier New"/>
    </w:rPr>
  </w:style>
  <w:style w:type="character" w:customStyle="1" w:styleId="WW8Num11z2">
    <w:name w:val="WW8Num11z2"/>
    <w:rsid w:val="00F960C3"/>
    <w:rPr>
      <w:rFonts w:ascii="Wingdings" w:hAnsi="Wingdings" w:cs="Wingdings"/>
    </w:rPr>
  </w:style>
  <w:style w:type="character" w:customStyle="1" w:styleId="WW8Num12z0">
    <w:name w:val="WW8Num12z0"/>
    <w:rsid w:val="00F960C3"/>
  </w:style>
  <w:style w:type="character" w:customStyle="1" w:styleId="WW8Num12z1">
    <w:name w:val="WW8Num12z1"/>
    <w:rsid w:val="00F960C3"/>
  </w:style>
  <w:style w:type="character" w:customStyle="1" w:styleId="WW8Num12z2">
    <w:name w:val="WW8Num12z2"/>
    <w:rsid w:val="00F960C3"/>
  </w:style>
  <w:style w:type="character" w:customStyle="1" w:styleId="WW8Num12z3">
    <w:name w:val="WW8Num12z3"/>
    <w:rsid w:val="00F960C3"/>
  </w:style>
  <w:style w:type="character" w:customStyle="1" w:styleId="WW8Num12z4">
    <w:name w:val="WW8Num12z4"/>
    <w:rsid w:val="00F960C3"/>
  </w:style>
  <w:style w:type="character" w:customStyle="1" w:styleId="WW8Num12z5">
    <w:name w:val="WW8Num12z5"/>
    <w:rsid w:val="00F960C3"/>
  </w:style>
  <w:style w:type="character" w:customStyle="1" w:styleId="WW8Num12z6">
    <w:name w:val="WW8Num12z6"/>
    <w:rsid w:val="00F960C3"/>
  </w:style>
  <w:style w:type="character" w:customStyle="1" w:styleId="WW8Num12z7">
    <w:name w:val="WW8Num12z7"/>
    <w:rsid w:val="00F960C3"/>
  </w:style>
  <w:style w:type="character" w:customStyle="1" w:styleId="WW8Num12z8">
    <w:name w:val="WW8Num12z8"/>
    <w:rsid w:val="00F960C3"/>
  </w:style>
  <w:style w:type="character" w:customStyle="1" w:styleId="WW8Num13z0">
    <w:name w:val="WW8Num13z0"/>
    <w:rsid w:val="00F960C3"/>
    <w:rPr>
      <w:rFonts w:ascii="Times New Roman" w:hAnsi="Times New Roman" w:cs="Times New Roman"/>
    </w:rPr>
  </w:style>
  <w:style w:type="character" w:customStyle="1" w:styleId="WW8Num14z0">
    <w:name w:val="WW8Num14z0"/>
    <w:rsid w:val="00F960C3"/>
    <w:rPr>
      <w:rFonts w:ascii="Symbol" w:hAnsi="Symbol" w:cs="Symbol"/>
    </w:rPr>
  </w:style>
  <w:style w:type="character" w:customStyle="1" w:styleId="WW8Num14z1">
    <w:name w:val="WW8Num14z1"/>
    <w:rsid w:val="00F960C3"/>
    <w:rPr>
      <w:rFonts w:ascii="Courier New" w:hAnsi="Courier New" w:cs="Courier New"/>
    </w:rPr>
  </w:style>
  <w:style w:type="character" w:customStyle="1" w:styleId="WW8Num14z2">
    <w:name w:val="WW8Num14z2"/>
    <w:rsid w:val="00F960C3"/>
    <w:rPr>
      <w:rFonts w:ascii="Wingdings" w:hAnsi="Wingdings" w:cs="Wingdings"/>
    </w:rPr>
  </w:style>
  <w:style w:type="character" w:customStyle="1" w:styleId="WW8Num15z0">
    <w:name w:val="WW8Num15z0"/>
    <w:rsid w:val="00F960C3"/>
    <w:rPr>
      <w:sz w:val="28"/>
    </w:rPr>
  </w:style>
  <w:style w:type="character" w:customStyle="1" w:styleId="WW8Num15z1">
    <w:name w:val="WW8Num15z1"/>
    <w:rsid w:val="00F960C3"/>
  </w:style>
  <w:style w:type="character" w:customStyle="1" w:styleId="WW8Num15z2">
    <w:name w:val="WW8Num15z2"/>
    <w:rsid w:val="00F960C3"/>
  </w:style>
  <w:style w:type="character" w:customStyle="1" w:styleId="WW8Num15z3">
    <w:name w:val="WW8Num15z3"/>
    <w:rsid w:val="00F960C3"/>
  </w:style>
  <w:style w:type="character" w:customStyle="1" w:styleId="WW8Num15z4">
    <w:name w:val="WW8Num15z4"/>
    <w:rsid w:val="00F960C3"/>
  </w:style>
  <w:style w:type="character" w:customStyle="1" w:styleId="WW8Num15z5">
    <w:name w:val="WW8Num15z5"/>
    <w:rsid w:val="00F960C3"/>
  </w:style>
  <w:style w:type="character" w:customStyle="1" w:styleId="WW8Num15z6">
    <w:name w:val="WW8Num15z6"/>
    <w:rsid w:val="00F960C3"/>
  </w:style>
  <w:style w:type="character" w:customStyle="1" w:styleId="WW8Num15z7">
    <w:name w:val="WW8Num15z7"/>
    <w:rsid w:val="00F960C3"/>
  </w:style>
  <w:style w:type="character" w:customStyle="1" w:styleId="WW8Num15z8">
    <w:name w:val="WW8Num15z8"/>
    <w:rsid w:val="00F960C3"/>
  </w:style>
  <w:style w:type="character" w:customStyle="1" w:styleId="WW8Num16z0">
    <w:name w:val="WW8Num16z0"/>
    <w:rsid w:val="00F960C3"/>
    <w:rPr>
      <w:rFonts w:ascii="Times New Roman" w:hAnsi="Times New Roman" w:cs="Times New Roman"/>
    </w:rPr>
  </w:style>
  <w:style w:type="character" w:customStyle="1" w:styleId="WW8Num17z0">
    <w:name w:val="WW8Num17z0"/>
    <w:rsid w:val="00F960C3"/>
    <w:rPr>
      <w:rFonts w:ascii="Times New Roman" w:hAnsi="Times New Roman" w:cs="Times New Roman"/>
    </w:rPr>
  </w:style>
  <w:style w:type="character" w:customStyle="1" w:styleId="WW8Num18z0">
    <w:name w:val="WW8Num18z0"/>
    <w:rsid w:val="00F960C3"/>
  </w:style>
  <w:style w:type="character" w:customStyle="1" w:styleId="WW8Num18z1">
    <w:name w:val="WW8Num18z1"/>
    <w:rsid w:val="00F960C3"/>
  </w:style>
  <w:style w:type="character" w:customStyle="1" w:styleId="WW8Num18z2">
    <w:name w:val="WW8Num18z2"/>
    <w:rsid w:val="00F960C3"/>
  </w:style>
  <w:style w:type="character" w:customStyle="1" w:styleId="WW8Num18z3">
    <w:name w:val="WW8Num18z3"/>
    <w:rsid w:val="00F960C3"/>
  </w:style>
  <w:style w:type="character" w:customStyle="1" w:styleId="WW8Num18z4">
    <w:name w:val="WW8Num18z4"/>
    <w:rsid w:val="00F960C3"/>
  </w:style>
  <w:style w:type="character" w:customStyle="1" w:styleId="WW8Num18z5">
    <w:name w:val="WW8Num18z5"/>
    <w:rsid w:val="00F960C3"/>
  </w:style>
  <w:style w:type="character" w:customStyle="1" w:styleId="WW8Num18z6">
    <w:name w:val="WW8Num18z6"/>
    <w:rsid w:val="00F960C3"/>
  </w:style>
  <w:style w:type="character" w:customStyle="1" w:styleId="WW8Num18z7">
    <w:name w:val="WW8Num18z7"/>
    <w:rsid w:val="00F960C3"/>
  </w:style>
  <w:style w:type="character" w:customStyle="1" w:styleId="WW8Num18z8">
    <w:name w:val="WW8Num18z8"/>
    <w:rsid w:val="00F960C3"/>
  </w:style>
  <w:style w:type="character" w:customStyle="1" w:styleId="WW8Num19z0">
    <w:name w:val="WW8Num19z0"/>
    <w:rsid w:val="00F960C3"/>
    <w:rPr>
      <w:rFonts w:ascii="Times New Roman" w:hAnsi="Times New Roman" w:cs="Times New Roman"/>
    </w:rPr>
  </w:style>
  <w:style w:type="character" w:customStyle="1" w:styleId="WW8Num20z0">
    <w:name w:val="WW8Num20z0"/>
    <w:rsid w:val="00F960C3"/>
    <w:rPr>
      <w:rFonts w:ascii="Times New Roman" w:hAnsi="Times New Roman" w:cs="Times New Roman"/>
    </w:rPr>
  </w:style>
  <w:style w:type="character" w:customStyle="1" w:styleId="WW8Num21z0">
    <w:name w:val="WW8Num21z0"/>
    <w:rsid w:val="00F960C3"/>
    <w:rPr>
      <w:rFonts w:ascii="Symbol" w:hAnsi="Symbol" w:cs="Symbol"/>
    </w:rPr>
  </w:style>
  <w:style w:type="character" w:customStyle="1" w:styleId="WW8Num21z1">
    <w:name w:val="WW8Num21z1"/>
    <w:rsid w:val="00F960C3"/>
    <w:rPr>
      <w:rFonts w:ascii="Courier New" w:hAnsi="Courier New" w:cs="Courier New"/>
    </w:rPr>
  </w:style>
  <w:style w:type="character" w:customStyle="1" w:styleId="WW8Num21z2">
    <w:name w:val="WW8Num21z2"/>
    <w:rsid w:val="00F960C3"/>
    <w:rPr>
      <w:rFonts w:ascii="Wingdings" w:hAnsi="Wingdings" w:cs="Wingdings"/>
    </w:rPr>
  </w:style>
  <w:style w:type="character" w:customStyle="1" w:styleId="WW8Num22z0">
    <w:name w:val="WW8Num22z0"/>
    <w:rsid w:val="00F960C3"/>
    <w:rPr>
      <w:rFonts w:ascii="Times New Roman" w:hAnsi="Times New Roman" w:cs="Times New Roman"/>
    </w:rPr>
  </w:style>
  <w:style w:type="character" w:customStyle="1" w:styleId="WW8Num23z0">
    <w:name w:val="WW8Num23z0"/>
    <w:rsid w:val="00F960C3"/>
  </w:style>
  <w:style w:type="character" w:customStyle="1" w:styleId="WW8Num23z1">
    <w:name w:val="WW8Num23z1"/>
    <w:rsid w:val="00F960C3"/>
  </w:style>
  <w:style w:type="character" w:customStyle="1" w:styleId="WW8Num23z2">
    <w:name w:val="WW8Num23z2"/>
    <w:rsid w:val="00F960C3"/>
  </w:style>
  <w:style w:type="character" w:customStyle="1" w:styleId="WW8Num23z3">
    <w:name w:val="WW8Num23z3"/>
    <w:rsid w:val="00F960C3"/>
  </w:style>
  <w:style w:type="character" w:customStyle="1" w:styleId="WW8Num23z4">
    <w:name w:val="WW8Num23z4"/>
    <w:rsid w:val="00F960C3"/>
  </w:style>
  <w:style w:type="character" w:customStyle="1" w:styleId="WW8Num23z5">
    <w:name w:val="WW8Num23z5"/>
    <w:rsid w:val="00F960C3"/>
  </w:style>
  <w:style w:type="character" w:customStyle="1" w:styleId="WW8Num23z6">
    <w:name w:val="WW8Num23z6"/>
    <w:rsid w:val="00F960C3"/>
  </w:style>
  <w:style w:type="character" w:customStyle="1" w:styleId="WW8Num23z7">
    <w:name w:val="WW8Num23z7"/>
    <w:rsid w:val="00F960C3"/>
  </w:style>
  <w:style w:type="character" w:customStyle="1" w:styleId="WW8Num23z8">
    <w:name w:val="WW8Num23z8"/>
    <w:rsid w:val="00F960C3"/>
  </w:style>
  <w:style w:type="character" w:customStyle="1" w:styleId="WW8Num24z0">
    <w:name w:val="WW8Num24z0"/>
    <w:rsid w:val="00F960C3"/>
  </w:style>
  <w:style w:type="character" w:customStyle="1" w:styleId="WW8Num24z1">
    <w:name w:val="WW8Num24z1"/>
    <w:rsid w:val="00F960C3"/>
  </w:style>
  <w:style w:type="character" w:customStyle="1" w:styleId="WW8Num24z2">
    <w:name w:val="WW8Num24z2"/>
    <w:rsid w:val="00F960C3"/>
  </w:style>
  <w:style w:type="character" w:customStyle="1" w:styleId="WW8Num24z3">
    <w:name w:val="WW8Num24z3"/>
    <w:rsid w:val="00F960C3"/>
  </w:style>
  <w:style w:type="character" w:customStyle="1" w:styleId="WW8Num24z4">
    <w:name w:val="WW8Num24z4"/>
    <w:rsid w:val="00F960C3"/>
  </w:style>
  <w:style w:type="character" w:customStyle="1" w:styleId="WW8Num24z5">
    <w:name w:val="WW8Num24z5"/>
    <w:rsid w:val="00F960C3"/>
  </w:style>
  <w:style w:type="character" w:customStyle="1" w:styleId="WW8Num24z6">
    <w:name w:val="WW8Num24z6"/>
    <w:rsid w:val="00F960C3"/>
  </w:style>
  <w:style w:type="character" w:customStyle="1" w:styleId="WW8Num24z7">
    <w:name w:val="WW8Num24z7"/>
    <w:rsid w:val="00F960C3"/>
  </w:style>
  <w:style w:type="character" w:customStyle="1" w:styleId="WW8Num24z8">
    <w:name w:val="WW8Num24z8"/>
    <w:rsid w:val="00F960C3"/>
  </w:style>
  <w:style w:type="character" w:customStyle="1" w:styleId="WW8Num25z0">
    <w:name w:val="WW8Num25z0"/>
    <w:rsid w:val="00F960C3"/>
    <w:rPr>
      <w:rFonts w:ascii="Times New Roman" w:hAnsi="Times New Roman" w:cs="Times New Roman"/>
    </w:rPr>
  </w:style>
  <w:style w:type="character" w:customStyle="1" w:styleId="WW8Num26z0">
    <w:name w:val="WW8Num26z0"/>
    <w:rsid w:val="00F960C3"/>
    <w:rPr>
      <w:rFonts w:ascii="Times New Roman" w:hAnsi="Times New Roman" w:cs="Times New Roman"/>
    </w:rPr>
  </w:style>
  <w:style w:type="character" w:customStyle="1" w:styleId="WW8Num27z0">
    <w:name w:val="WW8Num27z0"/>
    <w:rsid w:val="00F960C3"/>
    <w:rPr>
      <w:rFonts w:ascii="Times New Roman" w:eastAsia="Times New Roman" w:hAnsi="Times New Roman" w:cs="Times New Roman"/>
      <w:b w:val="0"/>
      <w:i w:val="0"/>
      <w:caps w:val="0"/>
      <w:smallCaps w:val="0"/>
      <w:strike w:val="0"/>
      <w:dstrike w:val="0"/>
      <w:color w:val="000000"/>
      <w:spacing w:val="0"/>
      <w:w w:val="100"/>
      <w:position w:val="0"/>
      <w:sz w:val="23"/>
      <w:u w:val="none"/>
      <w:vertAlign w:val="baseline"/>
    </w:rPr>
  </w:style>
  <w:style w:type="character" w:customStyle="1" w:styleId="WW8Num27z1">
    <w:name w:val="WW8Num27z1"/>
    <w:rsid w:val="00F960C3"/>
    <w:rPr>
      <w:rFonts w:cs="Times New Roman"/>
    </w:rPr>
  </w:style>
  <w:style w:type="character" w:customStyle="1" w:styleId="WW8Num28z0">
    <w:name w:val="WW8Num28z0"/>
    <w:rsid w:val="00F960C3"/>
    <w:rPr>
      <w:rFonts w:ascii="Times New Roman" w:eastAsia="Times New Roman" w:hAnsi="Times New Roman" w:cs="Times New Roman"/>
    </w:rPr>
  </w:style>
  <w:style w:type="character" w:customStyle="1" w:styleId="WW8Num28z1">
    <w:name w:val="WW8Num28z1"/>
    <w:rsid w:val="00F960C3"/>
    <w:rPr>
      <w:rFonts w:ascii="Courier New" w:hAnsi="Courier New" w:cs="Courier New"/>
    </w:rPr>
  </w:style>
  <w:style w:type="character" w:customStyle="1" w:styleId="WW8Num28z2">
    <w:name w:val="WW8Num28z2"/>
    <w:rsid w:val="00F960C3"/>
    <w:rPr>
      <w:rFonts w:ascii="Wingdings" w:hAnsi="Wingdings" w:cs="Wingdings"/>
    </w:rPr>
  </w:style>
  <w:style w:type="character" w:customStyle="1" w:styleId="WW8Num28z3">
    <w:name w:val="WW8Num28z3"/>
    <w:rsid w:val="00F960C3"/>
    <w:rPr>
      <w:rFonts w:ascii="Symbol" w:hAnsi="Symbol" w:cs="Symbol"/>
    </w:rPr>
  </w:style>
  <w:style w:type="character" w:customStyle="1" w:styleId="WW8Num29z0">
    <w:name w:val="WW8Num29z0"/>
    <w:rsid w:val="00F960C3"/>
  </w:style>
  <w:style w:type="character" w:customStyle="1" w:styleId="WW8Num30z0">
    <w:name w:val="WW8Num30z0"/>
    <w:rsid w:val="00F960C3"/>
  </w:style>
  <w:style w:type="character" w:customStyle="1" w:styleId="WW8Num30z1">
    <w:name w:val="WW8Num30z1"/>
    <w:rsid w:val="00F960C3"/>
    <w:rPr>
      <w:rFonts w:ascii="Times New Roman" w:eastAsia="Times New Roman" w:hAnsi="Times New Roman" w:cs="Times New Roman"/>
    </w:rPr>
  </w:style>
  <w:style w:type="character" w:customStyle="1" w:styleId="WW8Num30z2">
    <w:name w:val="WW8Num30z2"/>
    <w:rsid w:val="00F960C3"/>
  </w:style>
  <w:style w:type="character" w:customStyle="1" w:styleId="WW8Num30z3">
    <w:name w:val="WW8Num30z3"/>
    <w:rsid w:val="00F960C3"/>
  </w:style>
  <w:style w:type="character" w:customStyle="1" w:styleId="WW8Num30z4">
    <w:name w:val="WW8Num30z4"/>
    <w:rsid w:val="00F960C3"/>
  </w:style>
  <w:style w:type="character" w:customStyle="1" w:styleId="WW8Num30z5">
    <w:name w:val="WW8Num30z5"/>
    <w:rsid w:val="00F960C3"/>
  </w:style>
  <w:style w:type="character" w:customStyle="1" w:styleId="WW8Num30z6">
    <w:name w:val="WW8Num30z6"/>
    <w:rsid w:val="00F960C3"/>
  </w:style>
  <w:style w:type="character" w:customStyle="1" w:styleId="WW8Num30z7">
    <w:name w:val="WW8Num30z7"/>
    <w:rsid w:val="00F960C3"/>
  </w:style>
  <w:style w:type="character" w:customStyle="1" w:styleId="WW8Num30z8">
    <w:name w:val="WW8Num30z8"/>
    <w:rsid w:val="00F960C3"/>
  </w:style>
  <w:style w:type="character" w:customStyle="1" w:styleId="WW8NumSt9z0">
    <w:name w:val="WW8NumSt9z0"/>
    <w:rsid w:val="00F960C3"/>
    <w:rPr>
      <w:rFonts w:ascii="Times New Roman" w:hAnsi="Times New Roman" w:cs="Times New Roman"/>
    </w:rPr>
  </w:style>
  <w:style w:type="character" w:customStyle="1" w:styleId="WW8NumSt10z0">
    <w:name w:val="WW8NumSt10z0"/>
    <w:rsid w:val="00F960C3"/>
    <w:rPr>
      <w:rFonts w:ascii="Times New Roman" w:hAnsi="Times New Roman" w:cs="Times New Roman"/>
    </w:rPr>
  </w:style>
  <w:style w:type="character" w:customStyle="1" w:styleId="WW8NumSt11z0">
    <w:name w:val="WW8NumSt11z0"/>
    <w:rsid w:val="00F960C3"/>
    <w:rPr>
      <w:rFonts w:ascii="Times New Roman" w:hAnsi="Times New Roman" w:cs="Times New Roman"/>
    </w:rPr>
  </w:style>
  <w:style w:type="character" w:customStyle="1" w:styleId="WW8NumSt16z0">
    <w:name w:val="WW8NumSt16z0"/>
    <w:rsid w:val="00F960C3"/>
    <w:rPr>
      <w:rFonts w:ascii="Times New Roman" w:hAnsi="Times New Roman" w:cs="Times New Roman"/>
    </w:rPr>
  </w:style>
  <w:style w:type="character" w:customStyle="1" w:styleId="WW8NumSt18z0">
    <w:name w:val="WW8NumSt18z0"/>
    <w:rsid w:val="00F960C3"/>
    <w:rPr>
      <w:rFonts w:ascii="Times New Roman" w:hAnsi="Times New Roman" w:cs="Times New Roman"/>
    </w:rPr>
  </w:style>
  <w:style w:type="character" w:customStyle="1" w:styleId="WW8NumSt20z0">
    <w:name w:val="WW8NumSt20z0"/>
    <w:rsid w:val="00F960C3"/>
    <w:rPr>
      <w:rFonts w:ascii="Times New Roman" w:hAnsi="Times New Roman" w:cs="Times New Roman"/>
    </w:rPr>
  </w:style>
  <w:style w:type="character" w:customStyle="1" w:styleId="WW8NumSt24z0">
    <w:name w:val="WW8NumSt24z0"/>
    <w:rsid w:val="00F960C3"/>
    <w:rPr>
      <w:rFonts w:ascii="Times New Roman" w:hAnsi="Times New Roman" w:cs="Times New Roman"/>
    </w:rPr>
  </w:style>
  <w:style w:type="character" w:customStyle="1" w:styleId="WW8NumSt25z0">
    <w:name w:val="WW8NumSt25z0"/>
    <w:rsid w:val="00F960C3"/>
    <w:rPr>
      <w:rFonts w:ascii="Times New Roman" w:hAnsi="Times New Roman" w:cs="Times New Roman"/>
    </w:rPr>
  </w:style>
  <w:style w:type="character" w:customStyle="1" w:styleId="WW8NumSt26z0">
    <w:name w:val="WW8NumSt26z0"/>
    <w:rsid w:val="00F960C3"/>
    <w:rPr>
      <w:rFonts w:ascii="Times New Roman" w:hAnsi="Times New Roman" w:cs="Times New Roman"/>
    </w:rPr>
  </w:style>
  <w:style w:type="character" w:customStyle="1" w:styleId="WW8NumSt27z0">
    <w:name w:val="WW8NumSt27z0"/>
    <w:rsid w:val="00F960C3"/>
    <w:rPr>
      <w:rFonts w:ascii="Times New Roman" w:hAnsi="Times New Roman" w:cs="Times New Roman"/>
    </w:rPr>
  </w:style>
  <w:style w:type="character" w:customStyle="1" w:styleId="WW8NumSt28z0">
    <w:name w:val="WW8NumSt28z0"/>
    <w:rsid w:val="00F960C3"/>
    <w:rPr>
      <w:rFonts w:ascii="Times New Roman" w:hAnsi="Times New Roman" w:cs="Times New Roman"/>
    </w:rPr>
  </w:style>
  <w:style w:type="character" w:customStyle="1" w:styleId="WW8NumSt30z0">
    <w:name w:val="WW8NumSt30z0"/>
    <w:rsid w:val="00F960C3"/>
    <w:rPr>
      <w:rFonts w:ascii="Times New Roman" w:hAnsi="Times New Roman" w:cs="Times New Roman"/>
    </w:rPr>
  </w:style>
  <w:style w:type="character" w:customStyle="1" w:styleId="WW8NumSt33z0">
    <w:name w:val="WW8NumSt33z0"/>
    <w:rsid w:val="00F960C3"/>
    <w:rPr>
      <w:rFonts w:ascii="Times New Roman" w:hAnsi="Times New Roman" w:cs="Times New Roman"/>
    </w:rPr>
  </w:style>
  <w:style w:type="character" w:customStyle="1" w:styleId="10">
    <w:name w:val="Основной шрифт абзаца1"/>
    <w:rsid w:val="00F960C3"/>
  </w:style>
  <w:style w:type="character" w:styleId="a3">
    <w:name w:val="page number"/>
    <w:basedOn w:val="10"/>
    <w:rsid w:val="00F960C3"/>
  </w:style>
  <w:style w:type="character" w:customStyle="1" w:styleId="a4">
    <w:name w:val="Верхний колонтитул Знак"/>
    <w:rsid w:val="00F960C3"/>
    <w:rPr>
      <w:sz w:val="24"/>
      <w:szCs w:val="24"/>
      <w:lang w:val="ru-RU" w:bidi="ar-SA"/>
    </w:rPr>
  </w:style>
  <w:style w:type="character" w:customStyle="1" w:styleId="a5">
    <w:name w:val="Нижний колонтитул Знак"/>
    <w:rsid w:val="00F960C3"/>
    <w:rPr>
      <w:sz w:val="24"/>
      <w:szCs w:val="24"/>
      <w:lang w:val="ru-RU" w:bidi="ar-SA"/>
    </w:rPr>
  </w:style>
  <w:style w:type="character" w:customStyle="1" w:styleId="a6">
    <w:name w:val="Текст Знак"/>
    <w:rsid w:val="00F960C3"/>
    <w:rPr>
      <w:rFonts w:ascii="Courier New" w:hAnsi="Courier New" w:cs="Courier New"/>
      <w:lang w:val="ru-RU" w:bidi="ar-SA"/>
    </w:rPr>
  </w:style>
  <w:style w:type="character" w:styleId="a7">
    <w:name w:val="Hyperlink"/>
    <w:rsid w:val="00F960C3"/>
    <w:rPr>
      <w:color w:val="0000FF"/>
      <w:u w:val="single"/>
    </w:rPr>
  </w:style>
  <w:style w:type="character" w:customStyle="1" w:styleId="11">
    <w:name w:val="Заголовок 1 Знак"/>
    <w:rsid w:val="00F960C3"/>
    <w:rPr>
      <w:sz w:val="32"/>
      <w:szCs w:val="24"/>
      <w:lang w:val="ru-RU" w:bidi="ar-SA"/>
    </w:rPr>
  </w:style>
  <w:style w:type="character" w:customStyle="1" w:styleId="3">
    <w:name w:val="Основной текст с отступом 3 Знак"/>
    <w:rsid w:val="00F960C3"/>
    <w:rPr>
      <w:sz w:val="28"/>
      <w:szCs w:val="24"/>
    </w:rPr>
  </w:style>
  <w:style w:type="character" w:customStyle="1" w:styleId="80">
    <w:name w:val="Основной текст (8)_"/>
    <w:rsid w:val="00F960C3"/>
    <w:rPr>
      <w:sz w:val="25"/>
      <w:szCs w:val="25"/>
      <w:lang w:bidi="ar-SA"/>
    </w:rPr>
  </w:style>
  <w:style w:type="character" w:customStyle="1" w:styleId="a8">
    <w:name w:val="Основной текст_"/>
    <w:link w:val="12"/>
    <w:rsid w:val="00F960C3"/>
    <w:rPr>
      <w:sz w:val="23"/>
      <w:szCs w:val="23"/>
      <w:lang w:bidi="ar-SA"/>
    </w:rPr>
  </w:style>
  <w:style w:type="character" w:customStyle="1" w:styleId="4">
    <w:name w:val="Заголовок №4_"/>
    <w:rsid w:val="00F960C3"/>
    <w:rPr>
      <w:sz w:val="29"/>
      <w:szCs w:val="29"/>
      <w:lang w:bidi="ar-SA"/>
    </w:rPr>
  </w:style>
  <w:style w:type="character" w:customStyle="1" w:styleId="412">
    <w:name w:val="Заголовок №4 + 12"/>
    <w:rsid w:val="00F960C3"/>
    <w:rPr>
      <w:smallCaps/>
      <w:sz w:val="25"/>
      <w:szCs w:val="25"/>
      <w:lang w:bidi="ar-SA"/>
    </w:rPr>
  </w:style>
  <w:style w:type="character" w:customStyle="1" w:styleId="-1pt">
    <w:name w:val="Основной текст + Интервал -1 pt"/>
    <w:rsid w:val="00F960C3"/>
    <w:rPr>
      <w:spacing w:val="-20"/>
      <w:sz w:val="23"/>
      <w:szCs w:val="23"/>
      <w:lang w:bidi="ar-SA"/>
    </w:rPr>
  </w:style>
  <w:style w:type="character" w:customStyle="1" w:styleId="20">
    <w:name w:val="Знак Знак2"/>
    <w:rsid w:val="00F960C3"/>
    <w:rPr>
      <w:sz w:val="28"/>
      <w:szCs w:val="24"/>
      <w:lang w:bidi="ar-SA"/>
    </w:rPr>
  </w:style>
  <w:style w:type="character" w:customStyle="1" w:styleId="a9">
    <w:name w:val="Схема документа Знак"/>
    <w:rsid w:val="00F960C3"/>
    <w:rPr>
      <w:rFonts w:ascii="Tahoma" w:hAnsi="Tahoma" w:cs="Tahoma"/>
      <w:sz w:val="16"/>
      <w:szCs w:val="16"/>
    </w:rPr>
  </w:style>
  <w:style w:type="character" w:customStyle="1" w:styleId="FontStyle11">
    <w:name w:val="Font Style11"/>
    <w:rsid w:val="00F960C3"/>
    <w:rPr>
      <w:rFonts w:ascii="Times New Roman" w:hAnsi="Times New Roman" w:cs="Times New Roman"/>
      <w:sz w:val="24"/>
      <w:szCs w:val="24"/>
    </w:rPr>
  </w:style>
  <w:style w:type="paragraph" w:styleId="aa">
    <w:name w:val="Title"/>
    <w:basedOn w:val="a"/>
    <w:next w:val="ab"/>
    <w:link w:val="ac"/>
    <w:qFormat/>
    <w:rsid w:val="00885D55"/>
    <w:pPr>
      <w:suppressAutoHyphens w:val="0"/>
      <w:jc w:val="center"/>
    </w:pPr>
    <w:rPr>
      <w:szCs w:val="20"/>
      <w:lang w:val="en-US" w:eastAsia="ru-RU"/>
    </w:rPr>
  </w:style>
  <w:style w:type="paragraph" w:styleId="ab">
    <w:name w:val="Body Text"/>
    <w:basedOn w:val="a"/>
    <w:link w:val="ad"/>
    <w:rsid w:val="00F960C3"/>
    <w:rPr>
      <w:sz w:val="28"/>
    </w:rPr>
  </w:style>
  <w:style w:type="paragraph" w:styleId="ae">
    <w:name w:val="List"/>
    <w:basedOn w:val="ab"/>
    <w:rsid w:val="00F960C3"/>
    <w:rPr>
      <w:rFonts w:cs="Mangal"/>
    </w:rPr>
  </w:style>
  <w:style w:type="paragraph" w:styleId="af">
    <w:name w:val="caption"/>
    <w:basedOn w:val="a"/>
    <w:qFormat/>
    <w:rsid w:val="00F960C3"/>
    <w:pPr>
      <w:suppressLineNumbers/>
      <w:spacing w:before="120" w:after="120"/>
    </w:pPr>
    <w:rPr>
      <w:rFonts w:cs="Mangal"/>
      <w:i/>
      <w:iCs/>
    </w:rPr>
  </w:style>
  <w:style w:type="paragraph" w:customStyle="1" w:styleId="13">
    <w:name w:val="Указатель1"/>
    <w:basedOn w:val="a"/>
    <w:rsid w:val="00F960C3"/>
    <w:pPr>
      <w:suppressLineNumbers/>
    </w:pPr>
    <w:rPr>
      <w:rFonts w:cs="Mangal"/>
    </w:rPr>
  </w:style>
  <w:style w:type="paragraph" w:styleId="af0">
    <w:name w:val="Body Text Indent"/>
    <w:basedOn w:val="a"/>
    <w:link w:val="af1"/>
    <w:rsid w:val="00F960C3"/>
    <w:pPr>
      <w:ind w:firstLine="851"/>
    </w:pPr>
    <w:rPr>
      <w:sz w:val="28"/>
      <w:szCs w:val="20"/>
    </w:rPr>
  </w:style>
  <w:style w:type="paragraph" w:customStyle="1" w:styleId="21">
    <w:name w:val="Основной текст с отступом 21"/>
    <w:basedOn w:val="a"/>
    <w:rsid w:val="00F960C3"/>
    <w:pPr>
      <w:ind w:left="720" w:hanging="720"/>
    </w:pPr>
    <w:rPr>
      <w:sz w:val="28"/>
    </w:rPr>
  </w:style>
  <w:style w:type="paragraph" w:customStyle="1" w:styleId="31">
    <w:name w:val="Основной текст с отступом 31"/>
    <w:basedOn w:val="a"/>
    <w:rsid w:val="00F960C3"/>
    <w:pPr>
      <w:ind w:firstLine="851"/>
    </w:pPr>
    <w:rPr>
      <w:sz w:val="28"/>
    </w:rPr>
  </w:style>
  <w:style w:type="paragraph" w:customStyle="1" w:styleId="210">
    <w:name w:val="Основной текст 21"/>
    <w:basedOn w:val="a"/>
    <w:rsid w:val="00F960C3"/>
    <w:pPr>
      <w:spacing w:after="120" w:line="480" w:lineRule="auto"/>
    </w:pPr>
  </w:style>
  <w:style w:type="paragraph" w:styleId="af2">
    <w:name w:val="Balloon Text"/>
    <w:basedOn w:val="a"/>
    <w:rsid w:val="00F960C3"/>
    <w:rPr>
      <w:rFonts w:ascii="Tahoma" w:hAnsi="Tahoma" w:cs="Tahoma"/>
      <w:sz w:val="16"/>
      <w:szCs w:val="16"/>
    </w:rPr>
  </w:style>
  <w:style w:type="paragraph" w:customStyle="1" w:styleId="xl28">
    <w:name w:val="xl28"/>
    <w:basedOn w:val="a"/>
    <w:rsid w:val="00F960C3"/>
    <w:pPr>
      <w:pBdr>
        <w:left w:val="single" w:sz="4" w:space="0" w:color="000000"/>
        <w:right w:val="single" w:sz="4" w:space="0" w:color="000000"/>
      </w:pBdr>
      <w:spacing w:before="100" w:after="100"/>
    </w:pPr>
    <w:rPr>
      <w:rFonts w:eastAsia="Arial Unicode MS"/>
      <w:sz w:val="22"/>
      <w:szCs w:val="22"/>
    </w:rPr>
  </w:style>
  <w:style w:type="paragraph" w:styleId="af3">
    <w:name w:val="Normal (Web)"/>
    <w:basedOn w:val="a"/>
    <w:rsid w:val="00F960C3"/>
    <w:pPr>
      <w:spacing w:before="100" w:after="100"/>
    </w:pPr>
  </w:style>
  <w:style w:type="paragraph" w:customStyle="1" w:styleId="22">
    <w:name w:val="Стиль2"/>
    <w:basedOn w:val="2"/>
    <w:rsid w:val="00F960C3"/>
    <w:pPr>
      <w:tabs>
        <w:tab w:val="num" w:pos="1200"/>
      </w:tabs>
      <w:spacing w:before="240" w:after="60"/>
      <w:ind w:left="1200" w:hanging="360"/>
    </w:pPr>
    <w:rPr>
      <w:rFonts w:cs="Arial"/>
      <w:szCs w:val="32"/>
    </w:rPr>
  </w:style>
  <w:style w:type="paragraph" w:customStyle="1" w:styleId="ConsPlusNormal">
    <w:name w:val="ConsPlusNormal"/>
    <w:rsid w:val="00F960C3"/>
    <w:pPr>
      <w:widowControl w:val="0"/>
      <w:suppressAutoHyphens/>
      <w:autoSpaceDE w:val="0"/>
      <w:ind w:firstLine="720"/>
      <w:jc w:val="both"/>
    </w:pPr>
    <w:rPr>
      <w:rFonts w:ascii="Arial" w:hAnsi="Arial" w:cs="Arial"/>
      <w:lang w:eastAsia="zh-CN"/>
    </w:rPr>
  </w:style>
  <w:style w:type="paragraph" w:styleId="af4">
    <w:name w:val="header"/>
    <w:basedOn w:val="a"/>
    <w:rsid w:val="00F960C3"/>
    <w:pPr>
      <w:tabs>
        <w:tab w:val="center" w:pos="4677"/>
        <w:tab w:val="right" w:pos="9355"/>
      </w:tabs>
    </w:pPr>
  </w:style>
  <w:style w:type="paragraph" w:styleId="af5">
    <w:name w:val="footer"/>
    <w:basedOn w:val="a"/>
    <w:rsid w:val="00F960C3"/>
    <w:pPr>
      <w:tabs>
        <w:tab w:val="center" w:pos="4677"/>
        <w:tab w:val="right" w:pos="9355"/>
      </w:tabs>
    </w:pPr>
  </w:style>
  <w:style w:type="paragraph" w:customStyle="1" w:styleId="14">
    <w:name w:val="Текст1"/>
    <w:basedOn w:val="a"/>
    <w:rsid w:val="00F960C3"/>
    <w:rPr>
      <w:rFonts w:ascii="Courier New" w:hAnsi="Courier New" w:cs="Courier New"/>
      <w:sz w:val="20"/>
      <w:szCs w:val="20"/>
    </w:rPr>
  </w:style>
  <w:style w:type="paragraph" w:customStyle="1" w:styleId="15">
    <w:name w:val="Цитата1"/>
    <w:basedOn w:val="a"/>
    <w:rsid w:val="00F960C3"/>
    <w:pPr>
      <w:spacing w:line="220" w:lineRule="auto"/>
      <w:ind w:left="-57" w:right="-57"/>
      <w:jc w:val="center"/>
    </w:pPr>
    <w:rPr>
      <w:b/>
      <w:sz w:val="26"/>
    </w:rPr>
  </w:style>
  <w:style w:type="paragraph" w:customStyle="1" w:styleId="xl29">
    <w:name w:val="xl29"/>
    <w:basedOn w:val="a"/>
    <w:rsid w:val="00F960C3"/>
    <w:pPr>
      <w:spacing w:before="100" w:after="100"/>
      <w:jc w:val="center"/>
    </w:pPr>
  </w:style>
  <w:style w:type="paragraph" w:customStyle="1" w:styleId="310">
    <w:name w:val="Основной текст 31"/>
    <w:basedOn w:val="a"/>
    <w:rsid w:val="00F960C3"/>
    <w:pPr>
      <w:spacing w:after="120"/>
    </w:pPr>
    <w:rPr>
      <w:sz w:val="16"/>
      <w:szCs w:val="16"/>
    </w:rPr>
  </w:style>
  <w:style w:type="paragraph" w:styleId="af6">
    <w:name w:val="Subtitle"/>
    <w:basedOn w:val="a"/>
    <w:next w:val="ab"/>
    <w:qFormat/>
    <w:rsid w:val="00F960C3"/>
    <w:pPr>
      <w:spacing w:line="220" w:lineRule="auto"/>
      <w:ind w:firstLine="709"/>
    </w:pPr>
    <w:rPr>
      <w:b/>
      <w:sz w:val="26"/>
      <w:szCs w:val="20"/>
    </w:rPr>
  </w:style>
  <w:style w:type="paragraph" w:customStyle="1" w:styleId="220">
    <w:name w:val="Основной текст с отступом 22"/>
    <w:basedOn w:val="a"/>
    <w:rsid w:val="00F960C3"/>
    <w:pPr>
      <w:spacing w:line="220" w:lineRule="auto"/>
      <w:ind w:firstLine="709"/>
    </w:pPr>
    <w:rPr>
      <w:sz w:val="26"/>
      <w:szCs w:val="20"/>
    </w:rPr>
  </w:style>
  <w:style w:type="paragraph" w:customStyle="1" w:styleId="16">
    <w:name w:val="Название объекта1"/>
    <w:basedOn w:val="a"/>
    <w:next w:val="a"/>
    <w:rsid w:val="00F960C3"/>
    <w:pPr>
      <w:jc w:val="center"/>
    </w:pPr>
    <w:rPr>
      <w:b/>
      <w:bCs/>
      <w:sz w:val="26"/>
    </w:rPr>
  </w:style>
  <w:style w:type="paragraph" w:customStyle="1" w:styleId="af7">
    <w:name w:val="Знак"/>
    <w:basedOn w:val="a"/>
    <w:rsid w:val="00F960C3"/>
    <w:pPr>
      <w:spacing w:before="100" w:after="100"/>
    </w:pPr>
    <w:rPr>
      <w:rFonts w:ascii="Tahoma" w:hAnsi="Tahoma" w:cs="Tahoma"/>
      <w:sz w:val="20"/>
      <w:szCs w:val="20"/>
      <w:lang w:val="en-US"/>
    </w:rPr>
  </w:style>
  <w:style w:type="paragraph" w:customStyle="1" w:styleId="17">
    <w:name w:val="Без интервала1"/>
    <w:rsid w:val="00F960C3"/>
    <w:pPr>
      <w:suppressAutoHyphens/>
      <w:jc w:val="both"/>
    </w:pPr>
    <w:rPr>
      <w:rFonts w:ascii="Calibri" w:hAnsi="Calibri" w:cs="Calibri"/>
      <w:sz w:val="22"/>
      <w:szCs w:val="22"/>
      <w:lang w:eastAsia="zh-CN"/>
    </w:rPr>
  </w:style>
  <w:style w:type="paragraph" w:customStyle="1" w:styleId="af8">
    <w:name w:val="Знак"/>
    <w:basedOn w:val="a"/>
    <w:rsid w:val="00F960C3"/>
    <w:pPr>
      <w:spacing w:before="100" w:after="100"/>
    </w:pPr>
    <w:rPr>
      <w:rFonts w:ascii="Tahoma" w:hAnsi="Tahoma" w:cs="Tahoma"/>
      <w:sz w:val="20"/>
      <w:szCs w:val="20"/>
      <w:lang w:val="en-US"/>
    </w:rPr>
  </w:style>
  <w:style w:type="paragraph" w:customStyle="1" w:styleId="18">
    <w:name w:val="Знак Знак1 Знак Знак"/>
    <w:basedOn w:val="a"/>
    <w:rsid w:val="00F960C3"/>
    <w:pPr>
      <w:spacing w:before="100" w:after="100"/>
    </w:pPr>
    <w:rPr>
      <w:rFonts w:ascii="Tahoma" w:hAnsi="Tahoma" w:cs="Tahoma"/>
      <w:sz w:val="20"/>
      <w:szCs w:val="20"/>
      <w:lang w:val="en-US"/>
    </w:rPr>
  </w:style>
  <w:style w:type="paragraph" w:styleId="af9">
    <w:name w:val="No Spacing"/>
    <w:qFormat/>
    <w:rsid w:val="00F960C3"/>
    <w:pPr>
      <w:suppressAutoHyphens/>
      <w:jc w:val="both"/>
    </w:pPr>
    <w:rPr>
      <w:rFonts w:ascii="Calibri" w:eastAsia="Calibri" w:hAnsi="Calibri" w:cs="Calibri"/>
      <w:sz w:val="22"/>
      <w:szCs w:val="22"/>
      <w:lang w:eastAsia="zh-CN"/>
    </w:rPr>
  </w:style>
  <w:style w:type="paragraph" w:customStyle="1" w:styleId="ConsPlusCell">
    <w:name w:val="ConsPlusCell"/>
    <w:rsid w:val="00F960C3"/>
    <w:pPr>
      <w:widowControl w:val="0"/>
      <w:suppressAutoHyphens/>
      <w:autoSpaceDE w:val="0"/>
      <w:jc w:val="both"/>
    </w:pPr>
    <w:rPr>
      <w:rFonts w:ascii="Arial" w:hAnsi="Arial" w:cs="Arial"/>
      <w:lang w:eastAsia="zh-CN"/>
    </w:rPr>
  </w:style>
  <w:style w:type="paragraph" w:customStyle="1" w:styleId="81">
    <w:name w:val="Основной текст (8)"/>
    <w:basedOn w:val="a"/>
    <w:rsid w:val="00F960C3"/>
    <w:pPr>
      <w:shd w:val="clear" w:color="auto" w:fill="FFFFFF"/>
      <w:spacing w:after="360" w:line="240" w:lineRule="atLeast"/>
    </w:pPr>
    <w:rPr>
      <w:sz w:val="25"/>
      <w:szCs w:val="25"/>
    </w:rPr>
  </w:style>
  <w:style w:type="paragraph" w:customStyle="1" w:styleId="40">
    <w:name w:val="Основной текст4"/>
    <w:basedOn w:val="a"/>
    <w:rsid w:val="00F960C3"/>
    <w:pPr>
      <w:shd w:val="clear" w:color="auto" w:fill="FFFFFF"/>
      <w:spacing w:before="360" w:line="398" w:lineRule="exact"/>
    </w:pPr>
    <w:rPr>
      <w:sz w:val="23"/>
      <w:szCs w:val="23"/>
    </w:rPr>
  </w:style>
  <w:style w:type="paragraph" w:customStyle="1" w:styleId="41">
    <w:name w:val="Заголовок №4"/>
    <w:basedOn w:val="a"/>
    <w:rsid w:val="00F960C3"/>
    <w:pPr>
      <w:shd w:val="clear" w:color="auto" w:fill="FFFFFF"/>
      <w:spacing w:before="60" w:after="360" w:line="240" w:lineRule="atLeast"/>
      <w:jc w:val="center"/>
    </w:pPr>
    <w:rPr>
      <w:sz w:val="29"/>
      <w:szCs w:val="29"/>
    </w:rPr>
  </w:style>
  <w:style w:type="paragraph" w:customStyle="1" w:styleId="19">
    <w:name w:val="Схема документа1"/>
    <w:basedOn w:val="a"/>
    <w:rsid w:val="00F960C3"/>
    <w:rPr>
      <w:rFonts w:ascii="Tahoma" w:hAnsi="Tahoma" w:cs="Tahoma"/>
      <w:sz w:val="16"/>
      <w:szCs w:val="16"/>
    </w:rPr>
  </w:style>
  <w:style w:type="paragraph" w:customStyle="1" w:styleId="afa">
    <w:name w:val="Содержимое таблицы"/>
    <w:basedOn w:val="a"/>
    <w:rsid w:val="00F960C3"/>
    <w:pPr>
      <w:suppressLineNumbers/>
    </w:pPr>
  </w:style>
  <w:style w:type="paragraph" w:customStyle="1" w:styleId="afb">
    <w:name w:val="Заголовок таблицы"/>
    <w:basedOn w:val="afa"/>
    <w:rsid w:val="00F960C3"/>
    <w:pPr>
      <w:jc w:val="center"/>
    </w:pPr>
    <w:rPr>
      <w:b/>
      <w:bCs/>
    </w:rPr>
  </w:style>
  <w:style w:type="paragraph" w:customStyle="1" w:styleId="afc">
    <w:name w:val="Содержимое врезки"/>
    <w:basedOn w:val="a"/>
    <w:rsid w:val="00F960C3"/>
  </w:style>
  <w:style w:type="table" w:styleId="afd">
    <w:name w:val="Table Grid"/>
    <w:basedOn w:val="a1"/>
    <w:rsid w:val="000C2D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A7536D"/>
    <w:pPr>
      <w:widowControl w:val="0"/>
      <w:autoSpaceDE w:val="0"/>
      <w:autoSpaceDN w:val="0"/>
      <w:adjustRightInd w:val="0"/>
      <w:ind w:right="19772" w:firstLine="720"/>
      <w:jc w:val="both"/>
    </w:pPr>
    <w:rPr>
      <w:rFonts w:ascii="Arial" w:hAnsi="Arial" w:cs="Arial"/>
    </w:rPr>
  </w:style>
  <w:style w:type="paragraph" w:customStyle="1" w:styleId="afe">
    <w:name w:val="Знак Знак Знак Знак Знак Знак Знак Знак Знак Знак Знак Знак Знак"/>
    <w:basedOn w:val="a"/>
    <w:rsid w:val="00A7536D"/>
    <w:pPr>
      <w:suppressAutoHyphens w:val="0"/>
      <w:spacing w:before="100" w:beforeAutospacing="1" w:after="100" w:afterAutospacing="1"/>
    </w:pPr>
    <w:rPr>
      <w:rFonts w:ascii="Tahoma" w:hAnsi="Tahoma"/>
      <w:sz w:val="20"/>
      <w:szCs w:val="20"/>
      <w:lang w:val="en-US" w:eastAsia="en-US"/>
    </w:rPr>
  </w:style>
  <w:style w:type="character" w:customStyle="1" w:styleId="ac">
    <w:name w:val="Название Знак"/>
    <w:basedOn w:val="a0"/>
    <w:link w:val="aa"/>
    <w:rsid w:val="00885D55"/>
    <w:rPr>
      <w:sz w:val="24"/>
      <w:lang w:val="en-US"/>
    </w:rPr>
  </w:style>
  <w:style w:type="character" w:customStyle="1" w:styleId="FontStyle31">
    <w:name w:val="Font Style31"/>
    <w:basedOn w:val="a0"/>
    <w:rsid w:val="00885D55"/>
    <w:rPr>
      <w:rFonts w:ascii="Times New Roman" w:hAnsi="Times New Roman" w:cs="Times New Roman"/>
      <w:spacing w:val="20"/>
      <w:sz w:val="24"/>
      <w:szCs w:val="24"/>
    </w:rPr>
  </w:style>
  <w:style w:type="paragraph" w:customStyle="1" w:styleId="Style1">
    <w:name w:val="Style1"/>
    <w:basedOn w:val="a"/>
    <w:rsid w:val="006B37B8"/>
    <w:pPr>
      <w:widowControl w:val="0"/>
      <w:suppressAutoHyphens w:val="0"/>
      <w:autoSpaceDE w:val="0"/>
      <w:autoSpaceDN w:val="0"/>
      <w:adjustRightInd w:val="0"/>
      <w:spacing w:line="547" w:lineRule="exact"/>
      <w:jc w:val="center"/>
    </w:pPr>
    <w:rPr>
      <w:lang w:eastAsia="ru-RU"/>
    </w:rPr>
  </w:style>
  <w:style w:type="character" w:customStyle="1" w:styleId="ad">
    <w:name w:val="Основной текст Знак"/>
    <w:basedOn w:val="a0"/>
    <w:link w:val="ab"/>
    <w:rsid w:val="006B37B8"/>
    <w:rPr>
      <w:sz w:val="28"/>
      <w:szCs w:val="24"/>
      <w:lang w:eastAsia="zh-CN"/>
    </w:rPr>
  </w:style>
  <w:style w:type="character" w:customStyle="1" w:styleId="af1">
    <w:name w:val="Основной текст с отступом Знак"/>
    <w:basedOn w:val="a0"/>
    <w:link w:val="af0"/>
    <w:rsid w:val="006B37B8"/>
    <w:rPr>
      <w:sz w:val="28"/>
      <w:lang w:eastAsia="zh-CN"/>
    </w:rPr>
  </w:style>
  <w:style w:type="paragraph" w:customStyle="1" w:styleId="Style2">
    <w:name w:val="Style2"/>
    <w:basedOn w:val="a"/>
    <w:rsid w:val="006B37B8"/>
    <w:pPr>
      <w:widowControl w:val="0"/>
      <w:suppressAutoHyphens w:val="0"/>
      <w:autoSpaceDE w:val="0"/>
      <w:autoSpaceDN w:val="0"/>
      <w:adjustRightInd w:val="0"/>
    </w:pPr>
    <w:rPr>
      <w:lang w:eastAsia="ru-RU"/>
    </w:rPr>
  </w:style>
  <w:style w:type="paragraph" w:customStyle="1" w:styleId="Style4">
    <w:name w:val="Style4"/>
    <w:basedOn w:val="a"/>
    <w:rsid w:val="006B37B8"/>
    <w:pPr>
      <w:widowControl w:val="0"/>
      <w:suppressAutoHyphens w:val="0"/>
      <w:autoSpaceDE w:val="0"/>
      <w:autoSpaceDN w:val="0"/>
      <w:adjustRightInd w:val="0"/>
      <w:spacing w:line="324" w:lineRule="exact"/>
      <w:jc w:val="center"/>
    </w:pPr>
    <w:rPr>
      <w:lang w:eastAsia="ru-RU"/>
    </w:rPr>
  </w:style>
  <w:style w:type="paragraph" w:customStyle="1" w:styleId="Style6">
    <w:name w:val="Style6"/>
    <w:basedOn w:val="a"/>
    <w:rsid w:val="006B37B8"/>
    <w:pPr>
      <w:widowControl w:val="0"/>
      <w:suppressAutoHyphens w:val="0"/>
      <w:autoSpaceDE w:val="0"/>
      <w:autoSpaceDN w:val="0"/>
      <w:adjustRightInd w:val="0"/>
    </w:pPr>
    <w:rPr>
      <w:lang w:eastAsia="ru-RU"/>
    </w:rPr>
  </w:style>
  <w:style w:type="character" w:customStyle="1" w:styleId="FontStyle27">
    <w:name w:val="Font Style27"/>
    <w:basedOn w:val="a0"/>
    <w:rsid w:val="006B37B8"/>
    <w:rPr>
      <w:rFonts w:ascii="Times New Roman" w:hAnsi="Times New Roman" w:cs="Times New Roman"/>
      <w:sz w:val="48"/>
      <w:szCs w:val="48"/>
    </w:rPr>
  </w:style>
  <w:style w:type="character" w:customStyle="1" w:styleId="FontStyle28">
    <w:name w:val="Font Style28"/>
    <w:basedOn w:val="a0"/>
    <w:rsid w:val="006B37B8"/>
    <w:rPr>
      <w:rFonts w:ascii="SimSun" w:eastAsia="SimSun" w:cs="SimSun"/>
      <w:b/>
      <w:bCs/>
      <w:sz w:val="34"/>
      <w:szCs w:val="34"/>
    </w:rPr>
  </w:style>
  <w:style w:type="character" w:customStyle="1" w:styleId="FontStyle29">
    <w:name w:val="Font Style29"/>
    <w:basedOn w:val="a0"/>
    <w:rsid w:val="006B37B8"/>
    <w:rPr>
      <w:rFonts w:ascii="Times New Roman" w:hAnsi="Times New Roman" w:cs="Times New Roman"/>
      <w:b/>
      <w:bCs/>
      <w:spacing w:val="20"/>
      <w:sz w:val="24"/>
      <w:szCs w:val="24"/>
    </w:rPr>
  </w:style>
  <w:style w:type="character" w:customStyle="1" w:styleId="FontStyle33">
    <w:name w:val="Font Style33"/>
    <w:basedOn w:val="a0"/>
    <w:rsid w:val="006B37B8"/>
    <w:rPr>
      <w:rFonts w:ascii="Times New Roman" w:hAnsi="Times New Roman" w:cs="Times New Roman"/>
      <w:b/>
      <w:bCs/>
      <w:spacing w:val="-10"/>
      <w:sz w:val="24"/>
      <w:szCs w:val="24"/>
    </w:rPr>
  </w:style>
  <w:style w:type="paragraph" w:customStyle="1" w:styleId="ConsPlusNonformat">
    <w:name w:val="ConsPlusNonformat"/>
    <w:rsid w:val="00437F0B"/>
    <w:pPr>
      <w:widowControl w:val="0"/>
      <w:autoSpaceDE w:val="0"/>
      <w:autoSpaceDN w:val="0"/>
      <w:adjustRightInd w:val="0"/>
      <w:jc w:val="both"/>
    </w:pPr>
    <w:rPr>
      <w:rFonts w:ascii="Courier New" w:hAnsi="Courier New" w:cs="Courier New"/>
    </w:rPr>
  </w:style>
  <w:style w:type="character" w:customStyle="1" w:styleId="aff">
    <w:name w:val="Другое_"/>
    <w:basedOn w:val="a0"/>
    <w:link w:val="aff0"/>
    <w:rsid w:val="000610E0"/>
    <w:rPr>
      <w:color w:val="616062"/>
    </w:rPr>
  </w:style>
  <w:style w:type="paragraph" w:customStyle="1" w:styleId="aff0">
    <w:name w:val="Другое"/>
    <w:basedOn w:val="a"/>
    <w:link w:val="aff"/>
    <w:rsid w:val="000610E0"/>
    <w:pPr>
      <w:widowControl w:val="0"/>
      <w:suppressAutoHyphens w:val="0"/>
      <w:spacing w:after="40"/>
      <w:ind w:firstLine="400"/>
      <w:jc w:val="left"/>
    </w:pPr>
    <w:rPr>
      <w:color w:val="616062"/>
      <w:sz w:val="20"/>
      <w:szCs w:val="20"/>
      <w:lang w:eastAsia="ru-RU"/>
    </w:rPr>
  </w:style>
  <w:style w:type="character" w:customStyle="1" w:styleId="aff1">
    <w:name w:val="Подпись к таблице_"/>
    <w:basedOn w:val="a0"/>
    <w:link w:val="aff2"/>
    <w:rsid w:val="000610E0"/>
    <w:rPr>
      <w:color w:val="616062"/>
    </w:rPr>
  </w:style>
  <w:style w:type="paragraph" w:customStyle="1" w:styleId="aff2">
    <w:name w:val="Подпись к таблице"/>
    <w:basedOn w:val="a"/>
    <w:link w:val="aff1"/>
    <w:rsid w:val="000610E0"/>
    <w:pPr>
      <w:widowControl w:val="0"/>
      <w:suppressAutoHyphens w:val="0"/>
      <w:ind w:firstLine="660"/>
      <w:jc w:val="left"/>
    </w:pPr>
    <w:rPr>
      <w:color w:val="616062"/>
      <w:sz w:val="20"/>
      <w:szCs w:val="20"/>
      <w:lang w:eastAsia="ru-RU"/>
    </w:rPr>
  </w:style>
  <w:style w:type="paragraph" w:customStyle="1" w:styleId="12">
    <w:name w:val="Основной текст1"/>
    <w:basedOn w:val="a"/>
    <w:link w:val="a8"/>
    <w:rsid w:val="00E0500A"/>
    <w:pPr>
      <w:widowControl w:val="0"/>
      <w:suppressAutoHyphens w:val="0"/>
      <w:spacing w:after="40"/>
      <w:ind w:firstLine="400"/>
      <w:jc w:val="left"/>
    </w:pPr>
    <w:rPr>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7B8"/>
    <w:pPr>
      <w:suppressAutoHyphens/>
      <w:jc w:val="both"/>
    </w:pPr>
    <w:rPr>
      <w:sz w:val="24"/>
      <w:szCs w:val="24"/>
      <w:lang w:eastAsia="zh-CN"/>
    </w:rPr>
  </w:style>
  <w:style w:type="paragraph" w:styleId="1">
    <w:name w:val="heading 1"/>
    <w:basedOn w:val="a"/>
    <w:next w:val="a"/>
    <w:qFormat/>
    <w:pPr>
      <w:keepNext/>
      <w:outlineLvl w:val="0"/>
    </w:pPr>
    <w:rPr>
      <w:sz w:val="32"/>
    </w:rPr>
  </w:style>
  <w:style w:type="paragraph" w:styleId="2">
    <w:name w:val="heading 2"/>
    <w:basedOn w:val="a"/>
    <w:next w:val="a"/>
    <w:qFormat/>
    <w:pPr>
      <w:keepNext/>
      <w:outlineLvl w:val="1"/>
    </w:pPr>
    <w:rPr>
      <w:sz w:val="28"/>
    </w:rPr>
  </w:style>
  <w:style w:type="paragraph" w:styleId="6">
    <w:name w:val="heading 6"/>
    <w:basedOn w:val="a"/>
    <w:next w:val="a"/>
    <w:qFormat/>
    <w:pPr>
      <w:spacing w:before="240" w:after="60"/>
      <w:outlineLvl w:val="5"/>
    </w:pPr>
    <w:rPr>
      <w:b/>
      <w:bCs/>
      <w:sz w:val="22"/>
      <w:szCs w:val="22"/>
    </w:rPr>
  </w:style>
  <w:style w:type="paragraph" w:styleId="7">
    <w:name w:val="heading 7"/>
    <w:basedOn w:val="a"/>
    <w:next w:val="a"/>
    <w:qFormat/>
    <w:pPr>
      <w:spacing w:before="240" w:after="60"/>
      <w:outlineLvl w:val="6"/>
    </w:pPr>
  </w:style>
  <w:style w:type="paragraph" w:styleId="8">
    <w:name w:val="heading 8"/>
    <w:basedOn w:val="a"/>
    <w:next w:val="a"/>
    <w:qFormat/>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2z0">
    <w:name w:val="WW8Num2z0"/>
    <w:rPr>
      <w:rFonts w:ascii="Times New Roman" w:hAnsi="Times New Roman" w:cs="Times New Roman"/>
    </w:rPr>
  </w:style>
  <w:style w:type="character" w:customStyle="1" w:styleId="WW8Num3z0">
    <w:name w:val="WW8Num3z0"/>
    <w:rPr>
      <w:rFonts w:ascii="Times New Roman" w:hAnsi="Times New Roman" w:cs="Times New Roman"/>
    </w:rPr>
  </w:style>
  <w:style w:type="character" w:customStyle="1" w:styleId="WW8Num4z0">
    <w:name w:val="WW8Num4z0"/>
    <w:rPr>
      <w:rFonts w:ascii="Times New Roman" w:hAnsi="Times New Roman" w:cs="Times New Roman"/>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b w:val="0"/>
      <w:i w:val="0"/>
      <w:caps w:val="0"/>
      <w:smallCaps w:val="0"/>
      <w:strike w:val="0"/>
      <w:dstrike w:val="0"/>
      <w:color w:val="000000"/>
      <w:spacing w:val="0"/>
      <w:w w:val="100"/>
      <w:position w:val="0"/>
      <w:sz w:val="23"/>
      <w:u w:val="none"/>
      <w:vertAlign w:val="baseline"/>
    </w:rPr>
  </w:style>
  <w:style w:type="character" w:customStyle="1" w:styleId="WW8Num6z1">
    <w:name w:val="WW8Num6z1"/>
    <w:rPr>
      <w:rFonts w:cs="Times New Roman"/>
    </w:rPr>
  </w:style>
  <w:style w:type="character" w:customStyle="1" w:styleId="WW8Num7z0">
    <w:name w:val="WW8Num7z0"/>
    <w:rPr>
      <w:rFonts w:ascii="Times New Roman" w:hAnsi="Times New Roman" w:cs="Times New Roman"/>
    </w:rPr>
  </w:style>
  <w:style w:type="character" w:customStyle="1" w:styleId="WW8Num8z0">
    <w:name w:val="WW8Num8z0"/>
  </w:style>
  <w:style w:type="character" w:customStyle="1" w:styleId="WW8Num9z0">
    <w:name w:val="WW8Num9z0"/>
    <w:rPr>
      <w:rFonts w:ascii="Wingdings" w:hAnsi="Wingdings" w:cs="Wingdings"/>
    </w:rPr>
  </w:style>
  <w:style w:type="character" w:customStyle="1" w:styleId="WW8Num9z1">
    <w:name w:val="WW8Num9z1"/>
    <w:rPr>
      <w:rFonts w:ascii="Courier New" w:hAnsi="Courier New" w:cs="Courier New"/>
    </w:rPr>
  </w:style>
  <w:style w:type="character" w:customStyle="1" w:styleId="WW8Num9z3">
    <w:name w:val="WW8Num9z3"/>
    <w:rPr>
      <w:rFonts w:ascii="Symbol" w:hAnsi="Symbol" w:cs="Symbol"/>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Times New Roman" w:hAnsi="Times New Roman" w:cs="Times New Roman"/>
    </w:rPr>
  </w:style>
  <w:style w:type="character" w:customStyle="1" w:styleId="WW8Num14z0">
    <w:name w:val="WW8Num14z0"/>
    <w:rPr>
      <w:rFonts w:ascii="Symbol"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5z0">
    <w:name w:val="WW8Num15z0"/>
    <w:rPr>
      <w:sz w:val="28"/>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Times New Roman" w:hAnsi="Times New Roman" w:cs="Times New Roman"/>
    </w:rPr>
  </w:style>
  <w:style w:type="character" w:customStyle="1" w:styleId="WW8Num17z0">
    <w:name w:val="WW8Num17z0"/>
    <w:rPr>
      <w:rFonts w:ascii="Times New Roman" w:hAnsi="Times New Roman" w:cs="Times New Roman"/>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Times New Roman" w:hAnsi="Times New Roman" w:cs="Times New Roman"/>
    </w:rPr>
  </w:style>
  <w:style w:type="character" w:customStyle="1" w:styleId="WW8Num20z0">
    <w:name w:val="WW8Num20z0"/>
    <w:rPr>
      <w:rFonts w:ascii="Times New Roman" w:hAnsi="Times New Roman" w:cs="Times New Roman"/>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0">
    <w:name w:val="WW8Num22z0"/>
    <w:rPr>
      <w:rFonts w:ascii="Times New Roman" w:hAnsi="Times New Roman" w:cs="Times New Roman"/>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Times New Roman" w:hAnsi="Times New Roman" w:cs="Times New Roman"/>
    </w:rPr>
  </w:style>
  <w:style w:type="character" w:customStyle="1" w:styleId="WW8Num26z0">
    <w:name w:val="WW8Num26z0"/>
    <w:rPr>
      <w:rFonts w:ascii="Times New Roman" w:hAnsi="Times New Roman" w:cs="Times New Roman"/>
    </w:rPr>
  </w:style>
  <w:style w:type="character" w:customStyle="1" w:styleId="WW8Num27z0">
    <w:name w:val="WW8Num27z0"/>
    <w:rPr>
      <w:rFonts w:ascii="Times New Roman" w:eastAsia="Times New Roman" w:hAnsi="Times New Roman" w:cs="Times New Roman"/>
      <w:b w:val="0"/>
      <w:i w:val="0"/>
      <w:caps w:val="0"/>
      <w:smallCaps w:val="0"/>
      <w:strike w:val="0"/>
      <w:dstrike w:val="0"/>
      <w:color w:val="000000"/>
      <w:spacing w:val="0"/>
      <w:w w:val="100"/>
      <w:position w:val="0"/>
      <w:sz w:val="23"/>
      <w:u w:val="none"/>
      <w:vertAlign w:val="baseline"/>
    </w:rPr>
  </w:style>
  <w:style w:type="character" w:customStyle="1" w:styleId="WW8Num27z1">
    <w:name w:val="WW8Num27z1"/>
    <w:rPr>
      <w:rFonts w:cs="Times New Roman"/>
    </w:rPr>
  </w:style>
  <w:style w:type="character" w:customStyle="1" w:styleId="WW8Num28z0">
    <w:name w:val="WW8Num28z0"/>
    <w:rPr>
      <w:rFonts w:ascii="Times New Roman" w:eastAsia="Times New Roman" w:hAnsi="Times New Roman" w:cs="Times New Roman"/>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8z3">
    <w:name w:val="WW8Num28z3"/>
    <w:rPr>
      <w:rFonts w:ascii="Symbol" w:hAnsi="Symbol" w:cs="Symbol"/>
    </w:rPr>
  </w:style>
  <w:style w:type="character" w:customStyle="1" w:styleId="WW8Num29z0">
    <w:name w:val="WW8Num29z0"/>
  </w:style>
  <w:style w:type="character" w:customStyle="1" w:styleId="WW8Num30z0">
    <w:name w:val="WW8Num30z0"/>
  </w:style>
  <w:style w:type="character" w:customStyle="1" w:styleId="WW8Num30z1">
    <w:name w:val="WW8Num30z1"/>
    <w:rPr>
      <w:rFonts w:ascii="Times New Roman" w:eastAsia="Times New Roman" w:hAnsi="Times New Roman" w:cs="Times New Roman"/>
    </w:rPr>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St9z0">
    <w:name w:val="WW8NumSt9z0"/>
    <w:rPr>
      <w:rFonts w:ascii="Times New Roman" w:hAnsi="Times New Roman" w:cs="Times New Roman"/>
    </w:rPr>
  </w:style>
  <w:style w:type="character" w:customStyle="1" w:styleId="WW8NumSt10z0">
    <w:name w:val="WW8NumSt10z0"/>
    <w:rPr>
      <w:rFonts w:ascii="Times New Roman" w:hAnsi="Times New Roman" w:cs="Times New Roman"/>
    </w:rPr>
  </w:style>
  <w:style w:type="character" w:customStyle="1" w:styleId="WW8NumSt11z0">
    <w:name w:val="WW8NumSt11z0"/>
    <w:rPr>
      <w:rFonts w:ascii="Times New Roman" w:hAnsi="Times New Roman" w:cs="Times New Roman"/>
    </w:rPr>
  </w:style>
  <w:style w:type="character" w:customStyle="1" w:styleId="WW8NumSt16z0">
    <w:name w:val="WW8NumSt16z0"/>
    <w:rPr>
      <w:rFonts w:ascii="Times New Roman" w:hAnsi="Times New Roman" w:cs="Times New Roman"/>
    </w:rPr>
  </w:style>
  <w:style w:type="character" w:customStyle="1" w:styleId="WW8NumSt18z0">
    <w:name w:val="WW8NumSt18z0"/>
    <w:rPr>
      <w:rFonts w:ascii="Times New Roman" w:hAnsi="Times New Roman" w:cs="Times New Roman"/>
    </w:rPr>
  </w:style>
  <w:style w:type="character" w:customStyle="1" w:styleId="WW8NumSt20z0">
    <w:name w:val="WW8NumSt20z0"/>
    <w:rPr>
      <w:rFonts w:ascii="Times New Roman" w:hAnsi="Times New Roman" w:cs="Times New Roman"/>
    </w:rPr>
  </w:style>
  <w:style w:type="character" w:customStyle="1" w:styleId="WW8NumSt24z0">
    <w:name w:val="WW8NumSt24z0"/>
    <w:rPr>
      <w:rFonts w:ascii="Times New Roman" w:hAnsi="Times New Roman" w:cs="Times New Roman"/>
    </w:rPr>
  </w:style>
  <w:style w:type="character" w:customStyle="1" w:styleId="WW8NumSt25z0">
    <w:name w:val="WW8NumSt25z0"/>
    <w:rPr>
      <w:rFonts w:ascii="Times New Roman" w:hAnsi="Times New Roman" w:cs="Times New Roman"/>
    </w:rPr>
  </w:style>
  <w:style w:type="character" w:customStyle="1" w:styleId="WW8NumSt26z0">
    <w:name w:val="WW8NumSt26z0"/>
    <w:rPr>
      <w:rFonts w:ascii="Times New Roman" w:hAnsi="Times New Roman" w:cs="Times New Roman"/>
    </w:rPr>
  </w:style>
  <w:style w:type="character" w:customStyle="1" w:styleId="WW8NumSt27z0">
    <w:name w:val="WW8NumSt27z0"/>
    <w:rPr>
      <w:rFonts w:ascii="Times New Roman" w:hAnsi="Times New Roman" w:cs="Times New Roman"/>
    </w:rPr>
  </w:style>
  <w:style w:type="character" w:customStyle="1" w:styleId="WW8NumSt28z0">
    <w:name w:val="WW8NumSt28z0"/>
    <w:rPr>
      <w:rFonts w:ascii="Times New Roman" w:hAnsi="Times New Roman" w:cs="Times New Roman"/>
    </w:rPr>
  </w:style>
  <w:style w:type="character" w:customStyle="1" w:styleId="WW8NumSt30z0">
    <w:name w:val="WW8NumSt30z0"/>
    <w:rPr>
      <w:rFonts w:ascii="Times New Roman" w:hAnsi="Times New Roman" w:cs="Times New Roman"/>
    </w:rPr>
  </w:style>
  <w:style w:type="character" w:customStyle="1" w:styleId="WW8NumSt33z0">
    <w:name w:val="WW8NumSt33z0"/>
    <w:rPr>
      <w:rFonts w:ascii="Times New Roman" w:hAnsi="Times New Roman" w:cs="Times New Roman"/>
    </w:rPr>
  </w:style>
  <w:style w:type="character" w:customStyle="1" w:styleId="10">
    <w:name w:val="Основной шрифт абзаца1"/>
  </w:style>
  <w:style w:type="character" w:styleId="a3">
    <w:name w:val="page number"/>
    <w:basedOn w:val="10"/>
  </w:style>
  <w:style w:type="character" w:customStyle="1" w:styleId="a4">
    <w:name w:val="Верхний колонтитул Знак"/>
    <w:rPr>
      <w:sz w:val="24"/>
      <w:szCs w:val="24"/>
      <w:lang w:val="ru-RU" w:bidi="ar-SA"/>
    </w:rPr>
  </w:style>
  <w:style w:type="character" w:customStyle="1" w:styleId="a5">
    <w:name w:val="Нижний колонтитул Знак"/>
    <w:rPr>
      <w:sz w:val="24"/>
      <w:szCs w:val="24"/>
      <w:lang w:val="ru-RU" w:bidi="ar-SA"/>
    </w:rPr>
  </w:style>
  <w:style w:type="character" w:customStyle="1" w:styleId="a6">
    <w:name w:val="Текст Знак"/>
    <w:rPr>
      <w:rFonts w:ascii="Courier New" w:hAnsi="Courier New" w:cs="Courier New"/>
      <w:lang w:val="ru-RU" w:bidi="ar-SA"/>
    </w:rPr>
  </w:style>
  <w:style w:type="character" w:styleId="a7">
    <w:name w:val="Hyperlink"/>
    <w:rPr>
      <w:color w:val="0000FF"/>
      <w:u w:val="single"/>
    </w:rPr>
  </w:style>
  <w:style w:type="character" w:customStyle="1" w:styleId="11">
    <w:name w:val="Заголовок 1 Знак"/>
    <w:rPr>
      <w:sz w:val="32"/>
      <w:szCs w:val="24"/>
      <w:lang w:val="ru-RU" w:bidi="ar-SA"/>
    </w:rPr>
  </w:style>
  <w:style w:type="character" w:customStyle="1" w:styleId="3">
    <w:name w:val="Основной текст с отступом 3 Знак"/>
    <w:rPr>
      <w:sz w:val="28"/>
      <w:szCs w:val="24"/>
    </w:rPr>
  </w:style>
  <w:style w:type="character" w:customStyle="1" w:styleId="80">
    <w:name w:val="Основной текст (8)_"/>
    <w:rPr>
      <w:sz w:val="25"/>
      <w:szCs w:val="25"/>
      <w:lang w:bidi="ar-SA"/>
    </w:rPr>
  </w:style>
  <w:style w:type="character" w:customStyle="1" w:styleId="a8">
    <w:name w:val="Основной текст_"/>
    <w:link w:val="12"/>
    <w:rPr>
      <w:sz w:val="23"/>
      <w:szCs w:val="23"/>
      <w:lang w:bidi="ar-SA"/>
    </w:rPr>
  </w:style>
  <w:style w:type="character" w:customStyle="1" w:styleId="4">
    <w:name w:val="Заголовок №4_"/>
    <w:rPr>
      <w:sz w:val="29"/>
      <w:szCs w:val="29"/>
      <w:lang w:bidi="ar-SA"/>
    </w:rPr>
  </w:style>
  <w:style w:type="character" w:customStyle="1" w:styleId="412">
    <w:name w:val="Заголовок №4 + 12"/>
    <w:rPr>
      <w:smallCaps/>
      <w:sz w:val="25"/>
      <w:szCs w:val="25"/>
      <w:lang w:bidi="ar-SA"/>
    </w:rPr>
  </w:style>
  <w:style w:type="character" w:customStyle="1" w:styleId="-1pt">
    <w:name w:val="Основной текст + Интервал -1 pt"/>
    <w:rPr>
      <w:spacing w:val="-20"/>
      <w:sz w:val="23"/>
      <w:szCs w:val="23"/>
      <w:lang w:bidi="ar-SA"/>
    </w:rPr>
  </w:style>
  <w:style w:type="character" w:customStyle="1" w:styleId="20">
    <w:name w:val="Знак Знак2"/>
    <w:rPr>
      <w:sz w:val="28"/>
      <w:szCs w:val="24"/>
      <w:lang w:val="x-none" w:bidi="ar-SA"/>
    </w:rPr>
  </w:style>
  <w:style w:type="character" w:customStyle="1" w:styleId="a9">
    <w:name w:val="Схема документа Знак"/>
    <w:rPr>
      <w:rFonts w:ascii="Tahoma" w:hAnsi="Tahoma" w:cs="Tahoma"/>
      <w:sz w:val="16"/>
      <w:szCs w:val="16"/>
    </w:rPr>
  </w:style>
  <w:style w:type="character" w:customStyle="1" w:styleId="FontStyle11">
    <w:name w:val="Font Style11"/>
    <w:rPr>
      <w:rFonts w:ascii="Times New Roman" w:hAnsi="Times New Roman" w:cs="Times New Roman"/>
      <w:sz w:val="24"/>
      <w:szCs w:val="24"/>
    </w:rPr>
  </w:style>
  <w:style w:type="paragraph" w:styleId="aa">
    <w:name w:val="Title"/>
    <w:basedOn w:val="a"/>
    <w:next w:val="ab"/>
    <w:link w:val="ac"/>
    <w:qFormat/>
    <w:rsid w:val="00885D55"/>
    <w:pPr>
      <w:suppressAutoHyphens w:val="0"/>
      <w:jc w:val="center"/>
    </w:pPr>
    <w:rPr>
      <w:szCs w:val="20"/>
      <w:lang w:val="en-US" w:eastAsia="ru-RU"/>
    </w:rPr>
  </w:style>
  <w:style w:type="paragraph" w:styleId="ab">
    <w:name w:val="Body Text"/>
    <w:basedOn w:val="a"/>
    <w:link w:val="ad"/>
    <w:rPr>
      <w:sz w:val="28"/>
    </w:rPr>
  </w:style>
  <w:style w:type="paragraph" w:styleId="ae">
    <w:name w:val="List"/>
    <w:basedOn w:val="ab"/>
    <w:rPr>
      <w:rFonts w:cs="Mangal"/>
    </w:rPr>
  </w:style>
  <w:style w:type="paragraph" w:styleId="af">
    <w:name w:val="caption"/>
    <w:basedOn w:val="a"/>
    <w:qFormat/>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styleId="af0">
    <w:name w:val="Body Text Indent"/>
    <w:basedOn w:val="a"/>
    <w:link w:val="af1"/>
    <w:pPr>
      <w:ind w:firstLine="851"/>
    </w:pPr>
    <w:rPr>
      <w:sz w:val="28"/>
      <w:szCs w:val="20"/>
    </w:rPr>
  </w:style>
  <w:style w:type="paragraph" w:customStyle="1" w:styleId="21">
    <w:name w:val="Основной текст с отступом 21"/>
    <w:basedOn w:val="a"/>
    <w:pPr>
      <w:ind w:left="720" w:hanging="720"/>
    </w:pPr>
    <w:rPr>
      <w:sz w:val="28"/>
    </w:rPr>
  </w:style>
  <w:style w:type="paragraph" w:customStyle="1" w:styleId="31">
    <w:name w:val="Основной текст с отступом 31"/>
    <w:basedOn w:val="a"/>
    <w:pPr>
      <w:ind w:firstLine="851"/>
    </w:pPr>
    <w:rPr>
      <w:sz w:val="28"/>
      <w:lang w:val="x-none"/>
    </w:rPr>
  </w:style>
  <w:style w:type="paragraph" w:customStyle="1" w:styleId="210">
    <w:name w:val="Основной текст 21"/>
    <w:basedOn w:val="a"/>
    <w:pPr>
      <w:spacing w:after="120" w:line="480" w:lineRule="auto"/>
    </w:pPr>
  </w:style>
  <w:style w:type="paragraph" w:styleId="af2">
    <w:name w:val="Balloon Text"/>
    <w:basedOn w:val="a"/>
    <w:rPr>
      <w:rFonts w:ascii="Tahoma" w:hAnsi="Tahoma" w:cs="Tahoma"/>
      <w:sz w:val="16"/>
      <w:szCs w:val="16"/>
    </w:rPr>
  </w:style>
  <w:style w:type="paragraph" w:customStyle="1" w:styleId="xl28">
    <w:name w:val="xl28"/>
    <w:basedOn w:val="a"/>
    <w:pPr>
      <w:pBdr>
        <w:left w:val="single" w:sz="4" w:space="0" w:color="000000"/>
        <w:right w:val="single" w:sz="4" w:space="0" w:color="000000"/>
      </w:pBdr>
      <w:spacing w:before="100" w:after="100"/>
    </w:pPr>
    <w:rPr>
      <w:rFonts w:eastAsia="Arial Unicode MS"/>
      <w:sz w:val="22"/>
      <w:szCs w:val="22"/>
    </w:rPr>
  </w:style>
  <w:style w:type="paragraph" w:styleId="af3">
    <w:name w:val="Normal (Web)"/>
    <w:basedOn w:val="a"/>
    <w:pPr>
      <w:spacing w:before="100" w:after="100"/>
    </w:pPr>
  </w:style>
  <w:style w:type="paragraph" w:customStyle="1" w:styleId="22">
    <w:name w:val="Стиль2"/>
    <w:basedOn w:val="2"/>
    <w:pPr>
      <w:tabs>
        <w:tab w:val="num" w:pos="1200"/>
      </w:tabs>
      <w:spacing w:before="240" w:after="60"/>
      <w:ind w:left="1200" w:hanging="360"/>
    </w:pPr>
    <w:rPr>
      <w:rFonts w:cs="Arial"/>
      <w:szCs w:val="32"/>
    </w:rPr>
  </w:style>
  <w:style w:type="paragraph" w:customStyle="1" w:styleId="ConsPlusNormal">
    <w:name w:val="ConsPlusNormal"/>
    <w:pPr>
      <w:widowControl w:val="0"/>
      <w:suppressAutoHyphens/>
      <w:autoSpaceDE w:val="0"/>
      <w:ind w:firstLine="720"/>
      <w:jc w:val="both"/>
    </w:pPr>
    <w:rPr>
      <w:rFonts w:ascii="Arial" w:hAnsi="Arial" w:cs="Arial"/>
      <w:lang w:eastAsia="zh-CN"/>
    </w:rPr>
  </w:style>
  <w:style w:type="paragraph" w:styleId="af4">
    <w:name w:val="header"/>
    <w:basedOn w:val="a"/>
    <w:pPr>
      <w:tabs>
        <w:tab w:val="center" w:pos="4677"/>
        <w:tab w:val="right" w:pos="9355"/>
      </w:tabs>
    </w:pPr>
  </w:style>
  <w:style w:type="paragraph" w:styleId="af5">
    <w:name w:val="footer"/>
    <w:basedOn w:val="a"/>
    <w:pPr>
      <w:tabs>
        <w:tab w:val="center" w:pos="4677"/>
        <w:tab w:val="right" w:pos="9355"/>
      </w:tabs>
    </w:pPr>
  </w:style>
  <w:style w:type="paragraph" w:customStyle="1" w:styleId="14">
    <w:name w:val="Текст1"/>
    <w:basedOn w:val="a"/>
    <w:rPr>
      <w:rFonts w:ascii="Courier New" w:hAnsi="Courier New" w:cs="Courier New"/>
      <w:sz w:val="20"/>
      <w:szCs w:val="20"/>
    </w:rPr>
  </w:style>
  <w:style w:type="paragraph" w:customStyle="1" w:styleId="15">
    <w:name w:val="Цитата1"/>
    <w:basedOn w:val="a"/>
    <w:pPr>
      <w:spacing w:line="220" w:lineRule="auto"/>
      <w:ind w:left="-57" w:right="-57"/>
      <w:jc w:val="center"/>
    </w:pPr>
    <w:rPr>
      <w:b/>
      <w:sz w:val="26"/>
    </w:rPr>
  </w:style>
  <w:style w:type="paragraph" w:customStyle="1" w:styleId="xl29">
    <w:name w:val="xl29"/>
    <w:basedOn w:val="a"/>
    <w:pPr>
      <w:spacing w:before="100" w:after="100"/>
      <w:jc w:val="center"/>
    </w:pPr>
  </w:style>
  <w:style w:type="paragraph" w:customStyle="1" w:styleId="310">
    <w:name w:val="Основной текст 31"/>
    <w:basedOn w:val="a"/>
    <w:pPr>
      <w:spacing w:after="120"/>
    </w:pPr>
    <w:rPr>
      <w:sz w:val="16"/>
      <w:szCs w:val="16"/>
    </w:rPr>
  </w:style>
  <w:style w:type="paragraph" w:styleId="af6">
    <w:name w:val="Subtitle"/>
    <w:basedOn w:val="a"/>
    <w:next w:val="ab"/>
    <w:qFormat/>
    <w:pPr>
      <w:spacing w:line="220" w:lineRule="auto"/>
      <w:ind w:firstLine="709"/>
    </w:pPr>
    <w:rPr>
      <w:b/>
      <w:sz w:val="26"/>
      <w:szCs w:val="20"/>
    </w:rPr>
  </w:style>
  <w:style w:type="paragraph" w:customStyle="1" w:styleId="220">
    <w:name w:val="Основной текст с отступом 22"/>
    <w:basedOn w:val="a"/>
    <w:pPr>
      <w:spacing w:line="220" w:lineRule="auto"/>
      <w:ind w:firstLine="709"/>
    </w:pPr>
    <w:rPr>
      <w:sz w:val="26"/>
      <w:szCs w:val="20"/>
    </w:rPr>
  </w:style>
  <w:style w:type="paragraph" w:customStyle="1" w:styleId="16">
    <w:name w:val="Название объекта1"/>
    <w:basedOn w:val="a"/>
    <w:next w:val="a"/>
    <w:pPr>
      <w:jc w:val="center"/>
    </w:pPr>
    <w:rPr>
      <w:b/>
      <w:bCs/>
      <w:sz w:val="26"/>
    </w:rPr>
  </w:style>
  <w:style w:type="paragraph" w:customStyle="1" w:styleId="af7">
    <w:name w:val="Знак"/>
    <w:basedOn w:val="a"/>
    <w:pPr>
      <w:spacing w:before="100" w:after="100"/>
    </w:pPr>
    <w:rPr>
      <w:rFonts w:ascii="Tahoma" w:hAnsi="Tahoma" w:cs="Tahoma"/>
      <w:sz w:val="20"/>
      <w:szCs w:val="20"/>
      <w:lang w:val="en-US"/>
    </w:rPr>
  </w:style>
  <w:style w:type="paragraph" w:customStyle="1" w:styleId="17">
    <w:name w:val="Без интервала1"/>
    <w:pPr>
      <w:suppressAutoHyphens/>
      <w:jc w:val="both"/>
    </w:pPr>
    <w:rPr>
      <w:rFonts w:ascii="Calibri" w:hAnsi="Calibri" w:cs="Calibri"/>
      <w:sz w:val="22"/>
      <w:szCs w:val="22"/>
      <w:lang w:eastAsia="zh-CN"/>
    </w:rPr>
  </w:style>
  <w:style w:type="paragraph" w:customStyle="1" w:styleId="af8">
    <w:name w:val="Знак"/>
    <w:basedOn w:val="a"/>
    <w:pPr>
      <w:spacing w:before="100" w:after="100"/>
    </w:pPr>
    <w:rPr>
      <w:rFonts w:ascii="Tahoma" w:hAnsi="Tahoma" w:cs="Tahoma"/>
      <w:sz w:val="20"/>
      <w:szCs w:val="20"/>
      <w:lang w:val="en-US"/>
    </w:rPr>
  </w:style>
  <w:style w:type="paragraph" w:customStyle="1" w:styleId="18">
    <w:name w:val="Знак Знак1 Знак Знак"/>
    <w:basedOn w:val="a"/>
    <w:pPr>
      <w:spacing w:before="100" w:after="100"/>
    </w:pPr>
    <w:rPr>
      <w:rFonts w:ascii="Tahoma" w:hAnsi="Tahoma" w:cs="Tahoma"/>
      <w:sz w:val="20"/>
      <w:szCs w:val="20"/>
      <w:lang w:val="en-US"/>
    </w:rPr>
  </w:style>
  <w:style w:type="paragraph" w:styleId="af9">
    <w:name w:val="No Spacing"/>
    <w:qFormat/>
    <w:pPr>
      <w:suppressAutoHyphens/>
      <w:jc w:val="both"/>
    </w:pPr>
    <w:rPr>
      <w:rFonts w:ascii="Calibri" w:eastAsia="Calibri" w:hAnsi="Calibri" w:cs="Calibri"/>
      <w:sz w:val="22"/>
      <w:szCs w:val="22"/>
      <w:lang w:eastAsia="zh-CN"/>
    </w:rPr>
  </w:style>
  <w:style w:type="paragraph" w:customStyle="1" w:styleId="ConsPlusCell">
    <w:name w:val="ConsPlusCell"/>
    <w:pPr>
      <w:widowControl w:val="0"/>
      <w:suppressAutoHyphens/>
      <w:autoSpaceDE w:val="0"/>
      <w:jc w:val="both"/>
    </w:pPr>
    <w:rPr>
      <w:rFonts w:ascii="Arial" w:hAnsi="Arial" w:cs="Arial"/>
      <w:lang w:eastAsia="zh-CN"/>
    </w:rPr>
  </w:style>
  <w:style w:type="paragraph" w:customStyle="1" w:styleId="81">
    <w:name w:val="Основной текст (8)"/>
    <w:basedOn w:val="a"/>
    <w:pPr>
      <w:shd w:val="clear" w:color="auto" w:fill="FFFFFF"/>
      <w:spacing w:after="360" w:line="240" w:lineRule="atLeast"/>
    </w:pPr>
    <w:rPr>
      <w:sz w:val="25"/>
      <w:szCs w:val="25"/>
      <w:lang w:val="x-none"/>
    </w:rPr>
  </w:style>
  <w:style w:type="paragraph" w:customStyle="1" w:styleId="40">
    <w:name w:val="Основной текст4"/>
    <w:basedOn w:val="a"/>
    <w:pPr>
      <w:shd w:val="clear" w:color="auto" w:fill="FFFFFF"/>
      <w:spacing w:before="360" w:line="398" w:lineRule="exact"/>
    </w:pPr>
    <w:rPr>
      <w:sz w:val="23"/>
      <w:szCs w:val="23"/>
      <w:lang w:val="x-none"/>
    </w:rPr>
  </w:style>
  <w:style w:type="paragraph" w:customStyle="1" w:styleId="41">
    <w:name w:val="Заголовок №4"/>
    <w:basedOn w:val="a"/>
    <w:pPr>
      <w:shd w:val="clear" w:color="auto" w:fill="FFFFFF"/>
      <w:spacing w:before="60" w:after="360" w:line="240" w:lineRule="atLeast"/>
      <w:jc w:val="center"/>
    </w:pPr>
    <w:rPr>
      <w:sz w:val="29"/>
      <w:szCs w:val="29"/>
      <w:lang w:val="x-none"/>
    </w:rPr>
  </w:style>
  <w:style w:type="paragraph" w:customStyle="1" w:styleId="19">
    <w:name w:val="Схема документа1"/>
    <w:basedOn w:val="a"/>
    <w:rPr>
      <w:rFonts w:ascii="Tahoma" w:hAnsi="Tahoma" w:cs="Tahoma"/>
      <w:sz w:val="16"/>
      <w:szCs w:val="16"/>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table" w:styleId="afd">
    <w:name w:val="Table Grid"/>
    <w:basedOn w:val="a1"/>
    <w:rsid w:val="000C2D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A7536D"/>
    <w:pPr>
      <w:widowControl w:val="0"/>
      <w:autoSpaceDE w:val="0"/>
      <w:autoSpaceDN w:val="0"/>
      <w:adjustRightInd w:val="0"/>
      <w:ind w:right="19772" w:firstLine="720"/>
      <w:jc w:val="both"/>
    </w:pPr>
    <w:rPr>
      <w:rFonts w:ascii="Arial" w:hAnsi="Arial" w:cs="Arial"/>
    </w:rPr>
  </w:style>
  <w:style w:type="paragraph" w:customStyle="1" w:styleId="afe">
    <w:name w:val="Знак Знак Знак Знак Знак Знак Знак Знак Знак Знак Знак Знак Знак"/>
    <w:basedOn w:val="a"/>
    <w:rsid w:val="00A7536D"/>
    <w:pPr>
      <w:suppressAutoHyphens w:val="0"/>
      <w:spacing w:before="100" w:beforeAutospacing="1" w:after="100" w:afterAutospacing="1"/>
    </w:pPr>
    <w:rPr>
      <w:rFonts w:ascii="Tahoma" w:hAnsi="Tahoma"/>
      <w:sz w:val="20"/>
      <w:szCs w:val="20"/>
      <w:lang w:val="en-US" w:eastAsia="en-US"/>
    </w:rPr>
  </w:style>
  <w:style w:type="character" w:customStyle="1" w:styleId="ac">
    <w:name w:val="Название Знак"/>
    <w:basedOn w:val="a0"/>
    <w:link w:val="aa"/>
    <w:rsid w:val="00885D55"/>
    <w:rPr>
      <w:sz w:val="24"/>
      <w:lang w:val="en-US"/>
    </w:rPr>
  </w:style>
  <w:style w:type="character" w:customStyle="1" w:styleId="FontStyle31">
    <w:name w:val="Font Style31"/>
    <w:basedOn w:val="a0"/>
    <w:rsid w:val="00885D55"/>
    <w:rPr>
      <w:rFonts w:ascii="Times New Roman" w:hAnsi="Times New Roman" w:cs="Times New Roman"/>
      <w:spacing w:val="20"/>
      <w:sz w:val="24"/>
      <w:szCs w:val="24"/>
    </w:rPr>
  </w:style>
  <w:style w:type="paragraph" w:customStyle="1" w:styleId="Style1">
    <w:name w:val="Style1"/>
    <w:basedOn w:val="a"/>
    <w:rsid w:val="006B37B8"/>
    <w:pPr>
      <w:widowControl w:val="0"/>
      <w:suppressAutoHyphens w:val="0"/>
      <w:autoSpaceDE w:val="0"/>
      <w:autoSpaceDN w:val="0"/>
      <w:adjustRightInd w:val="0"/>
      <w:spacing w:line="547" w:lineRule="exact"/>
      <w:jc w:val="center"/>
    </w:pPr>
    <w:rPr>
      <w:lang w:eastAsia="ru-RU"/>
    </w:rPr>
  </w:style>
  <w:style w:type="character" w:customStyle="1" w:styleId="ad">
    <w:name w:val="Основной текст Знак"/>
    <w:basedOn w:val="a0"/>
    <w:link w:val="ab"/>
    <w:rsid w:val="006B37B8"/>
    <w:rPr>
      <w:sz w:val="28"/>
      <w:szCs w:val="24"/>
      <w:lang w:eastAsia="zh-CN"/>
    </w:rPr>
  </w:style>
  <w:style w:type="character" w:customStyle="1" w:styleId="af1">
    <w:name w:val="Основной текст с отступом Знак"/>
    <w:basedOn w:val="a0"/>
    <w:link w:val="af0"/>
    <w:rsid w:val="006B37B8"/>
    <w:rPr>
      <w:sz w:val="28"/>
      <w:lang w:eastAsia="zh-CN"/>
    </w:rPr>
  </w:style>
  <w:style w:type="paragraph" w:customStyle="1" w:styleId="Style2">
    <w:name w:val="Style2"/>
    <w:basedOn w:val="a"/>
    <w:rsid w:val="006B37B8"/>
    <w:pPr>
      <w:widowControl w:val="0"/>
      <w:suppressAutoHyphens w:val="0"/>
      <w:autoSpaceDE w:val="0"/>
      <w:autoSpaceDN w:val="0"/>
      <w:adjustRightInd w:val="0"/>
    </w:pPr>
    <w:rPr>
      <w:lang w:eastAsia="ru-RU"/>
    </w:rPr>
  </w:style>
  <w:style w:type="paragraph" w:customStyle="1" w:styleId="Style4">
    <w:name w:val="Style4"/>
    <w:basedOn w:val="a"/>
    <w:rsid w:val="006B37B8"/>
    <w:pPr>
      <w:widowControl w:val="0"/>
      <w:suppressAutoHyphens w:val="0"/>
      <w:autoSpaceDE w:val="0"/>
      <w:autoSpaceDN w:val="0"/>
      <w:adjustRightInd w:val="0"/>
      <w:spacing w:line="324" w:lineRule="exact"/>
      <w:jc w:val="center"/>
    </w:pPr>
    <w:rPr>
      <w:lang w:eastAsia="ru-RU"/>
    </w:rPr>
  </w:style>
  <w:style w:type="paragraph" w:customStyle="1" w:styleId="Style6">
    <w:name w:val="Style6"/>
    <w:basedOn w:val="a"/>
    <w:rsid w:val="006B37B8"/>
    <w:pPr>
      <w:widowControl w:val="0"/>
      <w:suppressAutoHyphens w:val="0"/>
      <w:autoSpaceDE w:val="0"/>
      <w:autoSpaceDN w:val="0"/>
      <w:adjustRightInd w:val="0"/>
    </w:pPr>
    <w:rPr>
      <w:lang w:eastAsia="ru-RU"/>
    </w:rPr>
  </w:style>
  <w:style w:type="character" w:customStyle="1" w:styleId="FontStyle27">
    <w:name w:val="Font Style27"/>
    <w:basedOn w:val="a0"/>
    <w:rsid w:val="006B37B8"/>
    <w:rPr>
      <w:rFonts w:ascii="Times New Roman" w:hAnsi="Times New Roman" w:cs="Times New Roman"/>
      <w:sz w:val="48"/>
      <w:szCs w:val="48"/>
    </w:rPr>
  </w:style>
  <w:style w:type="character" w:customStyle="1" w:styleId="FontStyle28">
    <w:name w:val="Font Style28"/>
    <w:basedOn w:val="a0"/>
    <w:rsid w:val="006B37B8"/>
    <w:rPr>
      <w:rFonts w:ascii="SimSun" w:eastAsia="SimSun" w:cs="SimSun"/>
      <w:b/>
      <w:bCs/>
      <w:sz w:val="34"/>
      <w:szCs w:val="34"/>
    </w:rPr>
  </w:style>
  <w:style w:type="character" w:customStyle="1" w:styleId="FontStyle29">
    <w:name w:val="Font Style29"/>
    <w:basedOn w:val="a0"/>
    <w:rsid w:val="006B37B8"/>
    <w:rPr>
      <w:rFonts w:ascii="Times New Roman" w:hAnsi="Times New Roman" w:cs="Times New Roman"/>
      <w:b/>
      <w:bCs/>
      <w:spacing w:val="20"/>
      <w:sz w:val="24"/>
      <w:szCs w:val="24"/>
    </w:rPr>
  </w:style>
  <w:style w:type="character" w:customStyle="1" w:styleId="FontStyle33">
    <w:name w:val="Font Style33"/>
    <w:basedOn w:val="a0"/>
    <w:rsid w:val="006B37B8"/>
    <w:rPr>
      <w:rFonts w:ascii="Times New Roman" w:hAnsi="Times New Roman" w:cs="Times New Roman"/>
      <w:b/>
      <w:bCs/>
      <w:spacing w:val="-10"/>
      <w:sz w:val="24"/>
      <w:szCs w:val="24"/>
    </w:rPr>
  </w:style>
  <w:style w:type="paragraph" w:customStyle="1" w:styleId="ConsPlusNonformat">
    <w:name w:val="ConsPlusNonformat"/>
    <w:rsid w:val="00437F0B"/>
    <w:pPr>
      <w:widowControl w:val="0"/>
      <w:autoSpaceDE w:val="0"/>
      <w:autoSpaceDN w:val="0"/>
      <w:adjustRightInd w:val="0"/>
      <w:jc w:val="both"/>
    </w:pPr>
    <w:rPr>
      <w:rFonts w:ascii="Courier New" w:hAnsi="Courier New" w:cs="Courier New"/>
    </w:rPr>
  </w:style>
  <w:style w:type="character" w:customStyle="1" w:styleId="aff">
    <w:name w:val="Другое_"/>
    <w:basedOn w:val="a0"/>
    <w:link w:val="aff0"/>
    <w:rsid w:val="000610E0"/>
    <w:rPr>
      <w:color w:val="616062"/>
    </w:rPr>
  </w:style>
  <w:style w:type="paragraph" w:customStyle="1" w:styleId="aff0">
    <w:name w:val="Другое"/>
    <w:basedOn w:val="a"/>
    <w:link w:val="aff"/>
    <w:rsid w:val="000610E0"/>
    <w:pPr>
      <w:widowControl w:val="0"/>
      <w:suppressAutoHyphens w:val="0"/>
      <w:spacing w:after="40"/>
      <w:ind w:firstLine="400"/>
      <w:jc w:val="left"/>
    </w:pPr>
    <w:rPr>
      <w:color w:val="616062"/>
      <w:sz w:val="20"/>
      <w:szCs w:val="20"/>
      <w:lang w:eastAsia="ru-RU"/>
    </w:rPr>
  </w:style>
  <w:style w:type="character" w:customStyle="1" w:styleId="aff1">
    <w:name w:val="Подпись к таблице_"/>
    <w:basedOn w:val="a0"/>
    <w:link w:val="aff2"/>
    <w:rsid w:val="000610E0"/>
    <w:rPr>
      <w:color w:val="616062"/>
    </w:rPr>
  </w:style>
  <w:style w:type="paragraph" w:customStyle="1" w:styleId="aff2">
    <w:name w:val="Подпись к таблице"/>
    <w:basedOn w:val="a"/>
    <w:link w:val="aff1"/>
    <w:rsid w:val="000610E0"/>
    <w:pPr>
      <w:widowControl w:val="0"/>
      <w:suppressAutoHyphens w:val="0"/>
      <w:ind w:firstLine="660"/>
      <w:jc w:val="left"/>
    </w:pPr>
    <w:rPr>
      <w:color w:val="616062"/>
      <w:sz w:val="20"/>
      <w:szCs w:val="20"/>
      <w:lang w:eastAsia="ru-RU"/>
    </w:rPr>
  </w:style>
  <w:style w:type="paragraph" w:customStyle="1" w:styleId="12">
    <w:name w:val="Основной текст1"/>
    <w:basedOn w:val="a"/>
    <w:link w:val="a8"/>
    <w:rsid w:val="00E0500A"/>
    <w:pPr>
      <w:widowControl w:val="0"/>
      <w:suppressAutoHyphens w:val="0"/>
      <w:spacing w:after="40"/>
      <w:ind w:firstLine="400"/>
      <w:jc w:val="left"/>
    </w:pPr>
    <w:rPr>
      <w:sz w:val="23"/>
      <w:szCs w:val="23"/>
      <w:lang w:val="x-none" w:eastAsia="x-none"/>
    </w:rPr>
  </w:style>
</w:styles>
</file>

<file path=word/webSettings.xml><?xml version="1.0" encoding="utf-8"?>
<w:webSettings xmlns:r="http://schemas.openxmlformats.org/officeDocument/2006/relationships" xmlns:w="http://schemas.openxmlformats.org/wordprocessingml/2006/main">
  <w:divs>
    <w:div w:id="18749559">
      <w:bodyDiv w:val="1"/>
      <w:marLeft w:val="0"/>
      <w:marRight w:val="0"/>
      <w:marTop w:val="0"/>
      <w:marBottom w:val="0"/>
      <w:divBdr>
        <w:top w:val="none" w:sz="0" w:space="0" w:color="auto"/>
        <w:left w:val="none" w:sz="0" w:space="0" w:color="auto"/>
        <w:bottom w:val="none" w:sz="0" w:space="0" w:color="auto"/>
        <w:right w:val="none" w:sz="0" w:space="0" w:color="auto"/>
      </w:divBdr>
    </w:div>
    <w:div w:id="144710709">
      <w:bodyDiv w:val="1"/>
      <w:marLeft w:val="0"/>
      <w:marRight w:val="0"/>
      <w:marTop w:val="0"/>
      <w:marBottom w:val="0"/>
      <w:divBdr>
        <w:top w:val="none" w:sz="0" w:space="0" w:color="auto"/>
        <w:left w:val="none" w:sz="0" w:space="0" w:color="auto"/>
        <w:bottom w:val="none" w:sz="0" w:space="0" w:color="auto"/>
        <w:right w:val="none" w:sz="0" w:space="0" w:color="auto"/>
      </w:divBdr>
    </w:div>
    <w:div w:id="208415603">
      <w:bodyDiv w:val="1"/>
      <w:marLeft w:val="0"/>
      <w:marRight w:val="0"/>
      <w:marTop w:val="0"/>
      <w:marBottom w:val="0"/>
      <w:divBdr>
        <w:top w:val="none" w:sz="0" w:space="0" w:color="auto"/>
        <w:left w:val="none" w:sz="0" w:space="0" w:color="auto"/>
        <w:bottom w:val="none" w:sz="0" w:space="0" w:color="auto"/>
        <w:right w:val="none" w:sz="0" w:space="0" w:color="auto"/>
      </w:divBdr>
    </w:div>
    <w:div w:id="489752355">
      <w:bodyDiv w:val="1"/>
      <w:marLeft w:val="0"/>
      <w:marRight w:val="0"/>
      <w:marTop w:val="0"/>
      <w:marBottom w:val="0"/>
      <w:divBdr>
        <w:top w:val="none" w:sz="0" w:space="0" w:color="auto"/>
        <w:left w:val="none" w:sz="0" w:space="0" w:color="auto"/>
        <w:bottom w:val="none" w:sz="0" w:space="0" w:color="auto"/>
        <w:right w:val="none" w:sz="0" w:space="0" w:color="auto"/>
      </w:divBdr>
    </w:div>
    <w:div w:id="830290717">
      <w:bodyDiv w:val="1"/>
      <w:marLeft w:val="0"/>
      <w:marRight w:val="0"/>
      <w:marTop w:val="0"/>
      <w:marBottom w:val="0"/>
      <w:divBdr>
        <w:top w:val="none" w:sz="0" w:space="0" w:color="auto"/>
        <w:left w:val="none" w:sz="0" w:space="0" w:color="auto"/>
        <w:bottom w:val="none" w:sz="0" w:space="0" w:color="auto"/>
        <w:right w:val="none" w:sz="0" w:space="0" w:color="auto"/>
      </w:divBdr>
    </w:div>
    <w:div w:id="909272523">
      <w:bodyDiv w:val="1"/>
      <w:marLeft w:val="0"/>
      <w:marRight w:val="0"/>
      <w:marTop w:val="0"/>
      <w:marBottom w:val="0"/>
      <w:divBdr>
        <w:top w:val="none" w:sz="0" w:space="0" w:color="auto"/>
        <w:left w:val="none" w:sz="0" w:space="0" w:color="auto"/>
        <w:bottom w:val="none" w:sz="0" w:space="0" w:color="auto"/>
        <w:right w:val="none" w:sz="0" w:space="0" w:color="auto"/>
      </w:divBdr>
    </w:div>
    <w:div w:id="1088385847">
      <w:bodyDiv w:val="1"/>
      <w:marLeft w:val="0"/>
      <w:marRight w:val="0"/>
      <w:marTop w:val="0"/>
      <w:marBottom w:val="0"/>
      <w:divBdr>
        <w:top w:val="none" w:sz="0" w:space="0" w:color="auto"/>
        <w:left w:val="none" w:sz="0" w:space="0" w:color="auto"/>
        <w:bottom w:val="none" w:sz="0" w:space="0" w:color="auto"/>
        <w:right w:val="none" w:sz="0" w:space="0" w:color="auto"/>
      </w:divBdr>
    </w:div>
    <w:div w:id="1089426585">
      <w:bodyDiv w:val="1"/>
      <w:marLeft w:val="0"/>
      <w:marRight w:val="0"/>
      <w:marTop w:val="0"/>
      <w:marBottom w:val="0"/>
      <w:divBdr>
        <w:top w:val="none" w:sz="0" w:space="0" w:color="auto"/>
        <w:left w:val="none" w:sz="0" w:space="0" w:color="auto"/>
        <w:bottom w:val="none" w:sz="0" w:space="0" w:color="auto"/>
        <w:right w:val="none" w:sz="0" w:space="0" w:color="auto"/>
      </w:divBdr>
    </w:div>
    <w:div w:id="1168863910">
      <w:bodyDiv w:val="1"/>
      <w:marLeft w:val="0"/>
      <w:marRight w:val="0"/>
      <w:marTop w:val="0"/>
      <w:marBottom w:val="0"/>
      <w:divBdr>
        <w:top w:val="none" w:sz="0" w:space="0" w:color="auto"/>
        <w:left w:val="none" w:sz="0" w:space="0" w:color="auto"/>
        <w:bottom w:val="none" w:sz="0" w:space="0" w:color="auto"/>
        <w:right w:val="none" w:sz="0" w:space="0" w:color="auto"/>
      </w:divBdr>
    </w:div>
    <w:div w:id="1203907934">
      <w:bodyDiv w:val="1"/>
      <w:marLeft w:val="0"/>
      <w:marRight w:val="0"/>
      <w:marTop w:val="0"/>
      <w:marBottom w:val="0"/>
      <w:divBdr>
        <w:top w:val="none" w:sz="0" w:space="0" w:color="auto"/>
        <w:left w:val="none" w:sz="0" w:space="0" w:color="auto"/>
        <w:bottom w:val="none" w:sz="0" w:space="0" w:color="auto"/>
        <w:right w:val="none" w:sz="0" w:space="0" w:color="auto"/>
      </w:divBdr>
    </w:div>
    <w:div w:id="1415274322">
      <w:bodyDiv w:val="1"/>
      <w:marLeft w:val="0"/>
      <w:marRight w:val="0"/>
      <w:marTop w:val="0"/>
      <w:marBottom w:val="0"/>
      <w:divBdr>
        <w:top w:val="none" w:sz="0" w:space="0" w:color="auto"/>
        <w:left w:val="none" w:sz="0" w:space="0" w:color="auto"/>
        <w:bottom w:val="none" w:sz="0" w:space="0" w:color="auto"/>
        <w:right w:val="none" w:sz="0" w:space="0" w:color="auto"/>
      </w:divBdr>
    </w:div>
    <w:div w:id="1484851509">
      <w:bodyDiv w:val="1"/>
      <w:marLeft w:val="0"/>
      <w:marRight w:val="0"/>
      <w:marTop w:val="0"/>
      <w:marBottom w:val="0"/>
      <w:divBdr>
        <w:top w:val="none" w:sz="0" w:space="0" w:color="auto"/>
        <w:left w:val="none" w:sz="0" w:space="0" w:color="auto"/>
        <w:bottom w:val="none" w:sz="0" w:space="0" w:color="auto"/>
        <w:right w:val="none" w:sz="0" w:space="0" w:color="auto"/>
      </w:divBdr>
    </w:div>
    <w:div w:id="1615017425">
      <w:bodyDiv w:val="1"/>
      <w:marLeft w:val="0"/>
      <w:marRight w:val="0"/>
      <w:marTop w:val="0"/>
      <w:marBottom w:val="0"/>
      <w:divBdr>
        <w:top w:val="none" w:sz="0" w:space="0" w:color="auto"/>
        <w:left w:val="none" w:sz="0" w:space="0" w:color="auto"/>
        <w:bottom w:val="none" w:sz="0" w:space="0" w:color="auto"/>
        <w:right w:val="none" w:sz="0" w:space="0" w:color="auto"/>
      </w:divBdr>
    </w:div>
    <w:div w:id="200377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9978B-02C1-4DF8-8897-3F5EB57C3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7387</Words>
  <Characters>42109</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КОМИТЕТ ПО УПРАВЛЕНИЮ</vt:lpstr>
    </vt:vector>
  </TitlesOfParts>
  <Company>OEM</Company>
  <LinksUpToDate>false</LinksUpToDate>
  <CharactersWithSpaces>49398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КОМИТЕТ ПО УПРАВЛЕНИЮ</dc:title>
  <dc:creator>ADMIN</dc:creator>
  <cp:lastModifiedBy>user</cp:lastModifiedBy>
  <cp:revision>2</cp:revision>
  <cp:lastPrinted>2022-12-14T12:21:00Z</cp:lastPrinted>
  <dcterms:created xsi:type="dcterms:W3CDTF">2022-12-15T08:17:00Z</dcterms:created>
  <dcterms:modified xsi:type="dcterms:W3CDTF">2022-12-15T08:17:00Z</dcterms:modified>
</cp:coreProperties>
</file>