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E0" w:rsidRPr="00E56B26" w:rsidRDefault="00AD46E0" w:rsidP="00945046">
      <w:pPr>
        <w:shd w:val="clear" w:color="auto" w:fill="FFFFFF"/>
        <w:spacing w:line="300" w:lineRule="auto"/>
        <w:ind w:left="-567"/>
        <w:jc w:val="center"/>
        <w:rPr>
          <w:b/>
          <w:bCs/>
          <w:color w:val="222222"/>
          <w:sz w:val="28"/>
          <w:szCs w:val="28"/>
        </w:rPr>
      </w:pPr>
      <w:r w:rsidRPr="00E56B26">
        <w:rPr>
          <w:b/>
          <w:noProof/>
          <w:color w:val="222222"/>
          <w:sz w:val="28"/>
          <w:szCs w:val="28"/>
        </w:rPr>
        <w:drawing>
          <wp:inline distT="0" distB="0" distL="0" distR="0">
            <wp:extent cx="666750" cy="7524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A7A" w:rsidRDefault="00C65A7A" w:rsidP="00945046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</w:p>
    <w:p w:rsidR="008522CE" w:rsidRDefault="00AD46E0" w:rsidP="00945046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  <w:r w:rsidRPr="00E56B26">
        <w:rPr>
          <w:color w:val="000000"/>
          <w:spacing w:val="-13"/>
          <w:sz w:val="28"/>
          <w:szCs w:val="28"/>
        </w:rPr>
        <w:t xml:space="preserve">АДМИНИСТРАЦИЯ </w:t>
      </w:r>
    </w:p>
    <w:p w:rsidR="00AD46E0" w:rsidRPr="00E56B26" w:rsidRDefault="00AD46E0" w:rsidP="00945046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  <w:r w:rsidRPr="00E56B26">
        <w:rPr>
          <w:color w:val="000000"/>
          <w:spacing w:val="-13"/>
          <w:sz w:val="28"/>
          <w:szCs w:val="28"/>
        </w:rPr>
        <w:t xml:space="preserve">ПУШКИНОГОРСКОГО </w:t>
      </w:r>
      <w:r w:rsidR="008522CE">
        <w:rPr>
          <w:color w:val="000000"/>
          <w:spacing w:val="-13"/>
          <w:sz w:val="28"/>
          <w:szCs w:val="28"/>
        </w:rPr>
        <w:t>МУНИЦИПАЛЬНОГО ОКРУГА</w:t>
      </w:r>
    </w:p>
    <w:p w:rsidR="00AD46E0" w:rsidRPr="00E56B26" w:rsidRDefault="00AD46E0" w:rsidP="00945046">
      <w:pPr>
        <w:shd w:val="clear" w:color="auto" w:fill="FFFFFF"/>
        <w:spacing w:line="300" w:lineRule="auto"/>
        <w:ind w:right="-1"/>
        <w:jc w:val="center"/>
        <w:rPr>
          <w:color w:val="000000"/>
          <w:spacing w:val="-13"/>
          <w:sz w:val="28"/>
          <w:szCs w:val="28"/>
        </w:rPr>
      </w:pPr>
    </w:p>
    <w:p w:rsidR="00AD46E0" w:rsidRPr="00E56B26" w:rsidRDefault="00A3057F" w:rsidP="00945046">
      <w:pPr>
        <w:shd w:val="clear" w:color="auto" w:fill="FFFFFF"/>
        <w:spacing w:line="300" w:lineRule="auto"/>
        <w:rPr>
          <w:b/>
          <w:bCs/>
          <w:color w:val="000000"/>
          <w:spacing w:val="56"/>
          <w:sz w:val="28"/>
          <w:szCs w:val="28"/>
        </w:rPr>
      </w:pPr>
      <w:r w:rsidRPr="00E56B26">
        <w:rPr>
          <w:b/>
          <w:bCs/>
          <w:color w:val="000000"/>
          <w:spacing w:val="56"/>
          <w:sz w:val="28"/>
          <w:szCs w:val="28"/>
        </w:rPr>
        <w:t xml:space="preserve">                         </w:t>
      </w:r>
      <w:r w:rsidR="00AD46E0" w:rsidRPr="00E56B26">
        <w:rPr>
          <w:b/>
          <w:bCs/>
          <w:color w:val="000000"/>
          <w:spacing w:val="56"/>
          <w:sz w:val="28"/>
          <w:szCs w:val="28"/>
        </w:rPr>
        <w:t>ПОСТАНОВЛЕНИЕ</w:t>
      </w:r>
      <w:r w:rsidR="002C6D2B">
        <w:rPr>
          <w:b/>
          <w:bCs/>
          <w:color w:val="000000"/>
          <w:spacing w:val="56"/>
          <w:sz w:val="28"/>
          <w:szCs w:val="28"/>
        </w:rPr>
        <w:t xml:space="preserve"> </w:t>
      </w:r>
      <w:r w:rsidR="00E56B26" w:rsidRPr="00E56B26">
        <w:rPr>
          <w:b/>
          <w:bCs/>
          <w:color w:val="000000"/>
          <w:spacing w:val="56"/>
          <w:sz w:val="28"/>
          <w:szCs w:val="28"/>
        </w:rPr>
        <w:tab/>
      </w:r>
    </w:p>
    <w:p w:rsidR="00AD46E0" w:rsidRPr="00E56B26" w:rsidRDefault="00AD46E0" w:rsidP="00945046">
      <w:pPr>
        <w:shd w:val="clear" w:color="auto" w:fill="FFFFFF"/>
        <w:spacing w:line="300" w:lineRule="auto"/>
        <w:rPr>
          <w:color w:val="000000"/>
          <w:spacing w:val="-2"/>
          <w:sz w:val="28"/>
          <w:szCs w:val="28"/>
        </w:rPr>
      </w:pPr>
    </w:p>
    <w:p w:rsidR="00AD46E0" w:rsidRPr="00E56B26" w:rsidRDefault="00DF43AC" w:rsidP="00945046">
      <w:pPr>
        <w:shd w:val="clear" w:color="auto" w:fill="FFFFFF"/>
        <w:spacing w:line="30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0</w:t>
      </w:r>
      <w:r w:rsidR="007271EB">
        <w:rPr>
          <w:color w:val="000000"/>
          <w:spacing w:val="-2"/>
          <w:sz w:val="28"/>
          <w:szCs w:val="28"/>
        </w:rPr>
        <w:t>6</w:t>
      </w:r>
      <w:r w:rsidR="00AD46E0" w:rsidRPr="00E56B26">
        <w:rPr>
          <w:color w:val="000000"/>
          <w:spacing w:val="-2"/>
          <w:sz w:val="28"/>
          <w:szCs w:val="28"/>
        </w:rPr>
        <w:t>.0</w:t>
      </w:r>
      <w:r w:rsidR="007271EB">
        <w:rPr>
          <w:color w:val="000000"/>
          <w:spacing w:val="-2"/>
          <w:sz w:val="28"/>
          <w:szCs w:val="28"/>
        </w:rPr>
        <w:t>3</w:t>
      </w:r>
      <w:r w:rsidR="006D5454">
        <w:rPr>
          <w:color w:val="000000"/>
          <w:spacing w:val="-2"/>
          <w:sz w:val="28"/>
          <w:szCs w:val="28"/>
        </w:rPr>
        <w:t>.202</w:t>
      </w:r>
      <w:r w:rsidR="008522CE">
        <w:rPr>
          <w:color w:val="000000"/>
          <w:spacing w:val="-2"/>
          <w:sz w:val="28"/>
          <w:szCs w:val="28"/>
        </w:rPr>
        <w:t>6</w:t>
      </w:r>
      <w:r w:rsidR="00AD46E0" w:rsidRPr="00E56B26">
        <w:rPr>
          <w:color w:val="000000"/>
          <w:spacing w:val="-2"/>
          <w:sz w:val="28"/>
          <w:szCs w:val="28"/>
        </w:rPr>
        <w:t xml:space="preserve">   №</w:t>
      </w:r>
      <w:r w:rsidR="009B1BCA">
        <w:rPr>
          <w:color w:val="000000"/>
          <w:spacing w:val="-2"/>
          <w:sz w:val="28"/>
          <w:szCs w:val="28"/>
        </w:rPr>
        <w:t>17-н</w:t>
      </w:r>
      <w:r w:rsidR="00AD46E0" w:rsidRPr="00E56B26">
        <w:rPr>
          <w:color w:val="000000"/>
          <w:spacing w:val="-2"/>
          <w:sz w:val="28"/>
          <w:szCs w:val="28"/>
        </w:rPr>
        <w:t xml:space="preserve">  </w:t>
      </w:r>
    </w:p>
    <w:p w:rsidR="00AD46E0" w:rsidRPr="00E56B26" w:rsidRDefault="00AD46E0" w:rsidP="00945046">
      <w:pPr>
        <w:pStyle w:val="20"/>
        <w:shd w:val="clear" w:color="auto" w:fill="auto"/>
        <w:spacing w:after="0" w:line="300" w:lineRule="auto"/>
      </w:pPr>
    </w:p>
    <w:tbl>
      <w:tblPr>
        <w:tblStyle w:val="af2"/>
        <w:tblW w:w="12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6204"/>
      </w:tblGrid>
      <w:tr w:rsidR="00AD46E0" w:rsidRPr="00E56B26" w:rsidTr="00AD46E0">
        <w:tc>
          <w:tcPr>
            <w:tcW w:w="6771" w:type="dxa"/>
          </w:tcPr>
          <w:p w:rsidR="00591A80" w:rsidRPr="00E56B26" w:rsidRDefault="00AD46E0" w:rsidP="00945046">
            <w:pPr>
              <w:pStyle w:val="41"/>
              <w:numPr>
                <w:ilvl w:val="3"/>
                <w:numId w:val="2"/>
              </w:numPr>
              <w:spacing w:line="300" w:lineRule="auto"/>
              <w:jc w:val="both"/>
              <w:rPr>
                <w:rFonts w:eastAsia="Calibri"/>
              </w:rPr>
            </w:pPr>
            <w:r w:rsidRPr="00E56B26">
              <w:rPr>
                <w:rFonts w:eastAsia="Calibri"/>
              </w:rPr>
              <w:t>О</w:t>
            </w:r>
            <w:r w:rsidR="000D4B55">
              <w:rPr>
                <w:rFonts w:eastAsia="Calibri"/>
              </w:rPr>
              <w:t>б установлении коэффициента, учитывающего режим пребывания воспитанников в муниципальных образовательных организациях, реализующих программы дошкольного образования</w:t>
            </w:r>
          </w:p>
          <w:p w:rsidR="00AD46E0" w:rsidRPr="00E56B26" w:rsidRDefault="00AD46E0" w:rsidP="00945046">
            <w:pPr>
              <w:pStyle w:val="41"/>
              <w:numPr>
                <w:ilvl w:val="3"/>
                <w:numId w:val="2"/>
              </w:numPr>
              <w:spacing w:line="300" w:lineRule="auto"/>
            </w:pPr>
          </w:p>
        </w:tc>
        <w:tc>
          <w:tcPr>
            <w:tcW w:w="6204" w:type="dxa"/>
          </w:tcPr>
          <w:p w:rsidR="00AD46E0" w:rsidRPr="00E56B26" w:rsidRDefault="00AD46E0" w:rsidP="00945046">
            <w:pPr>
              <w:pStyle w:val="af"/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C8151A" w:rsidRPr="00E56B26" w:rsidRDefault="00C8151A" w:rsidP="00945046">
      <w:pPr>
        <w:spacing w:line="300" w:lineRule="auto"/>
        <w:ind w:left="567"/>
        <w:jc w:val="both"/>
        <w:rPr>
          <w:sz w:val="28"/>
          <w:szCs w:val="28"/>
        </w:rPr>
      </w:pPr>
    </w:p>
    <w:p w:rsidR="00DD65C8" w:rsidRPr="00E56B26" w:rsidRDefault="00DD65C8" w:rsidP="00945046">
      <w:pPr>
        <w:pStyle w:val="41"/>
        <w:numPr>
          <w:ilvl w:val="0"/>
          <w:numId w:val="0"/>
        </w:numPr>
        <w:spacing w:line="300" w:lineRule="auto"/>
        <w:jc w:val="both"/>
      </w:pPr>
      <w:r>
        <w:tab/>
      </w:r>
      <w:r>
        <w:tab/>
      </w:r>
      <w:r w:rsidR="000D4B55">
        <w:t xml:space="preserve">В соответствии со статьей 65 Федерального закона от 29.12.2012 г. №273-ФЗ «Об образовании в Российской Федерации», на основании письма </w:t>
      </w:r>
      <w:proofErr w:type="spellStart"/>
      <w:r w:rsidR="000D4B55">
        <w:t>Минобрнауки</w:t>
      </w:r>
      <w:proofErr w:type="spellEnd"/>
      <w:r w:rsidR="000D4B55">
        <w:t xml:space="preserve"> России от 31.07.2014 г. №08-1002 «О направлении методических рекомендаций» (вместе с «Методическими рекомендациями по реализации </w:t>
      </w:r>
      <w:proofErr w:type="gramStart"/>
      <w:r w:rsidR="000D4B55">
        <w:t>полномочий органов государственной власти субъектов Российской Федерации</w:t>
      </w:r>
      <w:proofErr w:type="gramEnd"/>
      <w:r w:rsidR="000D4B55">
        <w:t xml:space="preserve"> по финансовому обеспечению оказания государственных и муниципальных услуг в сфере дошкольного образования») </w:t>
      </w:r>
      <w:r>
        <w:t xml:space="preserve">Администрация </w:t>
      </w:r>
      <w:r w:rsidRPr="00E56B26">
        <w:t xml:space="preserve">Пушкиногорского </w:t>
      </w:r>
      <w:r w:rsidR="008522CE">
        <w:t>муниципального округа</w:t>
      </w:r>
    </w:p>
    <w:p w:rsidR="00DD65C8" w:rsidRPr="00E56B26" w:rsidRDefault="00DD65C8" w:rsidP="00945046">
      <w:pPr>
        <w:pStyle w:val="20"/>
        <w:shd w:val="clear" w:color="auto" w:fill="auto"/>
        <w:spacing w:after="0" w:line="300" w:lineRule="auto"/>
        <w:ind w:firstLine="708"/>
        <w:rPr>
          <w:rStyle w:val="23"/>
          <w:rFonts w:eastAsiaTheme="minorHAnsi"/>
          <w:b w:val="0"/>
          <w:sz w:val="28"/>
          <w:szCs w:val="28"/>
        </w:rPr>
      </w:pPr>
      <w:r w:rsidRPr="00E56B26">
        <w:rPr>
          <w:rStyle w:val="23"/>
          <w:rFonts w:eastAsiaTheme="minorHAnsi"/>
          <w:b w:val="0"/>
          <w:sz w:val="28"/>
          <w:szCs w:val="28"/>
        </w:rPr>
        <w:t>ПОСТАНОВЛЯЕТ:</w:t>
      </w:r>
    </w:p>
    <w:p w:rsidR="000D4B55" w:rsidRDefault="000D4B55" w:rsidP="00945046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>
        <w:rPr>
          <w:rStyle w:val="CharStyle5"/>
          <w:sz w:val="28"/>
          <w:szCs w:val="28"/>
          <w:highlight w:val="none"/>
        </w:rPr>
        <w:t>Установить коэффициент, учитывающий режим пребывания воспитанников в муниципальных образовательных организациях, реализующих программы дошкольного образования:</w:t>
      </w:r>
    </w:p>
    <w:p w:rsidR="000D4B55" w:rsidRDefault="000D4B55" w:rsidP="000D4B55">
      <w:pPr>
        <w:pStyle w:val="20"/>
        <w:numPr>
          <w:ilvl w:val="1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>
        <w:rPr>
          <w:rStyle w:val="CharStyle5"/>
          <w:sz w:val="28"/>
          <w:szCs w:val="28"/>
          <w:highlight w:val="none"/>
        </w:rPr>
        <w:t>0,88 – для воспитанников, посещающих группы с режимом пребывания до 5 часов (включительно);</w:t>
      </w:r>
    </w:p>
    <w:p w:rsidR="000D4B55" w:rsidRDefault="000D4B55" w:rsidP="000D4B55">
      <w:pPr>
        <w:pStyle w:val="20"/>
        <w:numPr>
          <w:ilvl w:val="1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>
        <w:rPr>
          <w:rStyle w:val="CharStyle5"/>
          <w:sz w:val="28"/>
          <w:szCs w:val="28"/>
          <w:highlight w:val="none"/>
        </w:rPr>
        <w:t>1,00 – для воспитанников посещающих группы с режимом пребывания от 10,5 до 12 часов.</w:t>
      </w:r>
    </w:p>
    <w:p w:rsidR="00DD65C8" w:rsidRDefault="000D4B55" w:rsidP="00945046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sz w:val="28"/>
          <w:szCs w:val="28"/>
          <w:highlight w:val="none"/>
        </w:rPr>
      </w:pPr>
      <w:r>
        <w:rPr>
          <w:rStyle w:val="CharStyle5"/>
          <w:sz w:val="28"/>
          <w:szCs w:val="28"/>
          <w:highlight w:val="none"/>
        </w:rPr>
        <w:t xml:space="preserve"> Применять коэффициент, указанный в п.1 настоящего постановления, при определении размера родительской платы, взимаемой с родителей (законных представителей) за присмотр и уход за детьми</w:t>
      </w:r>
      <w:r w:rsidR="000D048F">
        <w:rPr>
          <w:rStyle w:val="CharStyle5"/>
          <w:sz w:val="28"/>
          <w:szCs w:val="28"/>
          <w:highlight w:val="none"/>
        </w:rPr>
        <w:t xml:space="preserve"> в муниципальных образовательных организациях, реализующих </w:t>
      </w:r>
      <w:r w:rsidR="000D048F">
        <w:rPr>
          <w:rStyle w:val="CharStyle5"/>
          <w:sz w:val="28"/>
          <w:szCs w:val="28"/>
          <w:highlight w:val="none"/>
        </w:rPr>
        <w:lastRenderedPageBreak/>
        <w:t>программы дошкольного образования.</w:t>
      </w:r>
    </w:p>
    <w:p w:rsidR="00DF43AC" w:rsidRPr="00525898" w:rsidRDefault="00DF43AC" w:rsidP="00945046">
      <w:pPr>
        <w:pStyle w:val="20"/>
        <w:numPr>
          <w:ilvl w:val="0"/>
          <w:numId w:val="4"/>
        </w:numPr>
        <w:shd w:val="clear" w:color="auto" w:fill="auto"/>
        <w:spacing w:after="0" w:line="300" w:lineRule="auto"/>
        <w:rPr>
          <w:rStyle w:val="CharStyle5"/>
          <w:highlight w:val="none"/>
        </w:rPr>
      </w:pPr>
      <w:r w:rsidRPr="00525898">
        <w:t xml:space="preserve">Опубликовать настоящее постановление в сетевом издании «Нормативные правовые акты Псковской области» в сети Интернет по адресу: http://pravo.pskov.ru и </w:t>
      </w:r>
      <w:proofErr w:type="gramStart"/>
      <w:r w:rsidRPr="00525898">
        <w:t>разместить</w:t>
      </w:r>
      <w:proofErr w:type="gramEnd"/>
      <w:r w:rsidRPr="00525898">
        <w:t xml:space="preserve"> настоящее постановление на сайте муниципального образования «Пушкиногорский </w:t>
      </w:r>
      <w:r w:rsidR="008522CE">
        <w:t>муниципальный округ</w:t>
      </w:r>
      <w:r w:rsidR="00945046">
        <w:t xml:space="preserve"> Псковской области</w:t>
      </w:r>
      <w:r w:rsidRPr="00525898">
        <w:t>»</w:t>
      </w:r>
      <w:r w:rsidRPr="00525898">
        <w:rPr>
          <w:rStyle w:val="CharStyle5"/>
          <w:highlight w:val="none"/>
        </w:rPr>
        <w:t>.</w:t>
      </w:r>
    </w:p>
    <w:p w:rsidR="000D048F" w:rsidRDefault="00316F97" w:rsidP="000D048F">
      <w:pPr>
        <w:pStyle w:val="20"/>
        <w:numPr>
          <w:ilvl w:val="0"/>
          <w:numId w:val="4"/>
        </w:numPr>
        <w:shd w:val="clear" w:color="auto" w:fill="auto"/>
        <w:spacing w:after="0" w:line="300" w:lineRule="auto"/>
      </w:pPr>
      <w:r w:rsidRPr="00824D95">
        <w:t>Настоящее постановление вступает в силу с</w:t>
      </w:r>
      <w:r>
        <w:t>о дня</w:t>
      </w:r>
      <w:r w:rsidRPr="00824D95">
        <w:t xml:space="preserve"> </w:t>
      </w:r>
      <w:r>
        <w:t>его официального опубликования</w:t>
      </w:r>
      <w:r w:rsidR="000D048F">
        <w:t xml:space="preserve"> и распространяется на правоотношения, возникшие </w:t>
      </w:r>
      <w:r w:rsidR="009B1BCA">
        <w:t xml:space="preserve">с </w:t>
      </w:r>
      <w:bookmarkStart w:id="0" w:name="_GoBack"/>
      <w:bookmarkEnd w:id="0"/>
      <w:r w:rsidR="000D048F">
        <w:t>01 января 2026 года.</w:t>
      </w:r>
    </w:p>
    <w:p w:rsidR="00316F97" w:rsidRDefault="000D048F" w:rsidP="000D048F">
      <w:pPr>
        <w:pStyle w:val="20"/>
        <w:numPr>
          <w:ilvl w:val="0"/>
          <w:numId w:val="4"/>
        </w:numPr>
        <w:shd w:val="clear" w:color="auto" w:fill="auto"/>
        <w:spacing w:after="0" w:line="300" w:lineRule="auto"/>
      </w:pPr>
      <w:proofErr w:type="gramStart"/>
      <w:r w:rsidRPr="00E56B26">
        <w:t>Контроль за</w:t>
      </w:r>
      <w:proofErr w:type="gramEnd"/>
      <w:r w:rsidRPr="00E56B26">
        <w:t xml:space="preserve"> исполнением постановления возложить на </w:t>
      </w:r>
      <w:r>
        <w:t>заместителя Главы Администрации Пушкиногорского муниципального округа по социальной политике И.Н. Серову.</w:t>
      </w:r>
    </w:p>
    <w:p w:rsidR="00A05B9D" w:rsidRDefault="00A05B9D" w:rsidP="00945046">
      <w:pPr>
        <w:spacing w:line="300" w:lineRule="auto"/>
        <w:jc w:val="both"/>
        <w:rPr>
          <w:sz w:val="28"/>
          <w:szCs w:val="28"/>
        </w:rPr>
      </w:pPr>
    </w:p>
    <w:p w:rsidR="008516C6" w:rsidRDefault="008516C6" w:rsidP="00945046">
      <w:pPr>
        <w:spacing w:line="300" w:lineRule="auto"/>
        <w:jc w:val="both"/>
        <w:rPr>
          <w:sz w:val="28"/>
          <w:szCs w:val="28"/>
        </w:rPr>
      </w:pPr>
    </w:p>
    <w:p w:rsidR="008522CE" w:rsidRDefault="002D394C" w:rsidP="00945046">
      <w:pPr>
        <w:spacing w:line="300" w:lineRule="auto"/>
        <w:jc w:val="both"/>
        <w:rPr>
          <w:sz w:val="28"/>
          <w:szCs w:val="28"/>
        </w:rPr>
      </w:pPr>
      <w:r w:rsidRPr="00E56B26">
        <w:rPr>
          <w:sz w:val="28"/>
          <w:szCs w:val="28"/>
        </w:rPr>
        <w:t>Глав</w:t>
      </w:r>
      <w:r w:rsidR="00A05B9D">
        <w:rPr>
          <w:sz w:val="28"/>
          <w:szCs w:val="28"/>
        </w:rPr>
        <w:t xml:space="preserve">а </w:t>
      </w:r>
      <w:r w:rsidR="008522CE">
        <w:rPr>
          <w:sz w:val="28"/>
          <w:szCs w:val="28"/>
        </w:rPr>
        <w:t xml:space="preserve">Пушкиногорского </w:t>
      </w:r>
    </w:p>
    <w:p w:rsidR="002D394C" w:rsidRPr="00E56B26" w:rsidRDefault="008522CE" w:rsidP="00945046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A05B9D">
        <w:rPr>
          <w:sz w:val="28"/>
          <w:szCs w:val="28"/>
        </w:rPr>
        <w:tab/>
      </w:r>
      <w:r w:rsidR="00F20243">
        <w:rPr>
          <w:sz w:val="28"/>
          <w:szCs w:val="28"/>
        </w:rPr>
        <w:t>О.В. Филиппова</w:t>
      </w:r>
    </w:p>
    <w:p w:rsidR="002D394C" w:rsidRPr="00A05B9D" w:rsidRDefault="002D394C" w:rsidP="00945046">
      <w:pPr>
        <w:spacing w:line="300" w:lineRule="auto"/>
        <w:jc w:val="both"/>
        <w:rPr>
          <w:sz w:val="28"/>
          <w:szCs w:val="28"/>
        </w:rPr>
      </w:pPr>
    </w:p>
    <w:p w:rsidR="00F20243" w:rsidRDefault="00F20243" w:rsidP="00945046">
      <w:pPr>
        <w:spacing w:line="300" w:lineRule="auto"/>
        <w:jc w:val="both"/>
        <w:rPr>
          <w:sz w:val="28"/>
          <w:szCs w:val="28"/>
        </w:rPr>
      </w:pPr>
    </w:p>
    <w:p w:rsidR="00DE712D" w:rsidRDefault="00DE712D" w:rsidP="00945046">
      <w:pPr>
        <w:spacing w:line="300" w:lineRule="auto"/>
        <w:ind w:left="4956" w:firstLine="708"/>
        <w:jc w:val="both"/>
      </w:pPr>
    </w:p>
    <w:p w:rsidR="00DE712D" w:rsidRDefault="00DE712D" w:rsidP="00945046">
      <w:pPr>
        <w:spacing w:line="300" w:lineRule="auto"/>
        <w:ind w:left="4956" w:firstLine="708"/>
        <w:jc w:val="both"/>
      </w:pPr>
    </w:p>
    <w:p w:rsidR="00DE712D" w:rsidRDefault="00DE712D" w:rsidP="00945046">
      <w:pPr>
        <w:spacing w:line="300" w:lineRule="auto"/>
        <w:ind w:left="4956" w:firstLine="708"/>
        <w:jc w:val="both"/>
      </w:pPr>
    </w:p>
    <w:p w:rsidR="008522CE" w:rsidRDefault="008522CE" w:rsidP="000D048F">
      <w:pPr>
        <w:spacing w:line="300" w:lineRule="auto"/>
        <w:jc w:val="both"/>
      </w:pPr>
    </w:p>
    <w:sectPr w:rsidR="008522CE" w:rsidSect="009B1BCA">
      <w:pgSz w:w="11906" w:h="16838"/>
      <w:pgMar w:top="567" w:right="851" w:bottom="1134" w:left="1701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83C"/>
    <w:multiLevelType w:val="multilevel"/>
    <w:tmpl w:val="DCEA758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14C50581"/>
    <w:multiLevelType w:val="multilevel"/>
    <w:tmpl w:val="DCEA75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800C36"/>
    <w:multiLevelType w:val="multilevel"/>
    <w:tmpl w:val="621A1A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9820A8B"/>
    <w:multiLevelType w:val="multilevel"/>
    <w:tmpl w:val="4A38B5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6010F00"/>
    <w:multiLevelType w:val="hybridMultilevel"/>
    <w:tmpl w:val="59CC7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75045E"/>
    <w:multiLevelType w:val="hybridMultilevel"/>
    <w:tmpl w:val="EBFE0740"/>
    <w:lvl w:ilvl="0" w:tplc="DB90D5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6120B0"/>
    <w:multiLevelType w:val="multilevel"/>
    <w:tmpl w:val="10BA1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151A"/>
    <w:rsid w:val="00005E63"/>
    <w:rsid w:val="00062F9A"/>
    <w:rsid w:val="00071B12"/>
    <w:rsid w:val="000A15A9"/>
    <w:rsid w:val="000C77B1"/>
    <w:rsid w:val="000D048F"/>
    <w:rsid w:val="000D3983"/>
    <w:rsid w:val="000D4B55"/>
    <w:rsid w:val="000F698F"/>
    <w:rsid w:val="00172B75"/>
    <w:rsid w:val="00184DE4"/>
    <w:rsid w:val="00196A7E"/>
    <w:rsid w:val="001E77CE"/>
    <w:rsid w:val="001F63E1"/>
    <w:rsid w:val="00203251"/>
    <w:rsid w:val="00242478"/>
    <w:rsid w:val="00274AFB"/>
    <w:rsid w:val="00283059"/>
    <w:rsid w:val="002C6D2B"/>
    <w:rsid w:val="002D394C"/>
    <w:rsid w:val="002F7C81"/>
    <w:rsid w:val="00316F97"/>
    <w:rsid w:val="003407AD"/>
    <w:rsid w:val="00397493"/>
    <w:rsid w:val="003B5914"/>
    <w:rsid w:val="00432FFF"/>
    <w:rsid w:val="00435D96"/>
    <w:rsid w:val="00452971"/>
    <w:rsid w:val="00462088"/>
    <w:rsid w:val="0049507E"/>
    <w:rsid w:val="004B2449"/>
    <w:rsid w:val="004B2CFB"/>
    <w:rsid w:val="0051440F"/>
    <w:rsid w:val="00591A80"/>
    <w:rsid w:val="005C26DC"/>
    <w:rsid w:val="005D2FB4"/>
    <w:rsid w:val="006066E8"/>
    <w:rsid w:val="00620AC2"/>
    <w:rsid w:val="006544F6"/>
    <w:rsid w:val="006D5454"/>
    <w:rsid w:val="00725E31"/>
    <w:rsid w:val="007271EB"/>
    <w:rsid w:val="007674A2"/>
    <w:rsid w:val="00787053"/>
    <w:rsid w:val="007C3D20"/>
    <w:rsid w:val="007E0505"/>
    <w:rsid w:val="00844EDA"/>
    <w:rsid w:val="008516C6"/>
    <w:rsid w:val="008522CE"/>
    <w:rsid w:val="008A591D"/>
    <w:rsid w:val="008B6B41"/>
    <w:rsid w:val="008F538C"/>
    <w:rsid w:val="00936178"/>
    <w:rsid w:val="00937D08"/>
    <w:rsid w:val="00945046"/>
    <w:rsid w:val="00952FAA"/>
    <w:rsid w:val="00990C0C"/>
    <w:rsid w:val="00990ED6"/>
    <w:rsid w:val="009B1BCA"/>
    <w:rsid w:val="009F6E05"/>
    <w:rsid w:val="00A05B9D"/>
    <w:rsid w:val="00A23A8A"/>
    <w:rsid w:val="00A3057F"/>
    <w:rsid w:val="00A56280"/>
    <w:rsid w:val="00A634AA"/>
    <w:rsid w:val="00A65E8A"/>
    <w:rsid w:val="00AD46E0"/>
    <w:rsid w:val="00AF0B7D"/>
    <w:rsid w:val="00AF43BB"/>
    <w:rsid w:val="00B074D9"/>
    <w:rsid w:val="00B368EC"/>
    <w:rsid w:val="00B44F3C"/>
    <w:rsid w:val="00B77C16"/>
    <w:rsid w:val="00BC0DBE"/>
    <w:rsid w:val="00BC29C8"/>
    <w:rsid w:val="00C65A7A"/>
    <w:rsid w:val="00C8151A"/>
    <w:rsid w:val="00C84253"/>
    <w:rsid w:val="00D024B5"/>
    <w:rsid w:val="00D153CB"/>
    <w:rsid w:val="00D60BB2"/>
    <w:rsid w:val="00DC76AD"/>
    <w:rsid w:val="00DD65C8"/>
    <w:rsid w:val="00DE712D"/>
    <w:rsid w:val="00DF43AC"/>
    <w:rsid w:val="00E14F2A"/>
    <w:rsid w:val="00E56B26"/>
    <w:rsid w:val="00ED5192"/>
    <w:rsid w:val="00ED7D90"/>
    <w:rsid w:val="00F20243"/>
    <w:rsid w:val="00F27EE7"/>
    <w:rsid w:val="00F45C57"/>
    <w:rsid w:val="00F93FDE"/>
    <w:rsid w:val="00F94740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CB4A8F"/>
    <w:pPr>
      <w:keepNext/>
      <w:jc w:val="center"/>
      <w:outlineLvl w:val="0"/>
    </w:pPr>
    <w:rPr>
      <w:b/>
      <w:sz w:val="36"/>
    </w:rPr>
  </w:style>
  <w:style w:type="paragraph" w:customStyle="1" w:styleId="21">
    <w:name w:val="Заголовок 21"/>
    <w:basedOn w:val="a"/>
    <w:next w:val="a"/>
    <w:qFormat/>
    <w:rsid w:val="00C815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CB4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C8151A"/>
    <w:pPr>
      <w:keepNext/>
      <w:numPr>
        <w:ilvl w:val="3"/>
        <w:numId w:val="1"/>
      </w:numPr>
      <w:tabs>
        <w:tab w:val="left" w:pos="567"/>
        <w:tab w:val="left" w:pos="709"/>
        <w:tab w:val="left" w:pos="851"/>
      </w:tabs>
      <w:outlineLvl w:val="3"/>
    </w:pPr>
    <w:rPr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CB4A8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3">
    <w:name w:val="Заголовок 3 Знак"/>
    <w:basedOn w:val="a0"/>
    <w:link w:val="31"/>
    <w:qFormat/>
    <w:rsid w:val="00CB4A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qFormat/>
    <w:rsid w:val="00CB4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примечания Знак"/>
    <w:basedOn w:val="a0"/>
    <w:semiHidden/>
    <w:qFormat/>
    <w:rsid w:val="00CB4A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qFormat/>
    <w:rsid w:val="00CB4A8F"/>
  </w:style>
  <w:style w:type="character" w:customStyle="1" w:styleId="-">
    <w:name w:val="Интернет-ссылка"/>
    <w:rsid w:val="00C8151A"/>
    <w:rPr>
      <w:color w:val="000080"/>
      <w:u w:val="single"/>
    </w:rPr>
  </w:style>
  <w:style w:type="character" w:customStyle="1" w:styleId="a7">
    <w:name w:val="Посещённая гиперссылка"/>
    <w:rsid w:val="00C8151A"/>
    <w:rPr>
      <w:color w:val="800080"/>
      <w:u w:val="single"/>
    </w:rPr>
  </w:style>
  <w:style w:type="character" w:customStyle="1" w:styleId="2">
    <w:name w:val="Основной текст (2)_"/>
    <w:basedOn w:val="a0"/>
    <w:link w:val="20"/>
    <w:qFormat/>
    <w:rsid w:val="00C8151A"/>
    <w:rPr>
      <w:rFonts w:ascii="Times New Roman" w:hAnsi="Times New Roman" w:cs="Times New Roman"/>
      <w:sz w:val="28"/>
      <w:szCs w:val="28"/>
      <w:u w:val="none"/>
    </w:rPr>
  </w:style>
  <w:style w:type="character" w:customStyle="1" w:styleId="CharStyle5">
    <w:name w:val="Char Style 5"/>
    <w:basedOn w:val="a0"/>
    <w:qFormat/>
    <w:rsid w:val="00C8151A"/>
    <w:rPr>
      <w:sz w:val="26"/>
      <w:szCs w:val="26"/>
      <w:highlight w:val="white"/>
    </w:rPr>
  </w:style>
  <w:style w:type="character" w:customStyle="1" w:styleId="WW8Num1z0">
    <w:name w:val="WW8Num1z0"/>
    <w:qFormat/>
    <w:rsid w:val="00C8151A"/>
  </w:style>
  <w:style w:type="character" w:customStyle="1" w:styleId="WW8Num1z1">
    <w:name w:val="WW8Num1z1"/>
    <w:qFormat/>
    <w:rsid w:val="00C8151A"/>
  </w:style>
  <w:style w:type="character" w:customStyle="1" w:styleId="WW8Num1z2">
    <w:name w:val="WW8Num1z2"/>
    <w:qFormat/>
    <w:rsid w:val="00C8151A"/>
  </w:style>
  <w:style w:type="character" w:customStyle="1" w:styleId="WW8Num1z3">
    <w:name w:val="WW8Num1z3"/>
    <w:qFormat/>
    <w:rsid w:val="00C8151A"/>
  </w:style>
  <w:style w:type="character" w:customStyle="1" w:styleId="WW8Num1z4">
    <w:name w:val="WW8Num1z4"/>
    <w:qFormat/>
    <w:rsid w:val="00C8151A"/>
  </w:style>
  <w:style w:type="character" w:customStyle="1" w:styleId="WW8Num1z5">
    <w:name w:val="WW8Num1z5"/>
    <w:qFormat/>
    <w:rsid w:val="00C8151A"/>
  </w:style>
  <w:style w:type="character" w:customStyle="1" w:styleId="WW8Num1z6">
    <w:name w:val="WW8Num1z6"/>
    <w:qFormat/>
    <w:rsid w:val="00C8151A"/>
  </w:style>
  <w:style w:type="character" w:customStyle="1" w:styleId="WW8Num1z7">
    <w:name w:val="WW8Num1z7"/>
    <w:qFormat/>
    <w:rsid w:val="00C8151A"/>
  </w:style>
  <w:style w:type="character" w:customStyle="1" w:styleId="WW8Num1z8">
    <w:name w:val="WW8Num1z8"/>
    <w:qFormat/>
    <w:rsid w:val="00C8151A"/>
  </w:style>
  <w:style w:type="character" w:customStyle="1" w:styleId="CharStyle3">
    <w:name w:val="Char Style 3"/>
    <w:basedOn w:val="a0"/>
    <w:qFormat/>
    <w:rsid w:val="00C8151A"/>
    <w:rPr>
      <w:b w:val="0"/>
      <w:i w:val="0"/>
      <w:caps w:val="0"/>
      <w:smallCaps w:val="0"/>
      <w:strike w:val="0"/>
      <w:dstrike w:val="0"/>
      <w:sz w:val="27"/>
      <w:u w:val="none"/>
    </w:rPr>
  </w:style>
  <w:style w:type="paragraph" w:customStyle="1" w:styleId="10">
    <w:name w:val="Заголовок1"/>
    <w:basedOn w:val="a"/>
    <w:next w:val="a8"/>
    <w:qFormat/>
    <w:rsid w:val="00C8151A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rsid w:val="00C8151A"/>
    <w:pPr>
      <w:spacing w:after="140" w:line="276" w:lineRule="auto"/>
    </w:pPr>
  </w:style>
  <w:style w:type="paragraph" w:styleId="a9">
    <w:name w:val="List"/>
    <w:basedOn w:val="a8"/>
    <w:rsid w:val="00C8151A"/>
    <w:rPr>
      <w:rFonts w:cs="Lohit Devanagari"/>
    </w:rPr>
  </w:style>
  <w:style w:type="paragraph" w:customStyle="1" w:styleId="12">
    <w:name w:val="Название объекта1"/>
    <w:basedOn w:val="a"/>
    <w:qFormat/>
    <w:rsid w:val="00C8151A"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rsid w:val="00C8151A"/>
    <w:pPr>
      <w:suppressLineNumbers/>
    </w:pPr>
    <w:rPr>
      <w:rFonts w:cs="Lohit Devanagari"/>
    </w:rPr>
  </w:style>
  <w:style w:type="paragraph" w:customStyle="1" w:styleId="13">
    <w:name w:val="Верхний колонтитул1"/>
    <w:basedOn w:val="a"/>
    <w:rsid w:val="00CB4A8F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CB4A8F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semiHidden/>
    <w:qFormat/>
    <w:rsid w:val="00CB4A8F"/>
    <w:rPr>
      <w:sz w:val="20"/>
      <w:szCs w:val="20"/>
    </w:rPr>
  </w:style>
  <w:style w:type="paragraph" w:customStyle="1" w:styleId="ac">
    <w:name w:val="Содержимое врезки"/>
    <w:basedOn w:val="a"/>
    <w:qFormat/>
    <w:rsid w:val="00C8151A"/>
  </w:style>
  <w:style w:type="paragraph" w:customStyle="1" w:styleId="ad">
    <w:name w:val="Содержимое таблицы"/>
    <w:basedOn w:val="a"/>
    <w:qFormat/>
    <w:rsid w:val="00C8151A"/>
    <w:pPr>
      <w:suppressLineNumbers/>
    </w:pPr>
  </w:style>
  <w:style w:type="paragraph" w:customStyle="1" w:styleId="ae">
    <w:name w:val="Заголовок таблицы"/>
    <w:basedOn w:val="ad"/>
    <w:qFormat/>
    <w:rsid w:val="00C8151A"/>
    <w:pPr>
      <w:jc w:val="center"/>
    </w:pPr>
    <w:rPr>
      <w:b/>
      <w:bCs/>
    </w:rPr>
  </w:style>
  <w:style w:type="paragraph" w:customStyle="1" w:styleId="210">
    <w:name w:val="Основной текст (2)1"/>
    <w:basedOn w:val="a"/>
    <w:qFormat/>
    <w:rsid w:val="00C8151A"/>
    <w:pPr>
      <w:widowControl w:val="0"/>
      <w:shd w:val="clear" w:color="auto" w:fill="FFFFFF"/>
      <w:spacing w:before="300" w:after="60" w:line="230" w:lineRule="exact"/>
      <w:ind w:hanging="240"/>
    </w:pPr>
    <w:rPr>
      <w:rFonts w:eastAsia="Arial Unicode MS"/>
      <w:sz w:val="28"/>
      <w:szCs w:val="28"/>
    </w:rPr>
  </w:style>
  <w:style w:type="paragraph" w:customStyle="1" w:styleId="ConsPlusNormal">
    <w:name w:val="ConsPlusNormal"/>
    <w:qFormat/>
    <w:rsid w:val="00C8151A"/>
    <w:pPr>
      <w:widowControl w:val="0"/>
    </w:pPr>
    <w:rPr>
      <w:rFonts w:eastAsia="Arial Unicode MS" w:cs="Calibri"/>
      <w:sz w:val="22"/>
      <w:szCs w:val="20"/>
      <w:lang w:eastAsia="ru-RU"/>
    </w:rPr>
  </w:style>
  <w:style w:type="paragraph" w:styleId="22">
    <w:name w:val="Body Text Indent 2"/>
    <w:basedOn w:val="a"/>
    <w:qFormat/>
    <w:rsid w:val="00C8151A"/>
    <w:pPr>
      <w:tabs>
        <w:tab w:val="left" w:pos="709"/>
      </w:tabs>
      <w:ind w:firstLine="420"/>
      <w:jc w:val="both"/>
    </w:pPr>
    <w:rPr>
      <w:sz w:val="28"/>
      <w:szCs w:val="28"/>
    </w:rPr>
  </w:style>
  <w:style w:type="paragraph" w:styleId="af">
    <w:name w:val="No Spacing"/>
    <w:uiPriority w:val="1"/>
    <w:qFormat/>
    <w:rsid w:val="00C8151A"/>
    <w:rPr>
      <w:rFonts w:cs="Times New Roman"/>
      <w:sz w:val="22"/>
    </w:rPr>
  </w:style>
  <w:style w:type="numbering" w:customStyle="1" w:styleId="WW8Num1">
    <w:name w:val="WW8Num1"/>
    <w:qFormat/>
    <w:rsid w:val="00C8151A"/>
  </w:style>
  <w:style w:type="numbering" w:customStyle="1" w:styleId="27206299771">
    <w:name w:val="27206299771"/>
    <w:qFormat/>
    <w:rsid w:val="00C8151A"/>
  </w:style>
  <w:style w:type="paragraph" w:styleId="af0">
    <w:name w:val="Balloon Text"/>
    <w:basedOn w:val="a"/>
    <w:link w:val="af1"/>
    <w:uiPriority w:val="99"/>
    <w:semiHidden/>
    <w:unhideWhenUsed/>
    <w:rsid w:val="00B368E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68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0">
    <w:name w:val="Основной текст (2)"/>
    <w:basedOn w:val="a"/>
    <w:link w:val="2"/>
    <w:rsid w:val="00AD46E0"/>
    <w:pPr>
      <w:widowControl w:val="0"/>
      <w:shd w:val="clear" w:color="auto" w:fill="FFFFFF"/>
      <w:spacing w:after="180" w:line="0" w:lineRule="atLeast"/>
      <w:jc w:val="both"/>
    </w:pPr>
    <w:rPr>
      <w:rFonts w:eastAsiaTheme="minorHAnsi"/>
      <w:sz w:val="28"/>
      <w:szCs w:val="28"/>
      <w:lang w:eastAsia="en-US"/>
    </w:rPr>
  </w:style>
  <w:style w:type="table" w:styleId="af2">
    <w:name w:val="Table Grid"/>
    <w:basedOn w:val="a1"/>
    <w:rsid w:val="00AD46E0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aliases w:val="Интервал 3 pt"/>
    <w:basedOn w:val="2"/>
    <w:rsid w:val="007C3D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61A37-5E21-47BE-BED4-C2E82CB4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образования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Винтанюк Эдуард Федорович</dc:creator>
  <cp:lastModifiedBy>Kassa2</cp:lastModifiedBy>
  <cp:revision>20</cp:revision>
  <cp:lastPrinted>2025-03-07T06:34:00Z</cp:lastPrinted>
  <dcterms:created xsi:type="dcterms:W3CDTF">2023-01-25T06:28:00Z</dcterms:created>
  <dcterms:modified xsi:type="dcterms:W3CDTF">2026-03-06T11:31:00Z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ГУ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