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5F950" w14:textId="777E5C60" w:rsidR="00ED26DC" w:rsidRDefault="002648A8" w:rsidP="00235868">
      <w:pPr>
        <w:widowControl w:val="0"/>
        <w:spacing w:after="0" w:line="240" w:lineRule="auto"/>
        <w:jc w:val="center"/>
        <w:rPr>
          <w:sz w:val="2"/>
        </w:rPr>
      </w:pPr>
      <w:r>
        <w:rPr>
          <w:noProof/>
        </w:rPr>
        <mc:AlternateContent>
          <mc:Choice Requires="wps">
            <w:drawing>
              <wp:anchor distT="36830" distB="36830" distL="6400800" distR="6400800" simplePos="0" relativeHeight="251660288" behindDoc="0" locked="0" layoutInCell="1" allowOverlap="1" wp14:anchorId="7DC08EA2" wp14:editId="1B5DFE64">
                <wp:simplePos x="0" y="0"/>
                <wp:positionH relativeFrom="page">
                  <wp:posOffset>3709670</wp:posOffset>
                </wp:positionH>
                <wp:positionV relativeFrom="paragraph">
                  <wp:posOffset>-90170</wp:posOffset>
                </wp:positionV>
                <wp:extent cx="969645" cy="973455"/>
                <wp:effectExtent l="4445" t="3175" r="6985" b="444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973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CCF31" w14:textId="77777777" w:rsidR="00275BAD" w:rsidRDefault="00275BAD" w:rsidP="00ED26DC">
                            <w:pPr>
                              <w:widowControl w:val="0"/>
                              <w:jc w:val="both"/>
                            </w:pPr>
                            <w:r>
                              <w:rPr>
                                <w:noProof/>
                              </w:rPr>
                              <w:drawing>
                                <wp:inline distT="0" distB="0" distL="0" distR="0" wp14:anchorId="13B15B25" wp14:editId="16026646">
                                  <wp:extent cx="733451" cy="829339"/>
                                  <wp:effectExtent l="19050" t="0" r="949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33425" cy="829310"/>
                                          </a:xfrm>
                                          <a:prstGeom prst="rect">
                                            <a:avLst/>
                                          </a:prstGeom>
                                          <a:solidFill>
                                            <a:srgbClr val="FFFFFF">
                                              <a:alpha val="0"/>
                                            </a:srgbClr>
                                          </a:solid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08EA2" id="_x0000_t202" coordsize="21600,21600" o:spt="202" path="m,l,21600r21600,l21600,xe">
                <v:stroke joinstyle="miter"/>
                <v:path gradientshapeok="t" o:connecttype="rect"/>
              </v:shapetype>
              <v:shape id="Text Box 2" o:spid="_x0000_s1026" type="#_x0000_t202" style="position:absolute;left:0;text-align:left;margin-left:292.1pt;margin-top:-7.1pt;width:76.35pt;height:76.65pt;z-index:251660288;visibility:visible;mso-wrap-style:square;mso-width-percent:0;mso-height-percent:0;mso-wrap-distance-left:7in;mso-wrap-distance-top:2.9pt;mso-wrap-distance-right:7in;mso-wrap-distance-bottom:2.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" stroked="f">
                <v:fill opacity="0"/>
                <v:textbox inset="0,0,0,0">
                  <w:txbxContent>
                    <w:p w14:paraId="5F2CCF31" w14:textId="77777777" w:rsidR="00275BAD" w:rsidRDefault="00275BAD" w:rsidP="00ED26DC">
                      <w:pPr>
                        <w:widowControl w:val="0"/>
                        <w:jc w:val="both"/>
                      </w:pPr>
                      <w:r>
                        <w:rPr>
                          <w:noProof/>
                        </w:rPr>
                        <w:drawing>
                          <wp:inline distT="0" distB="0" distL="0" distR="0" wp14:anchorId="13B15B25" wp14:editId="16026646">
                            <wp:extent cx="733451" cy="829339"/>
                            <wp:effectExtent l="19050" t="0" r="949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33425" cy="829310"/>
                                    </a:xfrm>
                                    <a:prstGeom prst="rect">
                                      <a:avLst/>
                                    </a:prstGeom>
                                    <a:solidFill>
                                      <a:srgbClr val="FFFFFF">
                                        <a:alpha val="0"/>
                                      </a:srgbClr>
                                    </a:solidFill>
                                    <a:ln w="9525">
                                      <a:noFill/>
                                      <a:miter lim="800000"/>
                                      <a:headEnd/>
                                      <a:tailEnd/>
                                    </a:ln>
                                  </pic:spPr>
                                </pic:pic>
                              </a:graphicData>
                            </a:graphic>
                          </wp:inline>
                        </w:drawing>
                      </w:r>
                    </w:p>
                  </w:txbxContent>
                </v:textbox>
                <w10:wrap type="topAndBottom" anchorx="page"/>
              </v:shape>
            </w:pict>
          </mc:Fallback>
        </mc:AlternateContent>
      </w:r>
      <w:r w:rsidR="00275BAD">
        <w:rPr>
          <w:sz w:val="2"/>
        </w:rPr>
        <w:t xml:space="preserve"> </w:t>
      </w:r>
      <w:r w:rsidR="005334DB">
        <w:rPr>
          <w:sz w:val="2"/>
        </w:rPr>
        <w:t xml:space="preserve"> </w:t>
      </w:r>
    </w:p>
    <w:p w14:paraId="5E4A6407" w14:textId="244C5F59" w:rsidR="00A022B1" w:rsidRDefault="00F346D6" w:rsidP="00235868">
      <w:pPr>
        <w:pStyle w:val="FR1"/>
        <w:spacing w:before="0" w:line="240" w:lineRule="auto"/>
        <w:ind w:left="0" w:right="0"/>
        <w:rPr>
          <w:sz w:val="28"/>
          <w:szCs w:val="28"/>
        </w:rPr>
      </w:pPr>
      <w:r>
        <w:rPr>
          <w:color w:val="000000"/>
          <w:sz w:val="28"/>
          <w:szCs w:val="28"/>
        </w:rPr>
        <w:t>ГЛАВА</w:t>
      </w:r>
    </w:p>
    <w:p w14:paraId="66EC5355" w14:textId="77777777" w:rsidR="00ED26DC" w:rsidRPr="00ED26DC" w:rsidRDefault="00ED26DC" w:rsidP="00235868">
      <w:pPr>
        <w:pStyle w:val="FR1"/>
        <w:spacing w:before="0" w:line="240" w:lineRule="auto"/>
        <w:ind w:left="0" w:right="0"/>
        <w:rPr>
          <w:sz w:val="28"/>
          <w:szCs w:val="28"/>
        </w:rPr>
      </w:pPr>
      <w:r w:rsidRPr="00ED26DC">
        <w:rPr>
          <w:sz w:val="28"/>
          <w:szCs w:val="28"/>
        </w:rPr>
        <w:t>ПУШКИНОГОРСКОГО МУНИЦИПАЛЬНОГО ОКРУГА</w:t>
      </w:r>
    </w:p>
    <w:p w14:paraId="1345C836" w14:textId="77777777" w:rsidR="00ED26DC" w:rsidRPr="00ED26DC" w:rsidRDefault="00ED26DC" w:rsidP="00235868">
      <w:pPr>
        <w:pStyle w:val="FR1"/>
        <w:spacing w:before="0" w:line="240" w:lineRule="auto"/>
        <w:ind w:left="0" w:right="0" w:firstLine="720"/>
        <w:rPr>
          <w:sz w:val="28"/>
          <w:szCs w:val="28"/>
        </w:rPr>
      </w:pPr>
    </w:p>
    <w:p w14:paraId="771E7B68" w14:textId="77777777" w:rsidR="00ED26DC" w:rsidRPr="00ED26DC" w:rsidRDefault="00ED26DC" w:rsidP="00235868">
      <w:pPr>
        <w:spacing w:after="0" w:line="240" w:lineRule="auto"/>
        <w:jc w:val="center"/>
        <w:rPr>
          <w:rFonts w:ascii="Times New Roman" w:hAnsi="Times New Roman" w:cs="Times New Roman"/>
          <w:sz w:val="24"/>
          <w:szCs w:val="24"/>
        </w:rPr>
      </w:pPr>
      <w:r w:rsidRPr="00ED26DC">
        <w:rPr>
          <w:rFonts w:ascii="Times New Roman" w:hAnsi="Times New Roman" w:cs="Times New Roman"/>
          <w:b/>
          <w:sz w:val="28"/>
          <w:szCs w:val="28"/>
        </w:rPr>
        <w:t xml:space="preserve">ПОСТАНОВЛЕНИЕ </w:t>
      </w:r>
    </w:p>
    <w:p w14:paraId="67714309" w14:textId="77777777" w:rsidR="00ED26DC" w:rsidRDefault="00ED26DC" w:rsidP="00235868">
      <w:pPr>
        <w:pStyle w:val="FR1"/>
        <w:spacing w:before="0" w:line="240" w:lineRule="auto"/>
        <w:ind w:left="0" w:right="0"/>
        <w:rPr>
          <w:sz w:val="24"/>
          <w:szCs w:val="24"/>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236"/>
      </w:tblGrid>
      <w:tr w:rsidR="00ED26DC" w:rsidRPr="00ED26DC" w14:paraId="1D82B925" w14:textId="77777777" w:rsidTr="00FB5762">
        <w:trPr>
          <w:trHeight w:val="330"/>
        </w:trPr>
        <w:tc>
          <w:tcPr>
            <w:tcW w:w="9463" w:type="dxa"/>
          </w:tcPr>
          <w:p w14:paraId="7F258CA7" w14:textId="1567807D" w:rsidR="00ED26DC" w:rsidRDefault="00F346D6" w:rsidP="00235868">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07</w:t>
            </w:r>
            <w:r w:rsidR="00ED26DC" w:rsidRPr="00ED26DC">
              <w:rPr>
                <w:rFonts w:ascii="Times New Roman" w:hAnsi="Times New Roman" w:cs="Times New Roman"/>
                <w:color w:val="000000"/>
                <w:sz w:val="28"/>
                <w:szCs w:val="28"/>
              </w:rPr>
              <w:t>.</w:t>
            </w:r>
            <w:r w:rsidR="009F1195">
              <w:rPr>
                <w:rFonts w:ascii="Times New Roman" w:hAnsi="Times New Roman" w:cs="Times New Roman"/>
                <w:sz w:val="28"/>
                <w:szCs w:val="28"/>
              </w:rPr>
              <w:t>0</w:t>
            </w:r>
            <w:r>
              <w:rPr>
                <w:rFonts w:ascii="Times New Roman" w:hAnsi="Times New Roman" w:cs="Times New Roman"/>
                <w:sz w:val="28"/>
                <w:szCs w:val="28"/>
              </w:rPr>
              <w:t>7</w:t>
            </w:r>
            <w:r w:rsidR="00ED26DC" w:rsidRPr="00ED26DC">
              <w:rPr>
                <w:rFonts w:ascii="Times New Roman" w:hAnsi="Times New Roman" w:cs="Times New Roman"/>
                <w:sz w:val="28"/>
                <w:szCs w:val="28"/>
              </w:rPr>
              <w:t xml:space="preserve">.2026г. № </w:t>
            </w:r>
            <w:r>
              <w:rPr>
                <w:rFonts w:ascii="Times New Roman" w:hAnsi="Times New Roman" w:cs="Times New Roman"/>
                <w:sz w:val="28"/>
                <w:szCs w:val="28"/>
              </w:rPr>
              <w:t>29</w:t>
            </w:r>
          </w:p>
          <w:p w14:paraId="5E91E172" w14:textId="77777777" w:rsidR="00D51D76" w:rsidRPr="00ED26DC" w:rsidRDefault="00D51D76" w:rsidP="00235868">
            <w:pPr>
              <w:spacing w:after="0" w:line="240" w:lineRule="auto"/>
              <w:jc w:val="both"/>
              <w:rPr>
                <w:rFonts w:ascii="Times New Roman" w:hAnsi="Times New Roman" w:cs="Times New Roman"/>
                <w:sz w:val="28"/>
                <w:szCs w:val="28"/>
              </w:rPr>
            </w:pPr>
          </w:p>
        </w:tc>
      </w:tr>
    </w:tbl>
    <w:p w14:paraId="3B05750B" w14:textId="55AF00FB" w:rsidR="00D51D76" w:rsidRPr="003B78F1" w:rsidRDefault="00D51D76" w:rsidP="00235868">
      <w:pPr>
        <w:shd w:val="clear" w:color="auto" w:fill="FFFFFF"/>
        <w:tabs>
          <w:tab w:val="left" w:leader="underscore" w:pos="1579"/>
        </w:tabs>
        <w:spacing w:after="0" w:line="240" w:lineRule="auto"/>
        <w:ind w:hanging="30"/>
        <w:jc w:val="both"/>
        <w:rPr>
          <w:rFonts w:ascii="Times New Roman" w:hAnsi="Times New Roman" w:cs="Times New Roman"/>
          <w:bCs/>
          <w:sz w:val="28"/>
          <w:szCs w:val="28"/>
          <w:shd w:val="clear" w:color="auto" w:fill="FFFFFF"/>
        </w:rPr>
      </w:pPr>
      <w:r w:rsidRPr="003B78F1">
        <w:rPr>
          <w:rFonts w:ascii="Times New Roman" w:hAnsi="Times New Roman" w:cs="Times New Roman"/>
          <w:sz w:val="28"/>
          <w:szCs w:val="28"/>
        </w:rPr>
        <w:t xml:space="preserve">О назначении </w:t>
      </w:r>
      <w:r w:rsidR="000D4487" w:rsidRPr="003B78F1">
        <w:rPr>
          <w:rFonts w:ascii="Times New Roman" w:hAnsi="Times New Roman" w:cs="Times New Roman"/>
          <w:sz w:val="28"/>
          <w:szCs w:val="28"/>
        </w:rPr>
        <w:t>публичных слушаний</w:t>
      </w:r>
      <w:r w:rsidRPr="003B78F1">
        <w:rPr>
          <w:rFonts w:ascii="Times New Roman" w:hAnsi="Times New Roman" w:cs="Times New Roman"/>
          <w:sz w:val="28"/>
          <w:szCs w:val="28"/>
        </w:rPr>
        <w:t xml:space="preserve"> по проекту</w:t>
      </w:r>
      <w:r w:rsidR="000D4487" w:rsidRPr="003B78F1">
        <w:rPr>
          <w:rFonts w:ascii="Times New Roman" w:hAnsi="Times New Roman" w:cs="Times New Roman"/>
          <w:sz w:val="28"/>
          <w:szCs w:val="28"/>
        </w:rPr>
        <w:t xml:space="preserve"> решения</w:t>
      </w:r>
      <w:r w:rsidR="003B78F1" w:rsidRPr="003B78F1">
        <w:rPr>
          <w:rFonts w:ascii="Times New Roman" w:hAnsi="Times New Roman" w:cs="Times New Roman"/>
          <w:sz w:val="28"/>
          <w:szCs w:val="28"/>
        </w:rPr>
        <w:t xml:space="preserve"> </w:t>
      </w:r>
      <w:bookmarkStart w:id="0" w:name="_Hlk233899642"/>
      <w:r w:rsidRPr="003B78F1">
        <w:rPr>
          <w:rFonts w:ascii="Times New Roman" w:hAnsi="Times New Roman" w:cs="Times New Roman"/>
          <w:bCs/>
          <w:sz w:val="28"/>
          <w:szCs w:val="28"/>
          <w:shd w:val="clear" w:color="auto" w:fill="FFFFFF"/>
        </w:rPr>
        <w:t>«</w:t>
      </w:r>
      <w:r w:rsidR="003B78F1" w:rsidRPr="003B78F1">
        <w:rPr>
          <w:rFonts w:ascii="Times New Roman" w:hAnsi="Times New Roman" w:cs="Times New Roman"/>
          <w:bCs/>
          <w:sz w:val="28"/>
          <w:szCs w:val="28"/>
        </w:rPr>
        <w:t>Об утверждении Правил благоустройства территории</w:t>
      </w:r>
      <w:r w:rsidR="003B78F1" w:rsidRPr="003B78F1">
        <w:rPr>
          <w:rFonts w:ascii="Times New Roman" w:hAnsi="Times New Roman" w:cs="Times New Roman"/>
          <w:bCs/>
          <w:color w:val="444444"/>
          <w:sz w:val="28"/>
          <w:szCs w:val="28"/>
        </w:rPr>
        <w:t xml:space="preserve"> </w:t>
      </w:r>
      <w:r w:rsidR="003B78F1" w:rsidRPr="003B78F1">
        <w:rPr>
          <w:rFonts w:ascii="Times New Roman" w:hAnsi="Times New Roman" w:cs="Times New Roman"/>
          <w:bCs/>
          <w:sz w:val="28"/>
          <w:szCs w:val="28"/>
        </w:rPr>
        <w:t>Пушкиногорского муниципального округа</w:t>
      </w:r>
      <w:r w:rsidRPr="003B78F1">
        <w:rPr>
          <w:rFonts w:ascii="Times New Roman" w:hAnsi="Times New Roman" w:cs="Times New Roman"/>
          <w:bCs/>
          <w:sz w:val="28"/>
          <w:szCs w:val="28"/>
          <w:shd w:val="clear" w:color="auto" w:fill="FFFFFF"/>
        </w:rPr>
        <w:t>»</w:t>
      </w:r>
    </w:p>
    <w:bookmarkEnd w:id="0"/>
    <w:p w14:paraId="5B67EE1A" w14:textId="77777777" w:rsidR="00D51D76" w:rsidRPr="00FB5762" w:rsidRDefault="00D51D76" w:rsidP="00235868">
      <w:pPr>
        <w:pStyle w:val="a3"/>
        <w:rPr>
          <w:bCs/>
          <w:color w:val="444444"/>
          <w:shd w:val="clear" w:color="auto" w:fill="FFFFFF"/>
        </w:rPr>
      </w:pPr>
    </w:p>
    <w:p w14:paraId="096BD99D" w14:textId="77777777" w:rsidR="00270729" w:rsidRDefault="005F486D" w:rsidP="00235868">
      <w:pPr>
        <w:pStyle w:val="a7"/>
        <w:ind w:firstLine="709"/>
        <w:jc w:val="both"/>
        <w:rPr>
          <w:b w:val="0"/>
        </w:rPr>
      </w:pPr>
      <w:r w:rsidRPr="005F486D">
        <w:rPr>
          <w:b w:val="0"/>
          <w:color w:val="000000" w:themeColor="text1"/>
          <w:szCs w:val="28"/>
          <w:shd w:val="clear" w:color="auto" w:fill="FFFFFF"/>
        </w:rPr>
        <w:t>В соответствии со </w:t>
      </w:r>
      <w:hyperlink r:id="rId7" w:anchor="A8Q0NF" w:history="1">
        <w:r w:rsidRPr="005F486D">
          <w:rPr>
            <w:rStyle w:val="ab"/>
            <w:b w:val="0"/>
            <w:color w:val="000000" w:themeColor="text1"/>
            <w:szCs w:val="28"/>
            <w:u w:val="none"/>
            <w:shd w:val="clear" w:color="auto" w:fill="FFFFFF"/>
          </w:rPr>
          <w:t>ст.</w:t>
        </w:r>
        <w:r w:rsidR="003B78F1">
          <w:rPr>
            <w:rStyle w:val="ab"/>
            <w:b w:val="0"/>
            <w:color w:val="000000" w:themeColor="text1"/>
            <w:szCs w:val="28"/>
            <w:u w:val="none"/>
            <w:shd w:val="clear" w:color="auto" w:fill="FFFFFF"/>
          </w:rPr>
          <w:t xml:space="preserve"> 5.1</w:t>
        </w:r>
        <w:r w:rsidRPr="005F486D">
          <w:rPr>
            <w:rStyle w:val="ab"/>
            <w:b w:val="0"/>
            <w:color w:val="000000" w:themeColor="text1"/>
            <w:szCs w:val="28"/>
            <w:u w:val="none"/>
            <w:shd w:val="clear" w:color="auto" w:fill="FFFFFF"/>
          </w:rPr>
          <w:t xml:space="preserve"> </w:t>
        </w:r>
        <w:r w:rsidR="008204D4">
          <w:rPr>
            <w:rStyle w:val="ab"/>
            <w:b w:val="0"/>
            <w:color w:val="000000" w:themeColor="text1"/>
            <w:szCs w:val="28"/>
            <w:u w:val="none"/>
            <w:shd w:val="clear" w:color="auto" w:fill="FFFFFF"/>
          </w:rPr>
          <w:t xml:space="preserve">Градостроительного </w:t>
        </w:r>
        <w:r w:rsidRPr="005F486D">
          <w:rPr>
            <w:rStyle w:val="ab"/>
            <w:b w:val="0"/>
            <w:color w:val="000000" w:themeColor="text1"/>
            <w:szCs w:val="28"/>
            <w:u w:val="none"/>
            <w:shd w:val="clear" w:color="auto" w:fill="FFFFFF"/>
          </w:rPr>
          <w:t>кодекса Российской Федерации</w:t>
        </w:r>
      </w:hyperlink>
      <w:r w:rsidRPr="005F486D">
        <w:rPr>
          <w:b w:val="0"/>
          <w:color w:val="000000" w:themeColor="text1"/>
          <w:szCs w:val="28"/>
          <w:shd w:val="clear" w:color="auto" w:fill="FFFFFF"/>
        </w:rPr>
        <w:t>, </w:t>
      </w:r>
      <w:hyperlink r:id="rId8" w:anchor="7E80KE" w:history="1">
        <w:r w:rsidRPr="005F486D">
          <w:rPr>
            <w:rStyle w:val="ab"/>
            <w:b w:val="0"/>
            <w:color w:val="000000" w:themeColor="text1"/>
            <w:szCs w:val="28"/>
            <w:u w:val="none"/>
            <w:shd w:val="clear" w:color="auto" w:fill="FFFFFF"/>
          </w:rPr>
          <w:t>ст.15 Федерального закона от 06.10.2003 N 131-ФЗ "Об общих принципах организации местного самоуправления в Российской Федерации"</w:t>
        </w:r>
      </w:hyperlink>
      <w:r>
        <w:t xml:space="preserve">, </w:t>
      </w:r>
      <w:r w:rsidR="00ED26DC" w:rsidRPr="00ED26DC">
        <w:rPr>
          <w:b w:val="0"/>
        </w:rPr>
        <w:t>руководствуясь Уставом Пушкиногорского муниципального округа Псковской области</w:t>
      </w:r>
      <w:r w:rsidR="00270729">
        <w:rPr>
          <w:b w:val="0"/>
        </w:rPr>
        <w:t xml:space="preserve"> </w:t>
      </w:r>
    </w:p>
    <w:p w14:paraId="3D2643BF" w14:textId="0A0E63BD" w:rsidR="00ED26DC" w:rsidRPr="00ED26DC" w:rsidRDefault="00ED26DC" w:rsidP="00235868">
      <w:pPr>
        <w:pStyle w:val="a7"/>
        <w:ind w:firstLine="709"/>
        <w:jc w:val="both"/>
        <w:rPr>
          <w:b w:val="0"/>
        </w:rPr>
      </w:pPr>
      <w:r w:rsidRPr="00ED26DC">
        <w:rPr>
          <w:b w:val="0"/>
        </w:rPr>
        <w:t xml:space="preserve"> </w:t>
      </w:r>
      <w:r w:rsidRPr="00ED26DC">
        <w:rPr>
          <w:b w:val="0"/>
          <w:color w:val="000000"/>
          <w:szCs w:val="28"/>
          <w:lang w:bidi="ru-RU"/>
        </w:rPr>
        <w:t>ПОСТАНОВЛЯ</w:t>
      </w:r>
      <w:r w:rsidR="00270729">
        <w:rPr>
          <w:b w:val="0"/>
          <w:color w:val="000000"/>
          <w:szCs w:val="28"/>
          <w:lang w:bidi="ru-RU"/>
        </w:rPr>
        <w:t>Ю</w:t>
      </w:r>
      <w:r w:rsidRPr="00ED26DC">
        <w:rPr>
          <w:b w:val="0"/>
          <w:color w:val="000000"/>
          <w:szCs w:val="28"/>
          <w:lang w:bidi="ru-RU"/>
        </w:rPr>
        <w:t>:</w:t>
      </w:r>
    </w:p>
    <w:p w14:paraId="7C4F3C51" w14:textId="02518501" w:rsidR="00EC53CE" w:rsidRPr="00E83BCA" w:rsidRDefault="00ED26DC" w:rsidP="00880C84">
      <w:pPr>
        <w:shd w:val="clear" w:color="auto" w:fill="FFFFFF"/>
        <w:tabs>
          <w:tab w:val="left" w:leader="underscore" w:pos="1579"/>
        </w:tabs>
        <w:spacing w:after="0" w:line="240" w:lineRule="auto"/>
        <w:ind w:hanging="30"/>
        <w:jc w:val="both"/>
        <w:rPr>
          <w:rFonts w:ascii="Times New Roman" w:hAnsi="Times New Roman" w:cs="Times New Roman"/>
          <w:bCs/>
          <w:sz w:val="28"/>
          <w:szCs w:val="28"/>
          <w:shd w:val="clear" w:color="auto" w:fill="FFFFFF"/>
        </w:rPr>
      </w:pPr>
      <w:r w:rsidRPr="008204D4">
        <w:rPr>
          <w:rFonts w:ascii="Times New Roman" w:hAnsi="Times New Roman" w:cs="Times New Roman"/>
          <w:spacing w:val="2"/>
          <w:sz w:val="28"/>
          <w:szCs w:val="28"/>
          <w:shd w:val="clear" w:color="auto" w:fill="FFFFFF"/>
        </w:rPr>
        <w:t xml:space="preserve"> 1.</w:t>
      </w:r>
      <w:proofErr w:type="gramStart"/>
      <w:r w:rsidR="00D51D76" w:rsidRPr="00E83BCA">
        <w:rPr>
          <w:rFonts w:ascii="Times New Roman" w:hAnsi="Times New Roman" w:cs="Times New Roman"/>
          <w:spacing w:val="2"/>
          <w:sz w:val="28"/>
          <w:szCs w:val="28"/>
          <w:shd w:val="clear" w:color="auto" w:fill="FFFFFF"/>
        </w:rPr>
        <w:t xml:space="preserve">Назначить </w:t>
      </w:r>
      <w:r w:rsidR="008204D4" w:rsidRPr="00E83BCA">
        <w:rPr>
          <w:rFonts w:ascii="Times New Roman" w:hAnsi="Times New Roman" w:cs="Times New Roman"/>
          <w:spacing w:val="2"/>
          <w:sz w:val="28"/>
          <w:szCs w:val="28"/>
          <w:shd w:val="clear" w:color="auto" w:fill="FFFFFF"/>
        </w:rPr>
        <w:t xml:space="preserve"> публичные</w:t>
      </w:r>
      <w:proofErr w:type="gramEnd"/>
      <w:r w:rsidR="008204D4" w:rsidRPr="00E83BCA">
        <w:rPr>
          <w:rFonts w:ascii="Times New Roman" w:hAnsi="Times New Roman" w:cs="Times New Roman"/>
          <w:spacing w:val="2"/>
          <w:sz w:val="28"/>
          <w:szCs w:val="28"/>
          <w:shd w:val="clear" w:color="auto" w:fill="FFFFFF"/>
        </w:rPr>
        <w:t xml:space="preserve"> слушания </w:t>
      </w:r>
      <w:r w:rsidR="00D51D76" w:rsidRPr="00E83BCA">
        <w:rPr>
          <w:rFonts w:ascii="Times New Roman" w:hAnsi="Times New Roman" w:cs="Times New Roman"/>
          <w:spacing w:val="2"/>
          <w:sz w:val="28"/>
          <w:szCs w:val="28"/>
          <w:shd w:val="clear" w:color="auto" w:fill="FFFFFF"/>
        </w:rPr>
        <w:t>по проекту</w:t>
      </w:r>
      <w:r w:rsidR="008204D4" w:rsidRPr="00E83BCA">
        <w:rPr>
          <w:rFonts w:ascii="Times New Roman" w:hAnsi="Times New Roman" w:cs="Times New Roman"/>
          <w:spacing w:val="2"/>
          <w:sz w:val="28"/>
          <w:szCs w:val="28"/>
          <w:shd w:val="clear" w:color="auto" w:fill="FFFFFF"/>
        </w:rPr>
        <w:t xml:space="preserve"> Решения </w:t>
      </w:r>
      <w:r w:rsidR="00D51D76" w:rsidRPr="00E83BCA">
        <w:rPr>
          <w:rFonts w:ascii="Times New Roman" w:hAnsi="Times New Roman" w:cs="Times New Roman"/>
          <w:spacing w:val="2"/>
          <w:sz w:val="28"/>
          <w:szCs w:val="28"/>
          <w:shd w:val="clear" w:color="auto" w:fill="FFFFFF"/>
        </w:rPr>
        <w:t xml:space="preserve"> </w:t>
      </w:r>
      <w:r w:rsidR="00EC53CE" w:rsidRPr="00E83BCA">
        <w:rPr>
          <w:rFonts w:ascii="Times New Roman" w:hAnsi="Times New Roman" w:cs="Times New Roman"/>
          <w:spacing w:val="2"/>
          <w:sz w:val="28"/>
          <w:szCs w:val="28"/>
          <w:shd w:val="clear" w:color="auto" w:fill="FFFFFF"/>
        </w:rPr>
        <w:t>«</w:t>
      </w:r>
      <w:r w:rsidR="008204D4" w:rsidRPr="00E83BCA">
        <w:rPr>
          <w:rFonts w:ascii="Times New Roman" w:hAnsi="Times New Roman" w:cs="Times New Roman"/>
          <w:bCs/>
          <w:sz w:val="28"/>
          <w:szCs w:val="28"/>
        </w:rPr>
        <w:t>Об утверждении Правил благоустройства территории</w:t>
      </w:r>
      <w:r w:rsidR="008204D4" w:rsidRPr="00E83BCA">
        <w:rPr>
          <w:rFonts w:ascii="Times New Roman" w:hAnsi="Times New Roman" w:cs="Times New Roman"/>
          <w:bCs/>
          <w:color w:val="444444"/>
          <w:sz w:val="28"/>
          <w:szCs w:val="28"/>
        </w:rPr>
        <w:t xml:space="preserve"> </w:t>
      </w:r>
      <w:r w:rsidR="008204D4" w:rsidRPr="00E83BCA">
        <w:rPr>
          <w:rFonts w:ascii="Times New Roman" w:hAnsi="Times New Roman" w:cs="Times New Roman"/>
          <w:bCs/>
          <w:sz w:val="28"/>
          <w:szCs w:val="28"/>
        </w:rPr>
        <w:t>Пушкиногорского муниципального округа</w:t>
      </w:r>
      <w:r w:rsidR="008204D4" w:rsidRPr="00E83BCA">
        <w:rPr>
          <w:rFonts w:ascii="Times New Roman" w:hAnsi="Times New Roman" w:cs="Times New Roman"/>
          <w:bCs/>
          <w:sz w:val="28"/>
          <w:szCs w:val="28"/>
          <w:shd w:val="clear" w:color="auto" w:fill="FFFFFF"/>
        </w:rPr>
        <w:t>»</w:t>
      </w:r>
      <w:r w:rsidR="00EC53CE" w:rsidRPr="00E83BCA">
        <w:rPr>
          <w:rFonts w:ascii="Times New Roman" w:hAnsi="Times New Roman" w:cs="Times New Roman"/>
          <w:bCs/>
          <w:sz w:val="28"/>
          <w:szCs w:val="28"/>
          <w:shd w:val="clear" w:color="auto" w:fill="FFFFFF"/>
        </w:rPr>
        <w:t xml:space="preserve"> на </w:t>
      </w:r>
      <w:r w:rsidR="00880C84" w:rsidRPr="00E83BCA">
        <w:rPr>
          <w:rFonts w:ascii="Times New Roman" w:hAnsi="Times New Roman" w:cs="Times New Roman"/>
          <w:bCs/>
          <w:sz w:val="28"/>
          <w:szCs w:val="28"/>
          <w:shd w:val="clear" w:color="auto" w:fill="FFFFFF"/>
        </w:rPr>
        <w:t>1</w:t>
      </w:r>
      <w:r w:rsidR="00043144">
        <w:rPr>
          <w:rFonts w:ascii="Times New Roman" w:hAnsi="Times New Roman" w:cs="Times New Roman"/>
          <w:bCs/>
          <w:sz w:val="28"/>
          <w:szCs w:val="28"/>
          <w:shd w:val="clear" w:color="auto" w:fill="FFFFFF"/>
        </w:rPr>
        <w:t>8</w:t>
      </w:r>
      <w:r w:rsidR="00880C84" w:rsidRPr="00E83BCA">
        <w:rPr>
          <w:rFonts w:ascii="Times New Roman" w:hAnsi="Times New Roman" w:cs="Times New Roman"/>
          <w:bCs/>
          <w:sz w:val="28"/>
          <w:szCs w:val="28"/>
          <w:shd w:val="clear" w:color="auto" w:fill="FFFFFF"/>
        </w:rPr>
        <w:t xml:space="preserve"> августа 2026 года</w:t>
      </w:r>
      <w:r w:rsidR="00880C84" w:rsidRPr="00E83BCA">
        <w:rPr>
          <w:rFonts w:ascii="Times New Roman" w:hAnsi="Times New Roman" w:cs="Times New Roman"/>
          <w:sz w:val="28"/>
          <w:szCs w:val="28"/>
        </w:rPr>
        <w:t xml:space="preserve">, в 18.00 часов по адресу: </w:t>
      </w:r>
      <w:proofErr w:type="spellStart"/>
      <w:r w:rsidR="00880C84" w:rsidRPr="00E83BCA">
        <w:rPr>
          <w:rFonts w:ascii="Times New Roman" w:hAnsi="Times New Roman" w:cs="Times New Roman"/>
          <w:sz w:val="28"/>
          <w:szCs w:val="28"/>
        </w:rPr>
        <w:t>рп</w:t>
      </w:r>
      <w:proofErr w:type="spellEnd"/>
      <w:r w:rsidR="00880C84" w:rsidRPr="00E83BCA">
        <w:rPr>
          <w:rFonts w:ascii="Times New Roman" w:hAnsi="Times New Roman" w:cs="Times New Roman"/>
          <w:sz w:val="28"/>
          <w:szCs w:val="28"/>
        </w:rPr>
        <w:t xml:space="preserve"> Пушкинские Горы, ул. Ленина д.6 (актовый зал Администрации </w:t>
      </w:r>
      <w:r w:rsidR="00043144">
        <w:rPr>
          <w:rFonts w:ascii="Times New Roman" w:hAnsi="Times New Roman" w:cs="Times New Roman"/>
          <w:sz w:val="28"/>
          <w:szCs w:val="28"/>
        </w:rPr>
        <w:t>Пушкиногорского муниципального округа</w:t>
      </w:r>
      <w:r w:rsidR="00880C84" w:rsidRPr="00E83BCA">
        <w:rPr>
          <w:rFonts w:ascii="Times New Roman" w:hAnsi="Times New Roman" w:cs="Times New Roman"/>
          <w:sz w:val="28"/>
          <w:szCs w:val="28"/>
        </w:rPr>
        <w:t xml:space="preserve"> 2 этаж)</w:t>
      </w:r>
      <w:r w:rsidR="00E83BCA">
        <w:rPr>
          <w:rFonts w:ascii="Times New Roman" w:hAnsi="Times New Roman" w:cs="Times New Roman"/>
          <w:sz w:val="28"/>
          <w:szCs w:val="28"/>
        </w:rPr>
        <w:t>.</w:t>
      </w:r>
    </w:p>
    <w:p w14:paraId="5FB81D16" w14:textId="58F0A9E0" w:rsidR="00D51D76" w:rsidRDefault="00D51D76" w:rsidP="008204D4">
      <w:pPr>
        <w:pStyle w:val="a3"/>
        <w:jc w:val="both"/>
        <w:rPr>
          <w:bCs/>
          <w:shd w:val="clear" w:color="auto" w:fill="FFFFFF"/>
        </w:rPr>
      </w:pPr>
      <w:r>
        <w:rPr>
          <w:bCs/>
          <w:shd w:val="clear" w:color="auto" w:fill="FFFFFF"/>
        </w:rPr>
        <w:t xml:space="preserve">2. </w:t>
      </w:r>
      <w:r w:rsidR="00293444">
        <w:rPr>
          <w:bCs/>
          <w:shd w:val="clear" w:color="auto" w:fill="FFFFFF"/>
        </w:rPr>
        <w:t xml:space="preserve">Назначить ответственным за подготовку и проведение </w:t>
      </w:r>
      <w:r w:rsidR="00E83BCA">
        <w:rPr>
          <w:bCs/>
          <w:shd w:val="clear" w:color="auto" w:fill="FFFFFF"/>
        </w:rPr>
        <w:t>публичных слушаний</w:t>
      </w:r>
      <w:r w:rsidR="00293444">
        <w:rPr>
          <w:bCs/>
          <w:shd w:val="clear" w:color="auto" w:fill="FFFFFF"/>
        </w:rPr>
        <w:t xml:space="preserve"> </w:t>
      </w:r>
      <w:r w:rsidR="00E83BCA">
        <w:rPr>
          <w:bCs/>
          <w:shd w:val="clear" w:color="auto" w:fill="FFFFFF"/>
        </w:rPr>
        <w:t xml:space="preserve">начальника отдела </w:t>
      </w:r>
      <w:r w:rsidR="00293444">
        <w:rPr>
          <w:bCs/>
          <w:shd w:val="clear" w:color="auto" w:fill="FFFFFF"/>
        </w:rPr>
        <w:t>по благоустройству, дорожному хозяйству и содержанию территорий Администрации Пушкиногорского муниципального округа</w:t>
      </w:r>
      <w:r w:rsidR="00E83BCA">
        <w:rPr>
          <w:bCs/>
          <w:shd w:val="clear" w:color="auto" w:fill="FFFFFF"/>
        </w:rPr>
        <w:t xml:space="preserve"> Филиппова Михаила Анатольевича</w:t>
      </w:r>
      <w:r w:rsidR="00293444">
        <w:rPr>
          <w:bCs/>
          <w:shd w:val="clear" w:color="auto" w:fill="FFFFFF"/>
        </w:rPr>
        <w:t>.</w:t>
      </w:r>
    </w:p>
    <w:p w14:paraId="23B1CDF8" w14:textId="70F62C1C" w:rsidR="00E83BCA" w:rsidRPr="003316A6" w:rsidRDefault="00E83BCA" w:rsidP="008204D4">
      <w:pPr>
        <w:pStyle w:val="a3"/>
        <w:jc w:val="both"/>
      </w:pPr>
      <w:r>
        <w:rPr>
          <w:sz w:val="24"/>
          <w:szCs w:val="24"/>
        </w:rPr>
        <w:t xml:space="preserve">3. </w:t>
      </w:r>
      <w:r w:rsidR="00356871" w:rsidRPr="00356871">
        <w:t>Управляющему делами Администрации Пушкиногорского муниципального округа Егоров</w:t>
      </w:r>
      <w:r w:rsidR="00356871">
        <w:t>о</w:t>
      </w:r>
      <w:r w:rsidR="00356871" w:rsidRPr="00356871">
        <w:t>й О.В.</w:t>
      </w:r>
      <w:r w:rsidRPr="00356871">
        <w:t xml:space="preserve"> в период с </w:t>
      </w:r>
      <w:r w:rsidR="00043144">
        <w:t>14</w:t>
      </w:r>
      <w:r w:rsidRPr="00356871">
        <w:t>.0</w:t>
      </w:r>
      <w:r w:rsidR="00356871" w:rsidRPr="00356871">
        <w:t>7</w:t>
      </w:r>
      <w:r w:rsidRPr="00356871">
        <w:t>.202</w:t>
      </w:r>
      <w:r w:rsidR="00356871" w:rsidRPr="00356871">
        <w:t>6</w:t>
      </w:r>
      <w:r w:rsidRPr="00356871">
        <w:t xml:space="preserve"> по </w:t>
      </w:r>
      <w:r w:rsidR="000979D9">
        <w:t>1</w:t>
      </w:r>
      <w:r w:rsidR="00043144">
        <w:t>4</w:t>
      </w:r>
      <w:r w:rsidRPr="00356871">
        <w:t>.0</w:t>
      </w:r>
      <w:r w:rsidR="00356871" w:rsidRPr="00356871">
        <w:t>8</w:t>
      </w:r>
      <w:r w:rsidRPr="00356871">
        <w:t>.202</w:t>
      </w:r>
      <w:r w:rsidR="00356871" w:rsidRPr="00356871">
        <w:t>6 года</w:t>
      </w:r>
      <w:r w:rsidRPr="00356871">
        <w:t xml:space="preserve"> организовать экспозицию по проекту, подлежащему рассмотрению на </w:t>
      </w:r>
      <w:r w:rsidRPr="003316A6">
        <w:t>публичных слушаниях.</w:t>
      </w:r>
    </w:p>
    <w:p w14:paraId="064DEFF6" w14:textId="5A0248CA" w:rsidR="007921CF" w:rsidRPr="003316A6" w:rsidRDefault="00356871" w:rsidP="003316A6">
      <w:pPr>
        <w:pStyle w:val="a5"/>
        <w:ind w:left="0"/>
        <w:jc w:val="both"/>
        <w:rPr>
          <w:sz w:val="28"/>
          <w:szCs w:val="28"/>
        </w:rPr>
      </w:pPr>
      <w:r w:rsidRPr="003316A6">
        <w:rPr>
          <w:bCs/>
          <w:sz w:val="28"/>
          <w:szCs w:val="28"/>
          <w:shd w:val="clear" w:color="auto" w:fill="FFFFFF"/>
        </w:rPr>
        <w:t>4</w:t>
      </w:r>
      <w:r w:rsidRPr="003316A6">
        <w:rPr>
          <w:sz w:val="28"/>
          <w:szCs w:val="28"/>
        </w:rPr>
        <w:t xml:space="preserve">. Обнародовать проект решения Собрания депутатов Пушкиногорского муниципального округа </w:t>
      </w:r>
      <w:r w:rsidRPr="003316A6">
        <w:rPr>
          <w:bCs/>
          <w:sz w:val="28"/>
          <w:szCs w:val="28"/>
          <w:shd w:val="clear" w:color="auto" w:fill="FFFFFF"/>
        </w:rPr>
        <w:t>«</w:t>
      </w:r>
      <w:r w:rsidRPr="003316A6">
        <w:rPr>
          <w:bCs/>
          <w:sz w:val="28"/>
          <w:szCs w:val="28"/>
        </w:rPr>
        <w:t>Об утверждении Правил благоустройства территории</w:t>
      </w:r>
      <w:r w:rsidRPr="003316A6">
        <w:rPr>
          <w:bCs/>
          <w:color w:val="444444"/>
          <w:sz w:val="28"/>
          <w:szCs w:val="28"/>
        </w:rPr>
        <w:t xml:space="preserve"> </w:t>
      </w:r>
      <w:r w:rsidRPr="003316A6">
        <w:rPr>
          <w:bCs/>
          <w:sz w:val="28"/>
          <w:szCs w:val="28"/>
        </w:rPr>
        <w:t>Пушкиногорского муниципального округа</w:t>
      </w:r>
      <w:r w:rsidRPr="003316A6">
        <w:rPr>
          <w:bCs/>
          <w:sz w:val="28"/>
          <w:szCs w:val="28"/>
          <w:shd w:val="clear" w:color="auto" w:fill="FFFFFF"/>
        </w:rPr>
        <w:t xml:space="preserve">» </w:t>
      </w:r>
      <w:r w:rsidRPr="003316A6">
        <w:rPr>
          <w:sz w:val="28"/>
          <w:szCs w:val="28"/>
        </w:rPr>
        <w:t xml:space="preserve">(Приложение № 1) и оповещение о проведении публичных слушаний (Приложение № 2)   на </w:t>
      </w:r>
      <w:r w:rsidRPr="003316A6">
        <w:rPr>
          <w:color w:val="000000"/>
          <w:sz w:val="28"/>
          <w:szCs w:val="28"/>
        </w:rPr>
        <w:t>информационных стендах (досках объявлений) в  общественных местах: здание Администрации Пушкиногорского муниципального округа (</w:t>
      </w:r>
      <w:proofErr w:type="spellStart"/>
      <w:r w:rsidRPr="003316A6">
        <w:rPr>
          <w:color w:val="000000"/>
          <w:sz w:val="28"/>
          <w:szCs w:val="28"/>
        </w:rPr>
        <w:t>рп</w:t>
      </w:r>
      <w:proofErr w:type="spellEnd"/>
      <w:r w:rsidRPr="003316A6">
        <w:rPr>
          <w:color w:val="000000"/>
          <w:sz w:val="28"/>
          <w:szCs w:val="28"/>
        </w:rPr>
        <w:t xml:space="preserve"> Пушкинские Горы,</w:t>
      </w:r>
      <w:r w:rsidRPr="003316A6">
        <w:rPr>
          <w:sz w:val="28"/>
          <w:szCs w:val="28"/>
        </w:rPr>
        <w:t xml:space="preserve"> ул. Ленина, д.6),  здание </w:t>
      </w:r>
      <w:bookmarkStart w:id="1" w:name="_Hlk221530563"/>
      <w:r w:rsidRPr="003316A6">
        <w:rPr>
          <w:sz w:val="28"/>
          <w:szCs w:val="28"/>
        </w:rPr>
        <w:t>муниципального бюджетного учреждения культуры Пушкиногорской центральной районной библиотеки</w:t>
      </w:r>
      <w:bookmarkEnd w:id="1"/>
      <w:r w:rsidRPr="003316A6">
        <w:rPr>
          <w:sz w:val="28"/>
          <w:szCs w:val="28"/>
        </w:rPr>
        <w:t xml:space="preserve"> (</w:t>
      </w:r>
      <w:proofErr w:type="spellStart"/>
      <w:r w:rsidRPr="003316A6">
        <w:rPr>
          <w:color w:val="000000"/>
          <w:sz w:val="28"/>
          <w:szCs w:val="28"/>
        </w:rPr>
        <w:t>рп</w:t>
      </w:r>
      <w:proofErr w:type="spellEnd"/>
      <w:r w:rsidRPr="003316A6">
        <w:rPr>
          <w:color w:val="000000"/>
          <w:sz w:val="28"/>
          <w:szCs w:val="28"/>
        </w:rPr>
        <w:t xml:space="preserve"> Пушкинские Горы,</w:t>
      </w:r>
      <w:r w:rsidRPr="003316A6">
        <w:rPr>
          <w:sz w:val="28"/>
          <w:szCs w:val="28"/>
        </w:rPr>
        <w:t xml:space="preserve"> ул. Пушкинская,42), </w:t>
      </w:r>
      <w:r w:rsidR="003316A6" w:rsidRPr="003316A6">
        <w:rPr>
          <w:sz w:val="28"/>
          <w:szCs w:val="28"/>
        </w:rPr>
        <w:t>разместить на официальном сайте Пушкиногорского муниципального округа</w:t>
      </w:r>
      <w:r w:rsidR="003316A6" w:rsidRPr="003316A6">
        <w:rPr>
          <w:kern w:val="2"/>
          <w:sz w:val="28"/>
          <w:szCs w:val="28"/>
        </w:rPr>
        <w:t xml:space="preserve">-  </w:t>
      </w:r>
      <w:hyperlink r:id="rId9" w:history="1">
        <w:r w:rsidR="003316A6" w:rsidRPr="003316A6">
          <w:rPr>
            <w:rStyle w:val="ab"/>
            <w:kern w:val="2"/>
            <w:sz w:val="28"/>
            <w:szCs w:val="28"/>
          </w:rPr>
          <w:t>https://pushgory.gosuslugi.ru</w:t>
        </w:r>
      </w:hyperlink>
      <w:r w:rsidR="003316A6" w:rsidRPr="003316A6">
        <w:rPr>
          <w:sz w:val="28"/>
          <w:szCs w:val="28"/>
        </w:rPr>
        <w:t>.</w:t>
      </w:r>
    </w:p>
    <w:p w14:paraId="76FB6710" w14:textId="7D4832AF" w:rsidR="00091AA5" w:rsidRDefault="007921CF" w:rsidP="000979D9">
      <w:pPr>
        <w:pStyle w:val="a3"/>
        <w:jc w:val="both"/>
        <w:rPr>
          <w:bCs/>
          <w:shd w:val="clear" w:color="auto" w:fill="FFFFFF"/>
        </w:rPr>
      </w:pPr>
      <w:r>
        <w:rPr>
          <w:color w:val="000000"/>
          <w:lang w:bidi="ru-RU"/>
        </w:rPr>
        <w:lastRenderedPageBreak/>
        <w:t>5. Установить сл</w:t>
      </w:r>
      <w:r w:rsidR="00091AA5">
        <w:rPr>
          <w:color w:val="000000"/>
          <w:lang w:bidi="ru-RU"/>
        </w:rPr>
        <w:t>едующий порядок предложений и за</w:t>
      </w:r>
      <w:r>
        <w:rPr>
          <w:color w:val="000000"/>
          <w:lang w:bidi="ru-RU"/>
        </w:rPr>
        <w:t xml:space="preserve">мечаний по </w:t>
      </w:r>
      <w:r w:rsidRPr="00235868">
        <w:rPr>
          <w:lang w:bidi="ru-RU"/>
        </w:rPr>
        <w:t>пр</w:t>
      </w:r>
      <w:r w:rsidR="00091AA5" w:rsidRPr="00235868">
        <w:rPr>
          <w:lang w:bidi="ru-RU"/>
        </w:rPr>
        <w:t>о</w:t>
      </w:r>
      <w:r w:rsidRPr="00235868">
        <w:rPr>
          <w:lang w:bidi="ru-RU"/>
        </w:rPr>
        <w:t>екту</w:t>
      </w:r>
      <w:r w:rsidR="000979D9">
        <w:rPr>
          <w:lang w:bidi="ru-RU"/>
        </w:rPr>
        <w:t xml:space="preserve"> </w:t>
      </w:r>
      <w:r w:rsidR="000979D9" w:rsidRPr="003316A6">
        <w:rPr>
          <w:bCs/>
          <w:shd w:val="clear" w:color="auto" w:fill="FFFFFF"/>
        </w:rPr>
        <w:t>«</w:t>
      </w:r>
      <w:r w:rsidR="000979D9" w:rsidRPr="003316A6">
        <w:rPr>
          <w:bCs/>
        </w:rPr>
        <w:t>Об утверждении Правил благоустройства территории</w:t>
      </w:r>
      <w:r w:rsidR="000979D9" w:rsidRPr="003316A6">
        <w:rPr>
          <w:bCs/>
          <w:color w:val="444444"/>
        </w:rPr>
        <w:t xml:space="preserve"> </w:t>
      </w:r>
      <w:r w:rsidR="000979D9" w:rsidRPr="003316A6">
        <w:rPr>
          <w:bCs/>
        </w:rPr>
        <w:t>Пушкиногорского муниципального округа</w:t>
      </w:r>
      <w:r w:rsidR="000979D9" w:rsidRPr="003316A6">
        <w:rPr>
          <w:bCs/>
          <w:shd w:val="clear" w:color="auto" w:fill="FFFFFF"/>
        </w:rPr>
        <w:t>»</w:t>
      </w:r>
      <w:r w:rsidR="00091AA5">
        <w:rPr>
          <w:bCs/>
          <w:shd w:val="clear" w:color="auto" w:fill="FFFFFF"/>
        </w:rPr>
        <w:t>:</w:t>
      </w:r>
    </w:p>
    <w:p w14:paraId="25ADC195" w14:textId="5DD07D6D" w:rsidR="00091AA5" w:rsidRDefault="00091AA5" w:rsidP="00235868">
      <w:pPr>
        <w:pStyle w:val="a3"/>
        <w:ind w:firstLine="709"/>
        <w:jc w:val="both"/>
        <w:rPr>
          <w:bCs/>
          <w:shd w:val="clear" w:color="auto" w:fill="FFFFFF"/>
        </w:rPr>
      </w:pPr>
      <w:r>
        <w:rPr>
          <w:bCs/>
          <w:shd w:val="clear" w:color="auto" w:fill="FFFFFF"/>
        </w:rPr>
        <w:t xml:space="preserve">-направлять письменные предложения и замечания к материалам объекта общественных обсуждений в срок с </w:t>
      </w:r>
      <w:r w:rsidR="00043144">
        <w:rPr>
          <w:bCs/>
          <w:shd w:val="clear" w:color="auto" w:fill="FFFFFF"/>
        </w:rPr>
        <w:t>14</w:t>
      </w:r>
      <w:r>
        <w:rPr>
          <w:bCs/>
          <w:shd w:val="clear" w:color="auto" w:fill="FFFFFF"/>
        </w:rPr>
        <w:t xml:space="preserve"> июля 2026 года по </w:t>
      </w:r>
      <w:r w:rsidR="000979D9">
        <w:rPr>
          <w:bCs/>
          <w:shd w:val="clear" w:color="auto" w:fill="FFFFFF"/>
        </w:rPr>
        <w:t>1</w:t>
      </w:r>
      <w:r w:rsidR="00043144">
        <w:rPr>
          <w:bCs/>
          <w:shd w:val="clear" w:color="auto" w:fill="FFFFFF"/>
        </w:rPr>
        <w:t>4</w:t>
      </w:r>
      <w:r>
        <w:rPr>
          <w:bCs/>
          <w:shd w:val="clear" w:color="auto" w:fill="FFFFFF"/>
        </w:rPr>
        <w:t xml:space="preserve"> августа 2026 года в отдел по благоустройству, дорожному хозяйству и содержанию территорий Администрации Пушкиногорского муниципального округа по адресу: </w:t>
      </w:r>
      <w:proofErr w:type="spellStart"/>
      <w:r>
        <w:rPr>
          <w:bCs/>
          <w:shd w:val="clear" w:color="auto" w:fill="FFFFFF"/>
        </w:rPr>
        <w:t>р.п</w:t>
      </w:r>
      <w:proofErr w:type="spellEnd"/>
      <w:r>
        <w:rPr>
          <w:bCs/>
          <w:shd w:val="clear" w:color="auto" w:fill="FFFFFF"/>
        </w:rPr>
        <w:t xml:space="preserve">. Пушкинские Горы, ул. Ленина, дом 6, </w:t>
      </w:r>
      <w:proofErr w:type="spellStart"/>
      <w:r>
        <w:rPr>
          <w:bCs/>
          <w:shd w:val="clear" w:color="auto" w:fill="FFFFFF"/>
        </w:rPr>
        <w:t>каб</w:t>
      </w:r>
      <w:proofErr w:type="spellEnd"/>
      <w:r>
        <w:rPr>
          <w:bCs/>
          <w:shd w:val="clear" w:color="auto" w:fill="FFFFFF"/>
        </w:rPr>
        <w:t>. № 21</w:t>
      </w:r>
      <w:r w:rsidR="00642483">
        <w:rPr>
          <w:bCs/>
          <w:shd w:val="clear" w:color="auto" w:fill="FFFFFF"/>
        </w:rPr>
        <w:t>, поне</w:t>
      </w:r>
      <w:r w:rsidR="00134DCB">
        <w:rPr>
          <w:bCs/>
          <w:shd w:val="clear" w:color="auto" w:fill="FFFFFF"/>
        </w:rPr>
        <w:t>дельник – пятница с 08:00 час. по</w:t>
      </w:r>
      <w:r w:rsidR="00235868">
        <w:rPr>
          <w:bCs/>
          <w:shd w:val="clear" w:color="auto" w:fill="FFFFFF"/>
        </w:rPr>
        <w:t xml:space="preserve"> </w:t>
      </w:r>
      <w:r w:rsidR="00642483">
        <w:rPr>
          <w:bCs/>
          <w:shd w:val="clear" w:color="auto" w:fill="FFFFFF"/>
        </w:rPr>
        <w:t>17:00 ча</w:t>
      </w:r>
      <w:r w:rsidR="00235868">
        <w:rPr>
          <w:bCs/>
          <w:shd w:val="clear" w:color="auto" w:fill="FFFFFF"/>
        </w:rPr>
        <w:t>с</w:t>
      </w:r>
      <w:r w:rsidR="008D4638">
        <w:rPr>
          <w:bCs/>
          <w:shd w:val="clear" w:color="auto" w:fill="FFFFFF"/>
        </w:rPr>
        <w:t>, о</w:t>
      </w:r>
      <w:r w:rsidR="00642483">
        <w:rPr>
          <w:bCs/>
          <w:shd w:val="clear" w:color="auto" w:fill="FFFFFF"/>
        </w:rPr>
        <w:t>беденный пе</w:t>
      </w:r>
      <w:r w:rsidR="00235868">
        <w:rPr>
          <w:bCs/>
          <w:shd w:val="clear" w:color="auto" w:fill="FFFFFF"/>
        </w:rPr>
        <w:t>рерыв с 13:00 час.</w:t>
      </w:r>
      <w:r w:rsidR="00134DCB">
        <w:rPr>
          <w:bCs/>
          <w:shd w:val="clear" w:color="auto" w:fill="FFFFFF"/>
        </w:rPr>
        <w:t xml:space="preserve"> </w:t>
      </w:r>
      <w:r w:rsidR="00235868">
        <w:rPr>
          <w:bCs/>
          <w:shd w:val="clear" w:color="auto" w:fill="FFFFFF"/>
        </w:rPr>
        <w:t>по 14:00 час</w:t>
      </w:r>
      <w:r w:rsidR="00642483">
        <w:rPr>
          <w:bCs/>
          <w:shd w:val="clear" w:color="auto" w:fill="FFFFFF"/>
        </w:rPr>
        <w:t>;</w:t>
      </w:r>
    </w:p>
    <w:p w14:paraId="15E832D8" w14:textId="47A2BE12" w:rsidR="00642483" w:rsidRDefault="00642483" w:rsidP="00235868">
      <w:pPr>
        <w:pStyle w:val="a3"/>
        <w:ind w:firstLine="709"/>
        <w:jc w:val="both"/>
        <w:rPr>
          <w:bCs/>
          <w:shd w:val="clear" w:color="auto" w:fill="FFFFFF"/>
        </w:rPr>
      </w:pPr>
      <w:r>
        <w:rPr>
          <w:bCs/>
          <w:shd w:val="clear" w:color="auto" w:fill="FFFFFF"/>
        </w:rPr>
        <w:t xml:space="preserve">- в электронном формате на адрес электронной почты: </w:t>
      </w:r>
      <w:hyperlink r:id="rId10" w:history="1">
        <w:r w:rsidRPr="00475159">
          <w:rPr>
            <w:rStyle w:val="ab"/>
            <w:bCs/>
            <w:shd w:val="clear" w:color="auto" w:fill="FFFFFF"/>
          </w:rPr>
          <w:t>pushgory@reg60.ru</w:t>
        </w:r>
      </w:hyperlink>
      <w:r w:rsidR="003316A6">
        <w:rPr>
          <w:bCs/>
          <w:shd w:val="clear" w:color="auto" w:fill="FFFFFF"/>
        </w:rPr>
        <w:t>.</w:t>
      </w:r>
    </w:p>
    <w:p w14:paraId="143D3F5D" w14:textId="5790FC19" w:rsidR="003316A6" w:rsidRPr="003316A6" w:rsidRDefault="003316A6" w:rsidP="003316A6">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 - </w:t>
      </w:r>
      <w:r w:rsidRPr="003316A6">
        <w:rPr>
          <w:rFonts w:ascii="Times New Roman" w:hAnsi="Times New Roman" w:cs="Times New Roman"/>
          <w:b w:val="0"/>
          <w:sz w:val="28"/>
          <w:szCs w:val="28"/>
        </w:rPr>
        <w:t>Письменное обращение гражданина должно содержать: его фамилию, имя, отчество, адрес места жительства и предлагаемое (предлагаемые) замечание, предложение.</w:t>
      </w:r>
    </w:p>
    <w:p w14:paraId="6BAAD86A" w14:textId="08890414" w:rsidR="003316A6" w:rsidRPr="003316A6" w:rsidRDefault="003316A6" w:rsidP="003316A6">
      <w:pPr>
        <w:pStyle w:val="ConsPlusTitle"/>
        <w:widowControl/>
        <w:jc w:val="both"/>
        <w:rPr>
          <w:rFonts w:ascii="Times New Roman" w:hAnsi="Times New Roman" w:cs="Times New Roman"/>
          <w:b w:val="0"/>
          <w:sz w:val="28"/>
          <w:szCs w:val="28"/>
        </w:rPr>
      </w:pPr>
      <w:r w:rsidRPr="003316A6">
        <w:rPr>
          <w:rFonts w:ascii="Times New Roman" w:hAnsi="Times New Roman" w:cs="Times New Roman"/>
          <w:b w:val="0"/>
          <w:sz w:val="28"/>
          <w:szCs w:val="28"/>
        </w:rPr>
        <w:tab/>
        <w:t xml:space="preserve">Устные предложения по проекту могут быть внесены гражданами, проживающими на территории муниципального образования «Пушкиногорский муниципальный округ, при проведении публичных слушаний. </w:t>
      </w:r>
    </w:p>
    <w:p w14:paraId="1B0750CD" w14:textId="77777777" w:rsidR="008D4638" w:rsidRDefault="008D4638" w:rsidP="000979D9">
      <w:pPr>
        <w:pStyle w:val="a3"/>
        <w:jc w:val="both"/>
        <w:rPr>
          <w:bCs/>
          <w:shd w:val="clear" w:color="auto" w:fill="FFFFFF"/>
        </w:rPr>
      </w:pPr>
      <w:r>
        <w:rPr>
          <w:color w:val="000000"/>
          <w:lang w:bidi="ru-RU"/>
        </w:rPr>
        <w:t xml:space="preserve">6. Опубликовать настоящее постановление в информационно – телекоммуникационной сети «Интернет» на официальном сайте Пушкиногорского муниципального округа </w:t>
      </w:r>
      <w:hyperlink r:id="rId11" w:history="1">
        <w:r w:rsidRPr="00475159">
          <w:rPr>
            <w:rStyle w:val="ab"/>
            <w:lang w:bidi="ru-RU"/>
          </w:rPr>
          <w:t>https://pushgory.gosuslugi.ru/</w:t>
        </w:r>
      </w:hyperlink>
      <w:r w:rsidRPr="007921CF">
        <w:rPr>
          <w:color w:val="000000"/>
          <w:lang w:bidi="ru-RU"/>
        </w:rPr>
        <w:t>.</w:t>
      </w:r>
    </w:p>
    <w:p w14:paraId="02B39128" w14:textId="31B53804" w:rsidR="00ED26DC" w:rsidRPr="00ED26DC" w:rsidRDefault="008D4638" w:rsidP="000979D9">
      <w:pPr>
        <w:pStyle w:val="ac"/>
        <w:shd w:val="clear" w:color="auto" w:fill="FFFFFF"/>
        <w:tabs>
          <w:tab w:val="left" w:pos="9354"/>
        </w:tabs>
        <w:spacing w:before="0" w:beforeAutospacing="0" w:after="0" w:afterAutospacing="0"/>
        <w:jc w:val="both"/>
        <w:rPr>
          <w:color w:val="000000"/>
          <w:sz w:val="28"/>
          <w:szCs w:val="28"/>
          <w:lang w:bidi="ru-RU"/>
        </w:rPr>
      </w:pPr>
      <w:r>
        <w:rPr>
          <w:sz w:val="28"/>
          <w:szCs w:val="28"/>
        </w:rPr>
        <w:t>7</w:t>
      </w:r>
      <w:r w:rsidR="00ED26DC" w:rsidRPr="00ED26DC">
        <w:rPr>
          <w:sz w:val="28"/>
          <w:szCs w:val="28"/>
        </w:rPr>
        <w:t>.</w:t>
      </w:r>
      <w:proofErr w:type="gramStart"/>
      <w:r w:rsidR="00ED26DC" w:rsidRPr="00ED26DC">
        <w:rPr>
          <w:sz w:val="28"/>
          <w:szCs w:val="28"/>
        </w:rPr>
        <w:t>Контроль  за</w:t>
      </w:r>
      <w:proofErr w:type="gramEnd"/>
      <w:r w:rsidR="00ED26DC" w:rsidRPr="00ED26DC">
        <w:rPr>
          <w:sz w:val="28"/>
          <w:szCs w:val="28"/>
        </w:rPr>
        <w:t xml:space="preserve"> исполнением настоящего постановления возложить на </w:t>
      </w:r>
      <w:r w:rsidR="00F346D6">
        <w:rPr>
          <w:sz w:val="28"/>
          <w:szCs w:val="28"/>
        </w:rPr>
        <w:t>начальника Управления по ЖКХ, строительству, благоустройству и дорожному хозяйству Администрации</w:t>
      </w:r>
      <w:r w:rsidR="00ED26DC" w:rsidRPr="00ED26DC">
        <w:rPr>
          <w:sz w:val="28"/>
          <w:szCs w:val="28"/>
        </w:rPr>
        <w:t xml:space="preserve"> Пушкиногорского муниципального округа </w:t>
      </w:r>
      <w:r w:rsidR="00F346D6">
        <w:rPr>
          <w:sz w:val="28"/>
          <w:szCs w:val="28"/>
        </w:rPr>
        <w:t>Егорова Ю.Е.</w:t>
      </w:r>
    </w:p>
    <w:p w14:paraId="3DD4665A" w14:textId="77777777" w:rsidR="00ED26DC" w:rsidRDefault="00ED26DC" w:rsidP="00235868">
      <w:pPr>
        <w:spacing w:after="0" w:line="240" w:lineRule="auto"/>
        <w:ind w:firstLine="709"/>
        <w:jc w:val="both"/>
        <w:rPr>
          <w:rFonts w:ascii="Times New Roman" w:hAnsi="Times New Roman" w:cs="Times New Roman"/>
          <w:sz w:val="28"/>
          <w:szCs w:val="28"/>
        </w:rPr>
      </w:pPr>
    </w:p>
    <w:p w14:paraId="186754BB" w14:textId="77777777" w:rsidR="008D4638" w:rsidRDefault="008D4638" w:rsidP="00235868">
      <w:pPr>
        <w:spacing w:after="0" w:line="240" w:lineRule="auto"/>
        <w:ind w:firstLine="709"/>
        <w:jc w:val="both"/>
        <w:rPr>
          <w:rFonts w:ascii="Times New Roman" w:hAnsi="Times New Roman" w:cs="Times New Roman"/>
          <w:sz w:val="28"/>
          <w:szCs w:val="28"/>
        </w:rPr>
      </w:pPr>
    </w:p>
    <w:p w14:paraId="4F2A3FBB" w14:textId="77777777" w:rsidR="002B48BA" w:rsidRPr="00ED26DC" w:rsidRDefault="002B48BA" w:rsidP="00235868">
      <w:pPr>
        <w:spacing w:after="0" w:line="240" w:lineRule="auto"/>
        <w:ind w:firstLine="709"/>
        <w:jc w:val="both"/>
        <w:rPr>
          <w:rFonts w:ascii="Times New Roman" w:hAnsi="Times New Roman" w:cs="Times New Roman"/>
          <w:sz w:val="28"/>
          <w:szCs w:val="28"/>
        </w:rPr>
      </w:pPr>
    </w:p>
    <w:p w14:paraId="22DBD2CF" w14:textId="77777777" w:rsidR="00ED26DC" w:rsidRPr="00ED26DC" w:rsidRDefault="00ED26DC" w:rsidP="00235868">
      <w:pPr>
        <w:pStyle w:val="a5"/>
        <w:tabs>
          <w:tab w:val="right" w:pos="9717"/>
        </w:tabs>
        <w:ind w:left="0"/>
        <w:jc w:val="both"/>
        <w:rPr>
          <w:sz w:val="28"/>
          <w:szCs w:val="28"/>
        </w:rPr>
      </w:pPr>
      <w:r w:rsidRPr="00ED26DC">
        <w:rPr>
          <w:sz w:val="28"/>
          <w:szCs w:val="28"/>
        </w:rPr>
        <w:t xml:space="preserve"> Глава Пушкиногорского</w:t>
      </w:r>
    </w:p>
    <w:p w14:paraId="66331BEC" w14:textId="77777777" w:rsidR="00ED26DC" w:rsidRPr="00ED26DC" w:rsidRDefault="00ED26DC" w:rsidP="00235868">
      <w:pPr>
        <w:tabs>
          <w:tab w:val="right" w:pos="9717"/>
        </w:tabs>
        <w:spacing w:after="0" w:line="240" w:lineRule="auto"/>
        <w:jc w:val="both"/>
        <w:rPr>
          <w:rFonts w:ascii="Times New Roman" w:hAnsi="Times New Roman" w:cs="Times New Roman"/>
          <w:sz w:val="28"/>
          <w:szCs w:val="28"/>
        </w:rPr>
      </w:pPr>
      <w:r w:rsidRPr="00ED26DC">
        <w:rPr>
          <w:rFonts w:ascii="Times New Roman" w:hAnsi="Times New Roman" w:cs="Times New Roman"/>
          <w:sz w:val="28"/>
          <w:szCs w:val="28"/>
        </w:rPr>
        <w:t xml:space="preserve"> муниципального округа                                                   О.В. Филиппова</w:t>
      </w:r>
    </w:p>
    <w:p w14:paraId="51C32CF0" w14:textId="77777777" w:rsidR="00ED26DC" w:rsidRPr="00ED26DC" w:rsidRDefault="00ED26DC" w:rsidP="00235868">
      <w:pPr>
        <w:tabs>
          <w:tab w:val="right" w:pos="9717"/>
        </w:tabs>
        <w:spacing w:after="0" w:line="240" w:lineRule="auto"/>
        <w:ind w:firstLine="709"/>
        <w:jc w:val="both"/>
        <w:rPr>
          <w:rFonts w:ascii="Times New Roman" w:hAnsi="Times New Roman" w:cs="Times New Roman"/>
          <w:szCs w:val="28"/>
        </w:rPr>
      </w:pPr>
    </w:p>
    <w:p w14:paraId="479FC4DC" w14:textId="77777777" w:rsidR="005F0DC4" w:rsidRDefault="005F0DC4" w:rsidP="00235868">
      <w:pPr>
        <w:tabs>
          <w:tab w:val="left" w:pos="7665"/>
        </w:tabs>
        <w:spacing w:after="0" w:line="240" w:lineRule="auto"/>
        <w:rPr>
          <w:rFonts w:ascii="Times New Roman" w:hAnsi="Times New Roman" w:cs="Times New Roman"/>
        </w:rPr>
      </w:pPr>
    </w:p>
    <w:p w14:paraId="5750054F" w14:textId="77777777" w:rsidR="002B48BA" w:rsidRDefault="002B48BA" w:rsidP="00235868">
      <w:pPr>
        <w:tabs>
          <w:tab w:val="left" w:pos="7665"/>
        </w:tabs>
        <w:spacing w:after="0" w:line="240" w:lineRule="auto"/>
        <w:rPr>
          <w:rFonts w:ascii="Times New Roman" w:hAnsi="Times New Roman" w:cs="Times New Roman"/>
          <w:sz w:val="28"/>
          <w:szCs w:val="28"/>
        </w:rPr>
      </w:pPr>
    </w:p>
    <w:p w14:paraId="33E89C4A" w14:textId="3DFCAD67" w:rsidR="002B48BA" w:rsidRDefault="002B48BA" w:rsidP="00235868">
      <w:pPr>
        <w:tabs>
          <w:tab w:val="left" w:pos="7665"/>
        </w:tabs>
        <w:spacing w:after="0" w:line="240" w:lineRule="auto"/>
        <w:rPr>
          <w:rFonts w:ascii="Times New Roman" w:hAnsi="Times New Roman" w:cs="Times New Roman"/>
          <w:sz w:val="28"/>
          <w:szCs w:val="28"/>
        </w:rPr>
      </w:pPr>
    </w:p>
    <w:p w14:paraId="219520B0" w14:textId="7113B25D" w:rsidR="003316A6" w:rsidRDefault="003316A6" w:rsidP="00235868">
      <w:pPr>
        <w:tabs>
          <w:tab w:val="left" w:pos="7665"/>
        </w:tabs>
        <w:spacing w:after="0" w:line="240" w:lineRule="auto"/>
        <w:rPr>
          <w:rFonts w:ascii="Times New Roman" w:hAnsi="Times New Roman" w:cs="Times New Roman"/>
          <w:sz w:val="28"/>
          <w:szCs w:val="28"/>
        </w:rPr>
      </w:pPr>
    </w:p>
    <w:p w14:paraId="1BAE7CFE" w14:textId="0FFDE2A2" w:rsidR="003316A6" w:rsidRDefault="003316A6" w:rsidP="00235868">
      <w:pPr>
        <w:tabs>
          <w:tab w:val="left" w:pos="7665"/>
        </w:tabs>
        <w:spacing w:after="0" w:line="240" w:lineRule="auto"/>
        <w:rPr>
          <w:rFonts w:ascii="Times New Roman" w:hAnsi="Times New Roman" w:cs="Times New Roman"/>
          <w:sz w:val="28"/>
          <w:szCs w:val="28"/>
        </w:rPr>
      </w:pPr>
    </w:p>
    <w:p w14:paraId="19EC29D6" w14:textId="140DA713" w:rsidR="003316A6" w:rsidRDefault="003316A6" w:rsidP="00235868">
      <w:pPr>
        <w:tabs>
          <w:tab w:val="left" w:pos="7665"/>
        </w:tabs>
        <w:spacing w:after="0" w:line="240" w:lineRule="auto"/>
        <w:rPr>
          <w:rFonts w:ascii="Times New Roman" w:hAnsi="Times New Roman" w:cs="Times New Roman"/>
          <w:sz w:val="28"/>
          <w:szCs w:val="28"/>
        </w:rPr>
      </w:pPr>
    </w:p>
    <w:p w14:paraId="6ACF3D72" w14:textId="2B752B70" w:rsidR="003316A6" w:rsidRDefault="003316A6" w:rsidP="00235868">
      <w:pPr>
        <w:tabs>
          <w:tab w:val="left" w:pos="7665"/>
        </w:tabs>
        <w:spacing w:after="0" w:line="240" w:lineRule="auto"/>
        <w:rPr>
          <w:rFonts w:ascii="Times New Roman" w:hAnsi="Times New Roman" w:cs="Times New Roman"/>
          <w:sz w:val="28"/>
          <w:szCs w:val="28"/>
        </w:rPr>
      </w:pPr>
    </w:p>
    <w:p w14:paraId="49102641" w14:textId="0B9858CB" w:rsidR="003316A6" w:rsidRDefault="003316A6" w:rsidP="00235868">
      <w:pPr>
        <w:tabs>
          <w:tab w:val="left" w:pos="7665"/>
        </w:tabs>
        <w:spacing w:after="0" w:line="240" w:lineRule="auto"/>
        <w:rPr>
          <w:rFonts w:ascii="Times New Roman" w:hAnsi="Times New Roman" w:cs="Times New Roman"/>
          <w:sz w:val="28"/>
          <w:szCs w:val="28"/>
        </w:rPr>
      </w:pPr>
    </w:p>
    <w:p w14:paraId="6E931AAB" w14:textId="1C72F16F" w:rsidR="003316A6" w:rsidRDefault="003316A6" w:rsidP="00235868">
      <w:pPr>
        <w:tabs>
          <w:tab w:val="left" w:pos="7665"/>
        </w:tabs>
        <w:spacing w:after="0" w:line="240" w:lineRule="auto"/>
        <w:rPr>
          <w:rFonts w:ascii="Times New Roman" w:hAnsi="Times New Roman" w:cs="Times New Roman"/>
          <w:sz w:val="28"/>
          <w:szCs w:val="28"/>
        </w:rPr>
      </w:pPr>
    </w:p>
    <w:p w14:paraId="00A4E49A" w14:textId="50E2A10A" w:rsidR="003316A6" w:rsidRDefault="003316A6" w:rsidP="00235868">
      <w:pPr>
        <w:tabs>
          <w:tab w:val="left" w:pos="7665"/>
        </w:tabs>
        <w:spacing w:after="0" w:line="240" w:lineRule="auto"/>
        <w:rPr>
          <w:rFonts w:ascii="Times New Roman" w:hAnsi="Times New Roman" w:cs="Times New Roman"/>
          <w:sz w:val="28"/>
          <w:szCs w:val="28"/>
        </w:rPr>
      </w:pPr>
    </w:p>
    <w:p w14:paraId="2148E636" w14:textId="04B461F0" w:rsidR="003316A6" w:rsidRDefault="003316A6" w:rsidP="00235868">
      <w:pPr>
        <w:tabs>
          <w:tab w:val="left" w:pos="7665"/>
        </w:tabs>
        <w:spacing w:after="0" w:line="240" w:lineRule="auto"/>
        <w:rPr>
          <w:rFonts w:ascii="Times New Roman" w:hAnsi="Times New Roman" w:cs="Times New Roman"/>
          <w:sz w:val="28"/>
          <w:szCs w:val="28"/>
        </w:rPr>
      </w:pPr>
    </w:p>
    <w:p w14:paraId="171DF022" w14:textId="729207D0" w:rsidR="003316A6" w:rsidRDefault="003316A6" w:rsidP="00235868">
      <w:pPr>
        <w:tabs>
          <w:tab w:val="left" w:pos="7665"/>
        </w:tabs>
        <w:spacing w:after="0" w:line="240" w:lineRule="auto"/>
        <w:rPr>
          <w:rFonts w:ascii="Times New Roman" w:hAnsi="Times New Roman" w:cs="Times New Roman"/>
          <w:sz w:val="28"/>
          <w:szCs w:val="28"/>
        </w:rPr>
      </w:pPr>
    </w:p>
    <w:p w14:paraId="6742B0FE" w14:textId="048CF8FD" w:rsidR="003316A6" w:rsidRDefault="003316A6" w:rsidP="00235868">
      <w:pPr>
        <w:tabs>
          <w:tab w:val="left" w:pos="7665"/>
        </w:tabs>
        <w:spacing w:after="0" w:line="240" w:lineRule="auto"/>
        <w:rPr>
          <w:rFonts w:ascii="Times New Roman" w:hAnsi="Times New Roman" w:cs="Times New Roman"/>
          <w:sz w:val="28"/>
          <w:szCs w:val="28"/>
        </w:rPr>
      </w:pPr>
    </w:p>
    <w:p w14:paraId="14B50927" w14:textId="77777777" w:rsidR="003316A6" w:rsidRDefault="003316A6" w:rsidP="003316A6">
      <w:pPr>
        <w:tabs>
          <w:tab w:val="left" w:pos="7665"/>
        </w:tabs>
        <w:spacing w:after="0" w:line="240" w:lineRule="auto"/>
        <w:jc w:val="right"/>
        <w:rPr>
          <w:rFonts w:ascii="Times New Roman" w:hAnsi="Times New Roman" w:cs="Times New Roman"/>
          <w:sz w:val="28"/>
          <w:szCs w:val="28"/>
        </w:rPr>
      </w:pPr>
    </w:p>
    <w:p w14:paraId="59859EAB"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02291597"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693A77C1"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431B6BBD"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57292CEF"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61A84DD8"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1659E141" w14:textId="77777777" w:rsidR="000979D9" w:rsidRDefault="000979D9" w:rsidP="003316A6">
      <w:pPr>
        <w:tabs>
          <w:tab w:val="left" w:pos="7665"/>
        </w:tabs>
        <w:spacing w:after="0" w:line="240" w:lineRule="auto"/>
        <w:jc w:val="right"/>
        <w:rPr>
          <w:rFonts w:ascii="Times New Roman" w:hAnsi="Times New Roman" w:cs="Times New Roman"/>
          <w:sz w:val="28"/>
          <w:szCs w:val="28"/>
        </w:rPr>
      </w:pPr>
    </w:p>
    <w:p w14:paraId="2F38A6ED" w14:textId="10BF4F82" w:rsidR="003316A6" w:rsidRDefault="003316A6" w:rsidP="003316A6">
      <w:pPr>
        <w:tabs>
          <w:tab w:val="left" w:pos="766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1</w:t>
      </w:r>
    </w:p>
    <w:p w14:paraId="17884016" w14:textId="610F4815" w:rsidR="003316A6" w:rsidRDefault="003316A6" w:rsidP="003316A6">
      <w:pPr>
        <w:tabs>
          <w:tab w:val="left" w:pos="7665"/>
        </w:tabs>
        <w:spacing w:after="0" w:line="240" w:lineRule="auto"/>
        <w:jc w:val="right"/>
        <w:rPr>
          <w:rFonts w:ascii="Times New Roman" w:hAnsi="Times New Roman" w:cs="Times New Roman"/>
          <w:sz w:val="28"/>
          <w:szCs w:val="28"/>
        </w:rPr>
      </w:pPr>
    </w:p>
    <w:p w14:paraId="219983C8" w14:textId="2A3592FD" w:rsidR="003316A6" w:rsidRDefault="003316A6" w:rsidP="003316A6">
      <w:pPr>
        <w:pStyle w:val="FR1"/>
        <w:spacing w:before="0" w:line="240" w:lineRule="auto"/>
        <w:ind w:left="0" w:right="0"/>
        <w:outlineLvl w:val="0"/>
        <w:rPr>
          <w:b w:val="0"/>
          <w:sz w:val="28"/>
        </w:rPr>
      </w:pPr>
      <w:r w:rsidRPr="0051000E">
        <w:rPr>
          <w:noProof/>
        </w:rPr>
        <w:drawing>
          <wp:inline distT="0" distB="0" distL="0" distR="0" wp14:anchorId="59620CFF" wp14:editId="5297F241">
            <wp:extent cx="733425" cy="952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952500"/>
                    </a:xfrm>
                    <a:prstGeom prst="rect">
                      <a:avLst/>
                    </a:prstGeom>
                    <a:noFill/>
                    <a:ln>
                      <a:noFill/>
                    </a:ln>
                  </pic:spPr>
                </pic:pic>
              </a:graphicData>
            </a:graphic>
          </wp:inline>
        </w:drawing>
      </w:r>
    </w:p>
    <w:p w14:paraId="19614DC6" w14:textId="77777777" w:rsidR="003316A6" w:rsidRPr="00A112A3" w:rsidRDefault="003316A6" w:rsidP="003316A6">
      <w:pPr>
        <w:pStyle w:val="FR1"/>
        <w:spacing w:before="0" w:line="240" w:lineRule="auto"/>
        <w:ind w:left="0" w:right="0"/>
        <w:outlineLvl w:val="0"/>
        <w:rPr>
          <w:b w:val="0"/>
          <w:sz w:val="28"/>
        </w:rPr>
      </w:pPr>
      <w:r w:rsidRPr="00A112A3">
        <w:rPr>
          <w:b w:val="0"/>
          <w:sz w:val="28"/>
        </w:rPr>
        <w:t xml:space="preserve">СОБРАНИЕ ДЕПУТАТОВ ПУШКИНОГОРСКОГО </w:t>
      </w:r>
    </w:p>
    <w:p w14:paraId="44F16EA9" w14:textId="77777777" w:rsidR="003316A6" w:rsidRPr="00A112A3" w:rsidRDefault="003316A6" w:rsidP="003316A6">
      <w:pPr>
        <w:pStyle w:val="FR1"/>
        <w:spacing w:before="0" w:line="240" w:lineRule="auto"/>
        <w:ind w:left="0" w:right="0"/>
        <w:outlineLvl w:val="0"/>
        <w:rPr>
          <w:sz w:val="24"/>
        </w:rPr>
      </w:pPr>
      <w:r>
        <w:rPr>
          <w:b w:val="0"/>
          <w:sz w:val="28"/>
        </w:rPr>
        <w:t xml:space="preserve"> МУНИЦИПАЛЬНОГО ОКРУГА </w:t>
      </w:r>
      <w:r w:rsidRPr="00A112A3">
        <w:rPr>
          <w:b w:val="0"/>
          <w:sz w:val="28"/>
        </w:rPr>
        <w:t>ПСКОВСКОЙ ОБЛАСТИ</w:t>
      </w:r>
    </w:p>
    <w:p w14:paraId="7D2F190A" w14:textId="77777777" w:rsidR="003316A6" w:rsidRPr="00A112A3" w:rsidRDefault="003316A6" w:rsidP="003316A6">
      <w:pPr>
        <w:pStyle w:val="FR1"/>
        <w:spacing w:before="0" w:line="240" w:lineRule="auto"/>
        <w:ind w:left="0" w:right="0" w:firstLine="720"/>
        <w:jc w:val="left"/>
        <w:rPr>
          <w:sz w:val="24"/>
        </w:rPr>
      </w:pPr>
    </w:p>
    <w:p w14:paraId="12E0980F" w14:textId="77777777" w:rsidR="003316A6" w:rsidRPr="003316A6" w:rsidRDefault="003316A6" w:rsidP="003316A6">
      <w:pPr>
        <w:jc w:val="center"/>
        <w:outlineLvl w:val="0"/>
        <w:rPr>
          <w:rFonts w:ascii="Times New Roman" w:hAnsi="Times New Roman" w:cs="Times New Roman"/>
          <w:b/>
          <w:sz w:val="32"/>
        </w:rPr>
      </w:pPr>
      <w:r w:rsidRPr="003316A6">
        <w:rPr>
          <w:rFonts w:ascii="Times New Roman" w:hAnsi="Times New Roman" w:cs="Times New Roman"/>
          <w:b/>
          <w:sz w:val="32"/>
        </w:rPr>
        <w:t xml:space="preserve"> Р Е Ш Е Н И Е (ПРОЕКТ)</w:t>
      </w:r>
    </w:p>
    <w:tbl>
      <w:tblPr>
        <w:tblW w:w="0" w:type="auto"/>
        <w:tblLook w:val="04A0" w:firstRow="1" w:lastRow="0" w:firstColumn="1" w:lastColumn="0" w:noHBand="0" w:noVBand="1"/>
      </w:tblPr>
      <w:tblGrid>
        <w:gridCol w:w="7905"/>
      </w:tblGrid>
      <w:tr w:rsidR="003316A6" w:rsidRPr="003316A6" w14:paraId="2102A1E8" w14:textId="77777777" w:rsidTr="000979D9">
        <w:tc>
          <w:tcPr>
            <w:tcW w:w="7905" w:type="dxa"/>
          </w:tcPr>
          <w:p w14:paraId="4D364201" w14:textId="77777777" w:rsidR="003316A6" w:rsidRPr="003316A6" w:rsidRDefault="003316A6" w:rsidP="000979D9">
            <w:pPr>
              <w:outlineLvl w:val="0"/>
              <w:rPr>
                <w:rFonts w:ascii="Times New Roman" w:hAnsi="Times New Roman" w:cs="Times New Roman"/>
                <w:sz w:val="28"/>
                <w:szCs w:val="28"/>
              </w:rPr>
            </w:pPr>
          </w:p>
          <w:p w14:paraId="358EEFF0" w14:textId="11AE2BDC" w:rsidR="003316A6" w:rsidRPr="003316A6" w:rsidRDefault="003316A6" w:rsidP="000979D9">
            <w:pPr>
              <w:outlineLvl w:val="0"/>
              <w:rPr>
                <w:rFonts w:ascii="Times New Roman" w:hAnsi="Times New Roman" w:cs="Times New Roman"/>
                <w:sz w:val="28"/>
                <w:szCs w:val="28"/>
              </w:rPr>
            </w:pPr>
            <w:r w:rsidRPr="003316A6">
              <w:rPr>
                <w:rFonts w:ascii="Times New Roman" w:hAnsi="Times New Roman" w:cs="Times New Roman"/>
                <w:sz w:val="28"/>
                <w:szCs w:val="28"/>
              </w:rPr>
              <w:t>00.0</w:t>
            </w:r>
            <w:r w:rsidR="000979D9">
              <w:rPr>
                <w:rFonts w:ascii="Times New Roman" w:hAnsi="Times New Roman" w:cs="Times New Roman"/>
                <w:sz w:val="28"/>
                <w:szCs w:val="28"/>
              </w:rPr>
              <w:t>0</w:t>
            </w:r>
            <w:r w:rsidRPr="003316A6">
              <w:rPr>
                <w:rFonts w:ascii="Times New Roman" w:hAnsi="Times New Roman" w:cs="Times New Roman"/>
                <w:sz w:val="28"/>
                <w:szCs w:val="28"/>
              </w:rPr>
              <w:t xml:space="preserve">.2026 № </w:t>
            </w:r>
          </w:p>
          <w:p w14:paraId="4797A048" w14:textId="77777777" w:rsidR="003316A6" w:rsidRPr="003316A6" w:rsidRDefault="003316A6" w:rsidP="000979D9">
            <w:pPr>
              <w:outlineLvl w:val="0"/>
              <w:rPr>
                <w:rFonts w:ascii="Times New Roman" w:hAnsi="Times New Roman" w:cs="Times New Roman"/>
                <w:sz w:val="28"/>
                <w:szCs w:val="28"/>
              </w:rPr>
            </w:pPr>
          </w:p>
          <w:p w14:paraId="1EECB8AF" w14:textId="77777777" w:rsidR="003316A6" w:rsidRPr="003316A6" w:rsidRDefault="003316A6" w:rsidP="000979D9">
            <w:pPr>
              <w:outlineLvl w:val="0"/>
              <w:rPr>
                <w:rFonts w:ascii="Times New Roman" w:hAnsi="Times New Roman" w:cs="Times New Roman"/>
                <w:sz w:val="28"/>
                <w:szCs w:val="28"/>
              </w:rPr>
            </w:pPr>
            <w:r w:rsidRPr="003316A6">
              <w:rPr>
                <w:rFonts w:ascii="Times New Roman" w:hAnsi="Times New Roman" w:cs="Times New Roman"/>
                <w:sz w:val="28"/>
                <w:szCs w:val="28"/>
              </w:rPr>
              <w:t xml:space="preserve">Принято на ___сессии Собрания депутатов </w:t>
            </w:r>
          </w:p>
          <w:p w14:paraId="7A75D2D5" w14:textId="77777777" w:rsidR="003316A6" w:rsidRPr="003316A6" w:rsidRDefault="003316A6" w:rsidP="000979D9">
            <w:pPr>
              <w:outlineLvl w:val="0"/>
              <w:rPr>
                <w:rFonts w:ascii="Times New Roman" w:hAnsi="Times New Roman" w:cs="Times New Roman"/>
                <w:sz w:val="28"/>
                <w:szCs w:val="28"/>
              </w:rPr>
            </w:pPr>
            <w:r w:rsidRPr="003316A6">
              <w:rPr>
                <w:rFonts w:ascii="Times New Roman" w:hAnsi="Times New Roman" w:cs="Times New Roman"/>
                <w:sz w:val="28"/>
                <w:szCs w:val="28"/>
              </w:rPr>
              <w:t>Пушкиногорского муниципального округа первого созыва</w:t>
            </w:r>
          </w:p>
          <w:p w14:paraId="15263D9A" w14:textId="77777777" w:rsidR="003316A6" w:rsidRPr="003316A6" w:rsidRDefault="003316A6" w:rsidP="000979D9">
            <w:pPr>
              <w:outlineLvl w:val="0"/>
              <w:rPr>
                <w:rFonts w:ascii="Times New Roman" w:hAnsi="Times New Roman" w:cs="Times New Roman"/>
                <w:sz w:val="28"/>
                <w:szCs w:val="28"/>
              </w:rPr>
            </w:pPr>
          </w:p>
          <w:p w14:paraId="7715F91C" w14:textId="77777777" w:rsidR="003316A6" w:rsidRPr="003316A6" w:rsidRDefault="003316A6" w:rsidP="000979D9">
            <w:pPr>
              <w:jc w:val="both"/>
              <w:rPr>
                <w:rFonts w:ascii="Times New Roman" w:hAnsi="Times New Roman" w:cs="Times New Roman"/>
                <w:sz w:val="28"/>
                <w:szCs w:val="28"/>
              </w:rPr>
            </w:pPr>
            <w:r w:rsidRPr="003316A6">
              <w:rPr>
                <w:rFonts w:ascii="Times New Roman" w:hAnsi="Times New Roman" w:cs="Times New Roman"/>
                <w:bCs/>
                <w:sz w:val="28"/>
                <w:szCs w:val="28"/>
              </w:rPr>
              <w:t>Об утверждении Правил благоустройства территории</w:t>
            </w:r>
            <w:r w:rsidRPr="003316A6">
              <w:rPr>
                <w:rFonts w:ascii="Times New Roman" w:hAnsi="Times New Roman" w:cs="Times New Roman"/>
                <w:bCs/>
                <w:color w:val="444444"/>
                <w:sz w:val="28"/>
                <w:szCs w:val="28"/>
              </w:rPr>
              <w:t xml:space="preserve"> </w:t>
            </w:r>
            <w:r w:rsidRPr="003316A6">
              <w:rPr>
                <w:rFonts w:ascii="Times New Roman" w:hAnsi="Times New Roman" w:cs="Times New Roman"/>
                <w:bCs/>
                <w:sz w:val="28"/>
                <w:szCs w:val="28"/>
              </w:rPr>
              <w:t>Пушкиногорского муниципального округа</w:t>
            </w:r>
          </w:p>
        </w:tc>
      </w:tr>
    </w:tbl>
    <w:p w14:paraId="7D0A0922" w14:textId="77777777" w:rsidR="003316A6" w:rsidRPr="003316A6" w:rsidRDefault="003316A6" w:rsidP="003316A6">
      <w:pPr>
        <w:shd w:val="clear" w:color="auto" w:fill="FFFFFF"/>
        <w:rPr>
          <w:rFonts w:ascii="Times New Roman" w:hAnsi="Times New Roman" w:cs="Times New Roman"/>
        </w:rPr>
      </w:pPr>
    </w:p>
    <w:p w14:paraId="050D64FA" w14:textId="77777777" w:rsidR="003316A6" w:rsidRPr="003316A6" w:rsidRDefault="003316A6" w:rsidP="003316A6">
      <w:pPr>
        <w:shd w:val="clear" w:color="auto" w:fill="FFFFFF"/>
        <w:ind w:firstLine="567"/>
        <w:rPr>
          <w:rFonts w:ascii="Times New Roman" w:hAnsi="Times New Roman" w:cs="Times New Roman"/>
          <w:b/>
        </w:rPr>
      </w:pPr>
    </w:p>
    <w:p w14:paraId="6DE7759A" w14:textId="77777777" w:rsidR="003316A6" w:rsidRPr="003316A6" w:rsidRDefault="003316A6" w:rsidP="003316A6">
      <w:pPr>
        <w:ind w:firstLine="709"/>
        <w:jc w:val="both"/>
        <w:rPr>
          <w:rFonts w:ascii="Times New Roman" w:hAnsi="Times New Roman" w:cs="Times New Roman"/>
          <w:sz w:val="28"/>
          <w:szCs w:val="28"/>
        </w:rPr>
      </w:pPr>
      <w:r w:rsidRPr="003316A6">
        <w:rPr>
          <w:rFonts w:ascii="Times New Roman" w:hAnsi="Times New Roman" w:cs="Times New Roman"/>
          <w:color w:val="000000"/>
          <w:sz w:val="28"/>
          <w:szCs w:val="28"/>
        </w:rPr>
        <w:t xml:space="preserve">В соответствии </w:t>
      </w:r>
      <w:r w:rsidRPr="003316A6">
        <w:rPr>
          <w:rFonts w:ascii="Times New Roman" w:hAnsi="Times New Roman" w:cs="Times New Roman"/>
          <w:sz w:val="28"/>
          <w:szCs w:val="28"/>
        </w:rPr>
        <w:t xml:space="preserve">с Федеральным законом от 20.03.2025 N 33-ФЗ "Об общих принципах организации местного самоуправления в единой системе публичной власти", Градостроительным кодексом РФ, Гражданским кодексом РФ, Федеральным законом от 24.06.1998 № 89-ФЗ «Об отходах производства и потребления», Федеральным законом от 30.03.1999 № 52-ФЗ «О санитарно-эпидемиологическом благополучии населения», Постановлением Правительства РФ от 16.06.2000 № 461 «О правилах разработки и утверждения нормативов образования отходов и лимитов на их размещение», Постановлением Госстроя РФ от 27.09.2003 № 170 «Об утверждении Правил и норм технической эксплуатации жилищного фонда», СанПиН 2.2.1/2.1.1.1200-03 «Санитарно-защитные зоны и санитарная классификация предприятий, сооружений и иных объектов», СанПиН 42-128-4690-88 </w:t>
      </w:r>
      <w:r w:rsidRPr="003316A6">
        <w:rPr>
          <w:rFonts w:ascii="Times New Roman" w:hAnsi="Times New Roman" w:cs="Times New Roman"/>
          <w:sz w:val="28"/>
          <w:szCs w:val="28"/>
        </w:rPr>
        <w:lastRenderedPageBreak/>
        <w:t>«Санитарные правила содержания территорий населенных мест», нормативными правовыми актами органов местного самоуправлении поселения,  а также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регионального развития Российской Федерации от 27 декабря 2011 г. № 613, Уставом Пушкиногорского муниципального округа, Собрание депутатов Пушкиногорского муниципального округа РЕШИЛО:</w:t>
      </w:r>
    </w:p>
    <w:p w14:paraId="63978A48" w14:textId="77777777" w:rsidR="003316A6" w:rsidRPr="003316A6" w:rsidRDefault="003316A6" w:rsidP="003316A6">
      <w:pPr>
        <w:pStyle w:val="a5"/>
        <w:numPr>
          <w:ilvl w:val="0"/>
          <w:numId w:val="9"/>
        </w:numPr>
        <w:shd w:val="clear" w:color="auto" w:fill="FFFFFF"/>
        <w:suppressAutoHyphens w:val="0"/>
        <w:ind w:left="0" w:firstLine="709"/>
        <w:contextualSpacing/>
        <w:jc w:val="both"/>
        <w:rPr>
          <w:sz w:val="28"/>
          <w:szCs w:val="28"/>
        </w:rPr>
      </w:pPr>
      <w:r w:rsidRPr="003316A6">
        <w:rPr>
          <w:sz w:val="28"/>
          <w:szCs w:val="28"/>
        </w:rPr>
        <w:t xml:space="preserve">Утвердить по итогам общественного обсуждения Правила благоустройства территории </w:t>
      </w:r>
      <w:r w:rsidRPr="003316A6">
        <w:rPr>
          <w:bCs/>
          <w:sz w:val="28"/>
          <w:szCs w:val="28"/>
        </w:rPr>
        <w:t>Пушкиногорского муниципального округа</w:t>
      </w:r>
      <w:r w:rsidRPr="003316A6">
        <w:rPr>
          <w:sz w:val="28"/>
          <w:szCs w:val="28"/>
        </w:rPr>
        <w:t>, согласно Приложения.</w:t>
      </w:r>
    </w:p>
    <w:p w14:paraId="47A0D761" w14:textId="77777777" w:rsidR="003316A6" w:rsidRPr="003316A6" w:rsidRDefault="003316A6" w:rsidP="003316A6">
      <w:pPr>
        <w:pStyle w:val="a5"/>
        <w:numPr>
          <w:ilvl w:val="0"/>
          <w:numId w:val="9"/>
        </w:numPr>
        <w:suppressAutoHyphens w:val="0"/>
        <w:ind w:left="0" w:firstLine="709"/>
        <w:contextualSpacing/>
        <w:jc w:val="both"/>
        <w:rPr>
          <w:sz w:val="28"/>
          <w:szCs w:val="28"/>
        </w:rPr>
      </w:pPr>
      <w:r w:rsidRPr="003316A6">
        <w:rPr>
          <w:sz w:val="28"/>
          <w:szCs w:val="28"/>
        </w:rPr>
        <w:t>Признать утратившими силу:</w:t>
      </w:r>
    </w:p>
    <w:p w14:paraId="00737B4F" w14:textId="77777777" w:rsidR="003316A6" w:rsidRPr="003316A6" w:rsidRDefault="003316A6" w:rsidP="003316A6">
      <w:pPr>
        <w:pStyle w:val="a5"/>
        <w:ind w:left="0" w:firstLine="709"/>
        <w:jc w:val="both"/>
        <w:rPr>
          <w:sz w:val="28"/>
          <w:szCs w:val="28"/>
        </w:rPr>
      </w:pPr>
      <w:r w:rsidRPr="003316A6">
        <w:rPr>
          <w:sz w:val="28"/>
          <w:szCs w:val="28"/>
        </w:rPr>
        <w:t>- Решение Собрания депутатов городского поселения "</w:t>
      </w:r>
      <w:proofErr w:type="spellStart"/>
      <w:r w:rsidRPr="003316A6">
        <w:rPr>
          <w:sz w:val="28"/>
          <w:szCs w:val="28"/>
        </w:rPr>
        <w:t>Пушкиногорье</w:t>
      </w:r>
      <w:proofErr w:type="spellEnd"/>
      <w:r w:rsidRPr="003316A6">
        <w:rPr>
          <w:sz w:val="28"/>
          <w:szCs w:val="28"/>
        </w:rPr>
        <w:t>" от 16.08.2018 г. N 125 "Об утверждении Правил благоустройства территории городского поселения "</w:t>
      </w:r>
      <w:proofErr w:type="spellStart"/>
      <w:r w:rsidRPr="003316A6">
        <w:rPr>
          <w:sz w:val="28"/>
          <w:szCs w:val="28"/>
        </w:rPr>
        <w:t>Пушкиногорье</w:t>
      </w:r>
      <w:proofErr w:type="spellEnd"/>
      <w:r w:rsidRPr="003316A6">
        <w:rPr>
          <w:sz w:val="28"/>
          <w:szCs w:val="28"/>
        </w:rPr>
        <w:t>" со всеми изменениями и дополнениями;</w:t>
      </w:r>
    </w:p>
    <w:p w14:paraId="694E3BB8" w14:textId="77777777" w:rsidR="003316A6" w:rsidRPr="003316A6" w:rsidRDefault="003316A6" w:rsidP="003316A6">
      <w:pPr>
        <w:pStyle w:val="a5"/>
        <w:ind w:left="0" w:firstLine="709"/>
        <w:jc w:val="both"/>
        <w:rPr>
          <w:sz w:val="28"/>
          <w:szCs w:val="28"/>
        </w:rPr>
      </w:pPr>
      <w:r w:rsidRPr="003316A6">
        <w:rPr>
          <w:sz w:val="28"/>
          <w:szCs w:val="28"/>
        </w:rPr>
        <w:t xml:space="preserve">- </w:t>
      </w:r>
      <w:r w:rsidRPr="003316A6">
        <w:rPr>
          <w:sz w:val="28"/>
          <w:szCs w:val="28"/>
          <w:shd w:val="clear" w:color="auto" w:fill="FFFFFF"/>
        </w:rPr>
        <w:t>Решение Собрания депутатов сельского поселения "</w:t>
      </w:r>
      <w:proofErr w:type="spellStart"/>
      <w:r w:rsidRPr="003316A6">
        <w:rPr>
          <w:sz w:val="28"/>
          <w:szCs w:val="28"/>
          <w:shd w:val="clear" w:color="auto" w:fill="FFFFFF"/>
        </w:rPr>
        <w:t>Велейская</w:t>
      </w:r>
      <w:proofErr w:type="spellEnd"/>
      <w:r w:rsidRPr="003316A6">
        <w:rPr>
          <w:sz w:val="28"/>
          <w:szCs w:val="28"/>
          <w:shd w:val="clear" w:color="auto" w:fill="FFFFFF"/>
        </w:rPr>
        <w:t xml:space="preserve"> волость" от 30.03.2012 года N 61 "Об утверждении Правил благоустройства территории муниципального образования сельского поселения "</w:t>
      </w:r>
      <w:proofErr w:type="spellStart"/>
      <w:r w:rsidRPr="003316A6">
        <w:rPr>
          <w:sz w:val="28"/>
          <w:szCs w:val="28"/>
          <w:shd w:val="clear" w:color="auto" w:fill="FFFFFF"/>
        </w:rPr>
        <w:t>Велейская</w:t>
      </w:r>
      <w:proofErr w:type="spellEnd"/>
      <w:r w:rsidRPr="003316A6">
        <w:rPr>
          <w:sz w:val="28"/>
          <w:szCs w:val="28"/>
          <w:shd w:val="clear" w:color="auto" w:fill="FFFFFF"/>
        </w:rPr>
        <w:t xml:space="preserve"> волость" </w:t>
      </w:r>
      <w:r w:rsidRPr="003316A6">
        <w:rPr>
          <w:sz w:val="28"/>
          <w:szCs w:val="28"/>
        </w:rPr>
        <w:t>со всеми изменениями и дополнениями.</w:t>
      </w:r>
    </w:p>
    <w:p w14:paraId="7956009F" w14:textId="77777777" w:rsidR="003316A6" w:rsidRPr="003316A6" w:rsidRDefault="003316A6" w:rsidP="003316A6">
      <w:pPr>
        <w:shd w:val="clear" w:color="auto" w:fill="FFFFFF"/>
        <w:ind w:firstLine="709"/>
        <w:jc w:val="both"/>
        <w:rPr>
          <w:rFonts w:ascii="Times New Roman" w:hAnsi="Times New Roman" w:cs="Times New Roman"/>
          <w:sz w:val="28"/>
          <w:szCs w:val="28"/>
        </w:rPr>
      </w:pPr>
      <w:r w:rsidRPr="003316A6">
        <w:rPr>
          <w:rFonts w:ascii="Times New Roman" w:hAnsi="Times New Roman" w:cs="Times New Roman"/>
          <w:sz w:val="28"/>
          <w:szCs w:val="28"/>
        </w:rPr>
        <w:t xml:space="preserve">3. Настоящее решение вступает в силу со дня его официального опубликования. </w:t>
      </w:r>
    </w:p>
    <w:p w14:paraId="7362C5F3" w14:textId="77777777" w:rsidR="003316A6" w:rsidRPr="003316A6" w:rsidRDefault="003316A6" w:rsidP="003316A6">
      <w:pPr>
        <w:pStyle w:val="ae"/>
        <w:spacing w:after="0"/>
        <w:ind w:left="0" w:firstLine="708"/>
        <w:jc w:val="both"/>
        <w:rPr>
          <w:rFonts w:ascii="Times New Roman" w:hAnsi="Times New Roman" w:cs="Times New Roman"/>
          <w:sz w:val="28"/>
          <w:szCs w:val="28"/>
        </w:rPr>
      </w:pPr>
      <w:r w:rsidRPr="003316A6">
        <w:rPr>
          <w:rFonts w:ascii="Times New Roman" w:hAnsi="Times New Roman" w:cs="Times New Roman"/>
          <w:sz w:val="28"/>
          <w:szCs w:val="28"/>
        </w:rPr>
        <w:t xml:space="preserve">4.  </w:t>
      </w:r>
      <w:r w:rsidRPr="003316A6">
        <w:rPr>
          <w:rFonts w:ascii="Times New Roman" w:hAnsi="Times New Roman" w:cs="Times New Roman"/>
          <w:sz w:val="28"/>
          <w:szCs w:val="28"/>
          <w:shd w:val="clear" w:color="auto" w:fill="FDFDFD"/>
        </w:rPr>
        <w:t>Опубликовать настоящее решение в сетевом издании «Нормативные правовые акты Псковской области» в сети Интернет по адресу </w:t>
      </w:r>
      <w:hyperlink r:id="rId13" w:tgtFrame="_blank" w:history="1">
        <w:r w:rsidRPr="003316A6">
          <w:rPr>
            <w:rStyle w:val="ab"/>
            <w:rFonts w:ascii="Times New Roman" w:hAnsi="Times New Roman" w:cs="Times New Roman"/>
            <w:sz w:val="28"/>
            <w:szCs w:val="28"/>
            <w:shd w:val="clear" w:color="auto" w:fill="FDFDFD"/>
          </w:rPr>
          <w:t>https://pravo.pskov.ru</w:t>
        </w:r>
      </w:hyperlink>
      <w:r w:rsidRPr="003316A6">
        <w:rPr>
          <w:rFonts w:ascii="Times New Roman" w:hAnsi="Times New Roman" w:cs="Times New Roman"/>
          <w:sz w:val="28"/>
          <w:szCs w:val="28"/>
          <w:shd w:val="clear" w:color="auto" w:fill="FDFDFD"/>
        </w:rPr>
        <w:t>  и разместить на официальном сайте Пушкиногорского муниципального округа</w:t>
      </w:r>
      <w:r w:rsidRPr="003316A6">
        <w:rPr>
          <w:rFonts w:ascii="Times New Roman" w:hAnsi="Times New Roman" w:cs="Times New Roman"/>
          <w:sz w:val="28"/>
          <w:szCs w:val="28"/>
        </w:rPr>
        <w:t>.</w:t>
      </w:r>
    </w:p>
    <w:p w14:paraId="2F50F496" w14:textId="77777777" w:rsidR="003316A6" w:rsidRPr="00A112A3" w:rsidRDefault="003316A6" w:rsidP="003316A6">
      <w:pPr>
        <w:jc w:val="both"/>
        <w:rPr>
          <w:sz w:val="28"/>
          <w:szCs w:val="28"/>
        </w:rPr>
      </w:pPr>
    </w:p>
    <w:p w14:paraId="4FC3FB54" w14:textId="77777777" w:rsidR="003316A6" w:rsidRDefault="003316A6" w:rsidP="003316A6">
      <w:pPr>
        <w:rPr>
          <w:sz w:val="28"/>
          <w:szCs w:val="28"/>
        </w:rPr>
      </w:pPr>
    </w:p>
    <w:p w14:paraId="2C8DA161" w14:textId="77777777" w:rsidR="003316A6" w:rsidRDefault="003316A6" w:rsidP="003316A6">
      <w:pPr>
        <w:rPr>
          <w:sz w:val="28"/>
          <w:szCs w:val="28"/>
        </w:rPr>
      </w:pPr>
    </w:p>
    <w:p w14:paraId="5074D43D" w14:textId="77777777" w:rsidR="003316A6" w:rsidRPr="003316A6" w:rsidRDefault="003316A6" w:rsidP="003316A6">
      <w:pPr>
        <w:rPr>
          <w:rFonts w:ascii="Times New Roman" w:hAnsi="Times New Roman" w:cs="Times New Roman"/>
          <w:sz w:val="28"/>
          <w:szCs w:val="28"/>
        </w:rPr>
      </w:pPr>
      <w:r w:rsidRPr="003316A6">
        <w:rPr>
          <w:rFonts w:ascii="Times New Roman" w:hAnsi="Times New Roman" w:cs="Times New Roman"/>
          <w:sz w:val="28"/>
          <w:szCs w:val="28"/>
        </w:rPr>
        <w:t xml:space="preserve">Председатель Собрания депутатов </w:t>
      </w:r>
    </w:p>
    <w:p w14:paraId="2CFF055F" w14:textId="77777777" w:rsidR="003316A6" w:rsidRPr="003316A6" w:rsidRDefault="003316A6" w:rsidP="003316A6">
      <w:pPr>
        <w:rPr>
          <w:rFonts w:ascii="Times New Roman" w:hAnsi="Times New Roman" w:cs="Times New Roman"/>
          <w:sz w:val="28"/>
          <w:szCs w:val="28"/>
        </w:rPr>
      </w:pPr>
      <w:r w:rsidRPr="003316A6">
        <w:rPr>
          <w:rFonts w:ascii="Times New Roman" w:hAnsi="Times New Roman" w:cs="Times New Roman"/>
          <w:sz w:val="28"/>
          <w:szCs w:val="28"/>
        </w:rPr>
        <w:t>Пушкиногорского муниципального округа                                   О.А. Данченко</w:t>
      </w:r>
    </w:p>
    <w:p w14:paraId="4E7DE5DA" w14:textId="77777777" w:rsidR="003316A6" w:rsidRPr="003316A6" w:rsidRDefault="003316A6" w:rsidP="003316A6">
      <w:pPr>
        <w:rPr>
          <w:rFonts w:ascii="Times New Roman" w:hAnsi="Times New Roman" w:cs="Times New Roman"/>
          <w:sz w:val="28"/>
          <w:szCs w:val="28"/>
        </w:rPr>
      </w:pPr>
    </w:p>
    <w:p w14:paraId="4EE7BBF4" w14:textId="77777777" w:rsidR="003316A6" w:rsidRPr="003316A6" w:rsidRDefault="003316A6" w:rsidP="003316A6">
      <w:pPr>
        <w:rPr>
          <w:rFonts w:ascii="Times New Roman" w:hAnsi="Times New Roman" w:cs="Times New Roman"/>
          <w:sz w:val="28"/>
          <w:szCs w:val="28"/>
        </w:rPr>
      </w:pPr>
    </w:p>
    <w:p w14:paraId="2B225EBA" w14:textId="6793515F" w:rsidR="003316A6" w:rsidRPr="003316A6" w:rsidRDefault="003316A6" w:rsidP="003316A6">
      <w:pPr>
        <w:rPr>
          <w:rFonts w:ascii="Times New Roman" w:hAnsi="Times New Roman" w:cs="Times New Roman"/>
          <w:sz w:val="28"/>
          <w:szCs w:val="28"/>
        </w:rPr>
      </w:pPr>
      <w:r w:rsidRPr="003316A6">
        <w:rPr>
          <w:rFonts w:ascii="Times New Roman" w:hAnsi="Times New Roman" w:cs="Times New Roman"/>
          <w:sz w:val="28"/>
          <w:szCs w:val="28"/>
        </w:rPr>
        <w:t xml:space="preserve">Глава Пушкиногорского                                                               </w:t>
      </w:r>
    </w:p>
    <w:p w14:paraId="6098CC4D" w14:textId="41C0CE24" w:rsidR="003316A6" w:rsidRPr="003316A6" w:rsidRDefault="003316A6" w:rsidP="003316A6">
      <w:pPr>
        <w:rPr>
          <w:rFonts w:ascii="Times New Roman" w:hAnsi="Times New Roman" w:cs="Times New Roman"/>
        </w:rPr>
      </w:pPr>
      <w:r w:rsidRPr="003316A6">
        <w:rPr>
          <w:rFonts w:ascii="Times New Roman" w:hAnsi="Times New Roman" w:cs="Times New Roman"/>
          <w:sz w:val="28"/>
          <w:szCs w:val="28"/>
        </w:rPr>
        <w:t>муниципального округа</w:t>
      </w:r>
      <w:r>
        <w:rPr>
          <w:rFonts w:ascii="Times New Roman" w:hAnsi="Times New Roman" w:cs="Times New Roman"/>
          <w:sz w:val="28"/>
          <w:szCs w:val="28"/>
        </w:rPr>
        <w:t xml:space="preserve">                                                              О.В. Филиппова</w:t>
      </w:r>
    </w:p>
    <w:p w14:paraId="60E291CB" w14:textId="77777777" w:rsidR="003316A6" w:rsidRPr="003316A6" w:rsidRDefault="003316A6" w:rsidP="003316A6">
      <w:pPr>
        <w:pStyle w:val="ConsPlusNormal"/>
        <w:tabs>
          <w:tab w:val="left" w:pos="1134"/>
        </w:tabs>
        <w:jc w:val="right"/>
        <w:rPr>
          <w:sz w:val="32"/>
          <w:szCs w:val="32"/>
        </w:rPr>
      </w:pPr>
    </w:p>
    <w:p w14:paraId="6F000132" w14:textId="77777777" w:rsidR="003316A6" w:rsidRPr="003316A6" w:rsidRDefault="003316A6" w:rsidP="003316A6">
      <w:pPr>
        <w:tabs>
          <w:tab w:val="num" w:pos="200"/>
          <w:tab w:val="left" w:pos="6060"/>
          <w:tab w:val="center" w:pos="7158"/>
        </w:tabs>
        <w:jc w:val="right"/>
        <w:outlineLvl w:val="0"/>
        <w:rPr>
          <w:rFonts w:ascii="Times New Roman" w:hAnsi="Times New Roman" w:cs="Times New Roman"/>
        </w:rPr>
      </w:pPr>
      <w:r w:rsidRPr="003316A6">
        <w:rPr>
          <w:rFonts w:ascii="Times New Roman" w:hAnsi="Times New Roman" w:cs="Times New Roman"/>
          <w:sz w:val="32"/>
          <w:szCs w:val="32"/>
        </w:rPr>
        <w:br w:type="page"/>
      </w:r>
      <w:r w:rsidRPr="003316A6">
        <w:rPr>
          <w:rFonts w:ascii="Times New Roman" w:hAnsi="Times New Roman" w:cs="Times New Roman"/>
        </w:rPr>
        <w:lastRenderedPageBreak/>
        <w:t>УТВЕРЖДЕНО</w:t>
      </w:r>
    </w:p>
    <w:p w14:paraId="6E3ABCF1" w14:textId="77777777" w:rsidR="003316A6" w:rsidRPr="003316A6" w:rsidRDefault="003316A6" w:rsidP="003316A6">
      <w:pPr>
        <w:jc w:val="right"/>
        <w:rPr>
          <w:rFonts w:ascii="Times New Roman" w:hAnsi="Times New Roman" w:cs="Times New Roman"/>
        </w:rPr>
      </w:pPr>
      <w:r w:rsidRPr="003316A6">
        <w:rPr>
          <w:rFonts w:ascii="Times New Roman" w:hAnsi="Times New Roman" w:cs="Times New Roman"/>
        </w:rPr>
        <w:t>решением Собрания депутатов</w:t>
      </w:r>
    </w:p>
    <w:p w14:paraId="5E6F6B66" w14:textId="77777777" w:rsidR="003316A6" w:rsidRPr="003316A6" w:rsidRDefault="003316A6" w:rsidP="003316A6">
      <w:pPr>
        <w:jc w:val="right"/>
        <w:rPr>
          <w:rFonts w:ascii="Times New Roman" w:hAnsi="Times New Roman" w:cs="Times New Roman"/>
        </w:rPr>
      </w:pPr>
      <w:r w:rsidRPr="003316A6">
        <w:rPr>
          <w:rFonts w:ascii="Times New Roman" w:hAnsi="Times New Roman" w:cs="Times New Roman"/>
        </w:rPr>
        <w:t xml:space="preserve"> Пушкиногорского муниципального округа</w:t>
      </w:r>
    </w:p>
    <w:p w14:paraId="73782003" w14:textId="77777777" w:rsidR="003316A6" w:rsidRPr="00A112A3" w:rsidRDefault="003316A6" w:rsidP="003316A6">
      <w:pPr>
        <w:jc w:val="right"/>
      </w:pPr>
      <w:r w:rsidRPr="003316A6">
        <w:rPr>
          <w:rFonts w:ascii="Times New Roman" w:hAnsi="Times New Roman" w:cs="Times New Roman"/>
        </w:rPr>
        <w:t>от 00.06.2026 № ___</w:t>
      </w:r>
    </w:p>
    <w:p w14:paraId="62710BDF" w14:textId="77777777" w:rsidR="003316A6" w:rsidRPr="00E726E8" w:rsidRDefault="003316A6" w:rsidP="003316A6">
      <w:pPr>
        <w:pStyle w:val="ConsPlusNormal"/>
        <w:tabs>
          <w:tab w:val="left" w:pos="1134"/>
        </w:tabs>
        <w:jc w:val="right"/>
        <w:rPr>
          <w:sz w:val="32"/>
          <w:szCs w:val="32"/>
        </w:rPr>
      </w:pPr>
    </w:p>
    <w:p w14:paraId="25E162B9" w14:textId="77777777" w:rsidR="003316A6" w:rsidRPr="007A1623" w:rsidRDefault="003316A6" w:rsidP="003316A6">
      <w:pPr>
        <w:pStyle w:val="ConsPlusNormal"/>
        <w:tabs>
          <w:tab w:val="left" w:pos="1134"/>
        </w:tabs>
        <w:jc w:val="both"/>
        <w:rPr>
          <w:sz w:val="27"/>
          <w:szCs w:val="27"/>
        </w:rPr>
      </w:pPr>
    </w:p>
    <w:p w14:paraId="52951E96" w14:textId="77777777" w:rsidR="003316A6" w:rsidRPr="007A1623" w:rsidRDefault="003316A6" w:rsidP="003316A6">
      <w:pPr>
        <w:pStyle w:val="ConsPlusNormal"/>
        <w:tabs>
          <w:tab w:val="left" w:pos="1134"/>
        </w:tabs>
        <w:jc w:val="center"/>
        <w:rPr>
          <w:sz w:val="27"/>
          <w:szCs w:val="27"/>
        </w:rPr>
      </w:pPr>
      <w:r w:rsidRPr="007A1623">
        <w:rPr>
          <w:sz w:val="27"/>
          <w:szCs w:val="27"/>
        </w:rPr>
        <w:t>ПРАВИЛА</w:t>
      </w:r>
    </w:p>
    <w:p w14:paraId="3DC32FFE" w14:textId="77777777" w:rsidR="003316A6" w:rsidRPr="007A1623" w:rsidRDefault="003316A6" w:rsidP="003316A6">
      <w:pPr>
        <w:pStyle w:val="ConsPlusNormal"/>
        <w:tabs>
          <w:tab w:val="left" w:pos="1134"/>
        </w:tabs>
        <w:jc w:val="center"/>
        <w:rPr>
          <w:sz w:val="27"/>
          <w:szCs w:val="27"/>
        </w:rPr>
      </w:pPr>
      <w:r w:rsidRPr="007A1623">
        <w:rPr>
          <w:sz w:val="27"/>
          <w:szCs w:val="27"/>
        </w:rPr>
        <w:t>БЛАГОУСТРОЙСТВА ТЕРРИТОРИИ</w:t>
      </w:r>
    </w:p>
    <w:p w14:paraId="0414F267" w14:textId="77777777" w:rsidR="003316A6" w:rsidRDefault="003316A6" w:rsidP="003316A6">
      <w:pPr>
        <w:pStyle w:val="ConsPlusNormal"/>
        <w:tabs>
          <w:tab w:val="left" w:pos="1134"/>
        </w:tabs>
        <w:jc w:val="center"/>
        <w:rPr>
          <w:sz w:val="27"/>
          <w:szCs w:val="27"/>
        </w:rPr>
      </w:pPr>
      <w:r>
        <w:rPr>
          <w:sz w:val="27"/>
          <w:szCs w:val="27"/>
        </w:rPr>
        <w:t>ПУШКИНОГОРСКОГО МУНИЦИПАЛЬНОГО ОКРУГА</w:t>
      </w:r>
    </w:p>
    <w:p w14:paraId="32A405B4" w14:textId="77777777" w:rsidR="003316A6" w:rsidRPr="007A1623" w:rsidRDefault="003316A6" w:rsidP="003316A6">
      <w:pPr>
        <w:pStyle w:val="ConsPlusNormal"/>
        <w:tabs>
          <w:tab w:val="left" w:pos="1134"/>
        </w:tabs>
        <w:jc w:val="center"/>
        <w:rPr>
          <w:sz w:val="27"/>
          <w:szCs w:val="27"/>
        </w:rPr>
      </w:pPr>
    </w:p>
    <w:p w14:paraId="597B8B47" w14:textId="77777777" w:rsidR="003316A6" w:rsidRDefault="003316A6" w:rsidP="003316A6">
      <w:pPr>
        <w:pStyle w:val="ConsPlusNormal"/>
        <w:numPr>
          <w:ilvl w:val="0"/>
          <w:numId w:val="7"/>
        </w:numPr>
        <w:tabs>
          <w:tab w:val="left" w:pos="1134"/>
        </w:tabs>
        <w:autoSpaceDE/>
        <w:autoSpaceDN/>
        <w:jc w:val="center"/>
        <w:rPr>
          <w:sz w:val="27"/>
          <w:szCs w:val="27"/>
        </w:rPr>
      </w:pPr>
      <w:r w:rsidRPr="007A1623">
        <w:rPr>
          <w:sz w:val="27"/>
          <w:szCs w:val="27"/>
        </w:rPr>
        <w:t>Общие положения</w:t>
      </w:r>
    </w:p>
    <w:p w14:paraId="739B082B" w14:textId="77777777" w:rsidR="003316A6" w:rsidRPr="007A1623" w:rsidRDefault="003316A6" w:rsidP="003316A6">
      <w:pPr>
        <w:pStyle w:val="ConsPlusNormal"/>
        <w:tabs>
          <w:tab w:val="left" w:pos="1134"/>
        </w:tabs>
        <w:ind w:left="1080"/>
        <w:rPr>
          <w:sz w:val="27"/>
          <w:szCs w:val="27"/>
        </w:rPr>
      </w:pPr>
    </w:p>
    <w:p w14:paraId="1D95509C" w14:textId="77777777" w:rsidR="003316A6" w:rsidRPr="003316A6" w:rsidRDefault="003316A6" w:rsidP="003316A6">
      <w:pPr>
        <w:pStyle w:val="ConsPlusNormal"/>
        <w:tabs>
          <w:tab w:val="left" w:pos="1134"/>
        </w:tabs>
        <w:jc w:val="both"/>
        <w:rPr>
          <w:sz w:val="26"/>
          <w:szCs w:val="26"/>
        </w:rPr>
      </w:pPr>
      <w:r w:rsidRPr="007A1623">
        <w:rPr>
          <w:sz w:val="27"/>
          <w:szCs w:val="27"/>
        </w:rPr>
        <w:t>1</w:t>
      </w:r>
      <w:r w:rsidRPr="003316A6">
        <w:rPr>
          <w:sz w:val="26"/>
          <w:szCs w:val="26"/>
        </w:rPr>
        <w:t xml:space="preserve">. Настоящие Правила благоустройства территории Пушкиногорского муниципального </w:t>
      </w:r>
      <w:proofErr w:type="gramStart"/>
      <w:r w:rsidRPr="003316A6">
        <w:rPr>
          <w:sz w:val="26"/>
          <w:szCs w:val="26"/>
        </w:rPr>
        <w:t>округа  (</w:t>
      </w:r>
      <w:proofErr w:type="gramEnd"/>
      <w:r w:rsidRPr="003316A6">
        <w:rPr>
          <w:sz w:val="26"/>
          <w:szCs w:val="26"/>
        </w:rPr>
        <w:t>далее – Правила благоустройства), разработаны в целях регулирования вопросов в сфере благоустройства территории Пушкиногорского муниципального округа и направлены на поддержание санитарного порядка, охрану окружающей среды, повышение безопасности населения Пушкиногорского муниципального округа (далее – округ).</w:t>
      </w:r>
    </w:p>
    <w:p w14:paraId="0442353C" w14:textId="77777777" w:rsidR="003316A6" w:rsidRPr="003316A6" w:rsidRDefault="003316A6" w:rsidP="003316A6">
      <w:pPr>
        <w:ind w:firstLine="709"/>
        <w:jc w:val="both"/>
        <w:rPr>
          <w:rFonts w:ascii="Times New Roman" w:hAnsi="Times New Roman" w:cs="Times New Roman"/>
          <w:sz w:val="26"/>
          <w:szCs w:val="26"/>
        </w:rPr>
      </w:pPr>
      <w:r w:rsidRPr="003316A6">
        <w:rPr>
          <w:rFonts w:ascii="Times New Roman" w:hAnsi="Times New Roman" w:cs="Times New Roman"/>
          <w:sz w:val="26"/>
          <w:szCs w:val="26"/>
        </w:rPr>
        <w:t>2. Настоящие Правила разработаны в соответствии с Федеральным законом от 20.03.2025 N 33-ФЗ "Об общих принципах организации местного самоуправления в единой системе публичной власти", Градостроительным кодексом РФ, Гражданским кодексом РФ, Федеральным законом от 24.06.1998 № 89-ФЗ «Об отходах производства и потребления», Федеральным законом от 30.03.1999 № 52-ФЗ «О санитарно-эпидемиологическом благополучии населения», Постановлением Правительства РФ от 16.06.2000 № 461 «О правилах разработки и утверждения нормативов образования отходов и лимитов на их размещение», Постановлением Госстроя РФ от 27.09.2003 № 170 «Об утверждении Правил и норм технической эксплуатации жилищного фонда», СанПиН 2.2.1/2.1.1.1200-03 «Санитарно-защитные зоны и санитарная классификация предприятий, сооружений и иных объектов», СанПиН 42-128-4690-88 «Санитарные правила содержания территорий населенных мест», нормативными правовыми актами органов местного самоуправлении поселения,  а также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регионального развития Российской Федерации от 27 декабря 2011 г. № 613 (далее – Методические рекомендации).</w:t>
      </w:r>
    </w:p>
    <w:p w14:paraId="7B00F9F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3. Правила устанавливают требования, направленные на создание безопасной, удобной и </w:t>
      </w:r>
      <w:proofErr w:type="gramStart"/>
      <w:r w:rsidRPr="003316A6">
        <w:rPr>
          <w:sz w:val="26"/>
          <w:szCs w:val="26"/>
        </w:rPr>
        <w:t>привлекательной  среды</w:t>
      </w:r>
      <w:proofErr w:type="gramEnd"/>
      <w:r w:rsidRPr="003316A6">
        <w:rPr>
          <w:sz w:val="26"/>
          <w:szCs w:val="26"/>
        </w:rPr>
        <w:t xml:space="preserve"> на территории округа, поддержание эстетического состояния (чистоты и порядка), охрану окружающей среды и обеспечение экологической безопасности, и определяют:</w:t>
      </w:r>
    </w:p>
    <w:p w14:paraId="6F834BC7" w14:textId="77777777" w:rsidR="003316A6" w:rsidRPr="003316A6" w:rsidRDefault="003316A6" w:rsidP="003316A6">
      <w:pPr>
        <w:pStyle w:val="ConsPlusNormal"/>
        <w:tabs>
          <w:tab w:val="left" w:pos="1134"/>
        </w:tabs>
        <w:jc w:val="both"/>
        <w:rPr>
          <w:sz w:val="26"/>
          <w:szCs w:val="26"/>
        </w:rPr>
      </w:pPr>
      <w:r w:rsidRPr="003316A6">
        <w:rPr>
          <w:sz w:val="26"/>
          <w:szCs w:val="26"/>
        </w:rPr>
        <w:t>1) требования по содержанию зданий (включая жилые дома), сооружений;</w:t>
      </w:r>
    </w:p>
    <w:p w14:paraId="1AFF0EA7" w14:textId="77777777" w:rsidR="003316A6" w:rsidRPr="007A1623" w:rsidRDefault="003316A6" w:rsidP="003316A6">
      <w:pPr>
        <w:pStyle w:val="ConsPlusNormal"/>
        <w:tabs>
          <w:tab w:val="left" w:pos="1134"/>
        </w:tabs>
        <w:jc w:val="both"/>
        <w:rPr>
          <w:sz w:val="27"/>
          <w:szCs w:val="27"/>
        </w:rPr>
      </w:pPr>
      <w:r w:rsidRPr="007A1623">
        <w:rPr>
          <w:sz w:val="27"/>
          <w:szCs w:val="27"/>
        </w:rPr>
        <w:t>2) требования по содержанию земельных участков, на которых расположены здания (включая жилые дома), сооружения;</w:t>
      </w:r>
    </w:p>
    <w:p w14:paraId="45E1CBC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3) требования к внешнему виду фасадов и ограждений соответствующих зданий </w:t>
      </w:r>
      <w:r w:rsidRPr="007A1623">
        <w:rPr>
          <w:sz w:val="27"/>
          <w:szCs w:val="27"/>
        </w:rPr>
        <w:lastRenderedPageBreak/>
        <w:t>и сооружений;</w:t>
      </w:r>
    </w:p>
    <w:p w14:paraId="0254349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4) перечень работ по благоустройству и периодичность их выполнения; </w:t>
      </w:r>
    </w:p>
    <w:p w14:paraId="73734D43" w14:textId="77777777" w:rsidR="003316A6" w:rsidRPr="007A1623" w:rsidRDefault="003316A6" w:rsidP="003316A6">
      <w:pPr>
        <w:pStyle w:val="ConsPlusNormal"/>
        <w:tabs>
          <w:tab w:val="left" w:pos="1134"/>
        </w:tabs>
        <w:jc w:val="both"/>
        <w:rPr>
          <w:sz w:val="27"/>
          <w:szCs w:val="27"/>
        </w:rPr>
      </w:pPr>
      <w:r w:rsidRPr="007A1623">
        <w:rPr>
          <w:sz w:val="27"/>
          <w:szCs w:val="27"/>
        </w:rPr>
        <w:t>5) порядок участия собственников зданий (помещений в них) и сооружений в благоустройстве прилегающих территорий;</w:t>
      </w:r>
    </w:p>
    <w:p w14:paraId="29680891" w14:textId="77777777" w:rsidR="003316A6" w:rsidRPr="007A1623" w:rsidRDefault="003316A6" w:rsidP="003316A6">
      <w:pPr>
        <w:pStyle w:val="ConsPlusNormal"/>
        <w:tabs>
          <w:tab w:val="left" w:pos="1134"/>
        </w:tabs>
        <w:jc w:val="both"/>
        <w:rPr>
          <w:sz w:val="27"/>
          <w:szCs w:val="27"/>
        </w:rPr>
      </w:pPr>
      <w:r w:rsidRPr="007A1623">
        <w:rPr>
          <w:sz w:val="27"/>
          <w:szCs w:val="27"/>
        </w:rPr>
        <w:t>6) организацию освещения улиц, озеленения территории, установки указателей с наименованиями улиц и номерами домов, размещения и содержание малых архитектурных форм,</w:t>
      </w:r>
    </w:p>
    <w:p w14:paraId="171D6B9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7) иные вопросы в сфере организации благоустройства. </w:t>
      </w:r>
    </w:p>
    <w:p w14:paraId="5EB502DA" w14:textId="77777777" w:rsidR="003316A6" w:rsidRPr="007A1623" w:rsidRDefault="003316A6" w:rsidP="003316A6">
      <w:pPr>
        <w:pStyle w:val="ConsPlusNormal"/>
        <w:tabs>
          <w:tab w:val="left" w:pos="1134"/>
        </w:tabs>
        <w:jc w:val="both"/>
        <w:rPr>
          <w:sz w:val="27"/>
          <w:szCs w:val="27"/>
        </w:rPr>
      </w:pPr>
      <w:r w:rsidRPr="007A1623">
        <w:rPr>
          <w:sz w:val="27"/>
          <w:szCs w:val="27"/>
        </w:rPr>
        <w:t>4. Организацию деятельности по благоустройству и санитарному</w:t>
      </w:r>
      <w:r>
        <w:rPr>
          <w:sz w:val="27"/>
          <w:szCs w:val="27"/>
        </w:rPr>
        <w:t xml:space="preserve"> содержанию </w:t>
      </w:r>
      <w:proofErr w:type="gramStart"/>
      <w:r>
        <w:rPr>
          <w:sz w:val="27"/>
          <w:szCs w:val="27"/>
        </w:rPr>
        <w:t xml:space="preserve">осуществляет </w:t>
      </w:r>
      <w:r w:rsidRPr="007A1623">
        <w:rPr>
          <w:sz w:val="27"/>
          <w:szCs w:val="27"/>
        </w:rPr>
        <w:t xml:space="preserve"> администрация</w:t>
      </w:r>
      <w:proofErr w:type="gramEnd"/>
      <w:r w:rsidRPr="007A1623">
        <w:rPr>
          <w:sz w:val="27"/>
          <w:szCs w:val="27"/>
        </w:rPr>
        <w:t xml:space="preserve"> муниципального образования.</w:t>
      </w:r>
    </w:p>
    <w:p w14:paraId="613B4939" w14:textId="77777777" w:rsidR="003316A6" w:rsidRPr="007A1623" w:rsidRDefault="003316A6" w:rsidP="003316A6">
      <w:pPr>
        <w:pStyle w:val="ConsPlusNormal"/>
        <w:tabs>
          <w:tab w:val="left" w:pos="1134"/>
        </w:tabs>
        <w:jc w:val="both"/>
        <w:rPr>
          <w:sz w:val="27"/>
          <w:szCs w:val="27"/>
        </w:rPr>
      </w:pPr>
      <w:r w:rsidRPr="007A1623">
        <w:rPr>
          <w:sz w:val="27"/>
          <w:szCs w:val="27"/>
        </w:rPr>
        <w:t>5.  Для целей настоящих Правил используются следующие основные понятия:</w:t>
      </w:r>
    </w:p>
    <w:p w14:paraId="3A74FC5B"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1) благоустройство территории </w:t>
      </w:r>
      <w:r>
        <w:rPr>
          <w:sz w:val="27"/>
          <w:szCs w:val="27"/>
        </w:rPr>
        <w:t>округа</w:t>
      </w:r>
      <w:r w:rsidRPr="007A1623">
        <w:rPr>
          <w:sz w:val="27"/>
          <w:szCs w:val="27"/>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14:paraId="3501F112"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 объекты благоустройства территории – отдельные территории населенных пунктов </w:t>
      </w:r>
      <w:r>
        <w:rPr>
          <w:sz w:val="27"/>
          <w:szCs w:val="27"/>
        </w:rPr>
        <w:t>округа</w:t>
      </w:r>
      <w:r w:rsidRPr="007A1623">
        <w:rPr>
          <w:sz w:val="27"/>
          <w:szCs w:val="27"/>
        </w:rPr>
        <w:t>,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p>
    <w:p w14:paraId="268A1A5B" w14:textId="77777777" w:rsidR="003316A6" w:rsidRPr="007A1623" w:rsidRDefault="003316A6" w:rsidP="003316A6">
      <w:pPr>
        <w:pStyle w:val="ConsPlusNormal"/>
        <w:tabs>
          <w:tab w:val="left" w:pos="1134"/>
        </w:tabs>
        <w:jc w:val="both"/>
        <w:rPr>
          <w:sz w:val="27"/>
          <w:szCs w:val="27"/>
        </w:rPr>
      </w:pPr>
      <w:r w:rsidRPr="007A1623">
        <w:rPr>
          <w:sz w:val="27"/>
          <w:szCs w:val="27"/>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14:paraId="1B21CE3B" w14:textId="77777777" w:rsidR="003316A6" w:rsidRPr="007A1623" w:rsidRDefault="003316A6" w:rsidP="003316A6">
      <w:pPr>
        <w:pStyle w:val="ConsPlusNormal"/>
        <w:tabs>
          <w:tab w:val="left" w:pos="1134"/>
        </w:tabs>
        <w:jc w:val="both"/>
        <w:rPr>
          <w:sz w:val="27"/>
          <w:szCs w:val="27"/>
        </w:rPr>
      </w:pPr>
      <w:r w:rsidRPr="007A1623">
        <w:rPr>
          <w:sz w:val="27"/>
          <w:szCs w:val="27"/>
        </w:rPr>
        <w:t>3) 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14:paraId="7AF1779C" w14:textId="77777777" w:rsidR="003316A6" w:rsidRPr="007A1623" w:rsidRDefault="003316A6" w:rsidP="003316A6">
      <w:pPr>
        <w:pStyle w:val="ConsPlusNormal"/>
        <w:tabs>
          <w:tab w:val="left" w:pos="1134"/>
        </w:tabs>
        <w:jc w:val="both"/>
        <w:rPr>
          <w:sz w:val="27"/>
          <w:szCs w:val="27"/>
        </w:rPr>
      </w:pPr>
      <w:r>
        <w:rPr>
          <w:sz w:val="27"/>
          <w:szCs w:val="27"/>
        </w:rPr>
        <w:t>Объекты</w:t>
      </w:r>
      <w:r w:rsidRPr="007A1623">
        <w:rPr>
          <w:sz w:val="27"/>
          <w:szCs w:val="27"/>
        </w:rPr>
        <w:t xml:space="preserve"> нормирования благоустройства территории </w:t>
      </w:r>
      <w:proofErr w:type="gramStart"/>
      <w:r w:rsidRPr="007A1623">
        <w:rPr>
          <w:sz w:val="27"/>
          <w:szCs w:val="27"/>
        </w:rPr>
        <w:t>-  отдельные</w:t>
      </w:r>
      <w:proofErr w:type="gramEnd"/>
      <w:r w:rsidRPr="007A1623">
        <w:rPr>
          <w:sz w:val="27"/>
          <w:szCs w:val="27"/>
        </w:rPr>
        <w:t xml:space="preserve"> территории</w:t>
      </w:r>
      <w:r>
        <w:rPr>
          <w:sz w:val="27"/>
          <w:szCs w:val="27"/>
        </w:rPr>
        <w:t xml:space="preserve"> </w:t>
      </w:r>
      <w:r w:rsidRPr="00256C66">
        <w:rPr>
          <w:sz w:val="27"/>
          <w:szCs w:val="27"/>
        </w:rPr>
        <w:t>муниципального образования</w:t>
      </w:r>
      <w:r w:rsidRPr="007A1623">
        <w:rPr>
          <w:sz w:val="27"/>
          <w:szCs w:val="27"/>
        </w:rPr>
        <w:t>, для которых в нормах и правилах настоящих правил устанавливаются: нормируемый комплекс элементов благоустройства, нормы и правила их размещения на данной территории.</w:t>
      </w:r>
    </w:p>
    <w:p w14:paraId="1C869522" w14:textId="77777777" w:rsidR="003316A6" w:rsidRPr="007A1623" w:rsidRDefault="003316A6" w:rsidP="003316A6">
      <w:pPr>
        <w:pStyle w:val="ConsPlusNormal"/>
        <w:tabs>
          <w:tab w:val="left" w:pos="1134"/>
        </w:tabs>
        <w:jc w:val="both"/>
        <w:rPr>
          <w:sz w:val="27"/>
          <w:szCs w:val="27"/>
        </w:rPr>
      </w:pPr>
      <w:r>
        <w:rPr>
          <w:sz w:val="27"/>
          <w:szCs w:val="27"/>
        </w:rPr>
        <w:t xml:space="preserve"> Такими </w:t>
      </w:r>
      <w:proofErr w:type="gramStart"/>
      <w:r>
        <w:rPr>
          <w:sz w:val="27"/>
          <w:szCs w:val="27"/>
        </w:rPr>
        <w:t>территориями  являют</w:t>
      </w:r>
      <w:r w:rsidRPr="007A1623">
        <w:rPr>
          <w:sz w:val="27"/>
          <w:szCs w:val="27"/>
        </w:rPr>
        <w:t>ся</w:t>
      </w:r>
      <w:proofErr w:type="gramEnd"/>
      <w:r w:rsidRPr="007A1623">
        <w:rPr>
          <w:sz w:val="27"/>
          <w:szCs w:val="27"/>
        </w:rPr>
        <w:t>: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14:paraId="7213FDC2" w14:textId="77777777" w:rsidR="003316A6" w:rsidRPr="007A1623" w:rsidRDefault="003316A6" w:rsidP="003316A6">
      <w:pPr>
        <w:pStyle w:val="ConsPlusNormal"/>
        <w:tabs>
          <w:tab w:val="left" w:pos="1134"/>
        </w:tabs>
        <w:jc w:val="both"/>
        <w:rPr>
          <w:sz w:val="27"/>
          <w:szCs w:val="27"/>
        </w:rPr>
      </w:pPr>
      <w:r w:rsidRPr="007A1623">
        <w:rPr>
          <w:sz w:val="27"/>
          <w:szCs w:val="27"/>
        </w:rPr>
        <w:t>4)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03FAF577"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5) владелец элемента благоустройства - лицо, которому в соответствии с законодательством </w:t>
      </w:r>
      <w:proofErr w:type="gramStart"/>
      <w:r w:rsidRPr="007A1623">
        <w:rPr>
          <w:sz w:val="27"/>
          <w:szCs w:val="27"/>
        </w:rPr>
        <w:t>элемент  благоустройства</w:t>
      </w:r>
      <w:proofErr w:type="gramEnd"/>
      <w:r w:rsidRPr="007A1623">
        <w:rPr>
          <w:sz w:val="27"/>
          <w:szCs w:val="27"/>
        </w:rPr>
        <w:t xml:space="preserve"> принадлежит на соответствующем праве (собственность, право хозяйственного ведения, право постоянного </w:t>
      </w:r>
      <w:r w:rsidRPr="007A1623">
        <w:rPr>
          <w:sz w:val="27"/>
          <w:szCs w:val="27"/>
        </w:rPr>
        <w:lastRenderedPageBreak/>
        <w:t>(бессрочного) пользования, аренды и т.д.);</w:t>
      </w:r>
    </w:p>
    <w:p w14:paraId="4DA77E9E" w14:textId="77777777" w:rsidR="003316A6" w:rsidRPr="007A1623" w:rsidRDefault="003316A6" w:rsidP="003316A6">
      <w:pPr>
        <w:pStyle w:val="ConsPlusNormal"/>
        <w:tabs>
          <w:tab w:val="left" w:pos="1134"/>
        </w:tabs>
        <w:jc w:val="both"/>
        <w:rPr>
          <w:sz w:val="27"/>
          <w:szCs w:val="27"/>
        </w:rPr>
      </w:pPr>
      <w:r w:rsidRPr="007A1623">
        <w:rPr>
          <w:sz w:val="27"/>
          <w:szCs w:val="27"/>
        </w:rPr>
        <w:t>6) адресные реквизиты – информация об объектах адресации, содержащая в том числе информацию о наименовании улицы (проспекта, переулка, аллеи, бульвара, проезда, площади, набережной, шоссе и др.) и номере здания (сооружения);</w:t>
      </w:r>
    </w:p>
    <w:p w14:paraId="2DB14991"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Иные, не определяемые в пункте 1 раздела 2 настоящих Правил, понятия используются в значениях, установленных Методическими рекомендациями по разработке норм и правил по благоустройству территорий муници</w:t>
      </w:r>
      <w:r>
        <w:rPr>
          <w:sz w:val="27"/>
          <w:szCs w:val="27"/>
        </w:rPr>
        <w:t>пального образования</w:t>
      </w:r>
      <w:r w:rsidRPr="007A1623">
        <w:rPr>
          <w:sz w:val="27"/>
          <w:szCs w:val="27"/>
        </w:rPr>
        <w:t>, утвержденных  приказом Министерства регионального развития Российской Федерации от 27 декабря 2011 г. № 613 (далее – Методические рекомендации).</w:t>
      </w:r>
    </w:p>
    <w:p w14:paraId="0560152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6. В целях создания безопасной, удобной и </w:t>
      </w:r>
      <w:proofErr w:type="gramStart"/>
      <w:r w:rsidRPr="007A1623">
        <w:rPr>
          <w:sz w:val="27"/>
          <w:szCs w:val="27"/>
        </w:rPr>
        <w:t>привлекательно</w:t>
      </w:r>
      <w:r>
        <w:rPr>
          <w:sz w:val="27"/>
          <w:szCs w:val="27"/>
        </w:rPr>
        <w:t>й  среды</w:t>
      </w:r>
      <w:proofErr w:type="gramEnd"/>
      <w:r>
        <w:rPr>
          <w:sz w:val="27"/>
          <w:szCs w:val="27"/>
        </w:rPr>
        <w:t xml:space="preserve"> на территории </w:t>
      </w:r>
      <w:r w:rsidRPr="00256C66">
        <w:rPr>
          <w:sz w:val="27"/>
          <w:szCs w:val="27"/>
        </w:rPr>
        <w:t>муниципального образования</w:t>
      </w:r>
      <w:r w:rsidRPr="007A1623">
        <w:rPr>
          <w:sz w:val="27"/>
          <w:szCs w:val="27"/>
        </w:rPr>
        <w:t>, поддержания эстетического состояния (чистоты и порядка), охраны окружающей среды и обеспечение экологической безопасности владельцы элементов благоустройства обязаны поддерживать принадлежащие им элементы благоустройства в надлежащем санитарном и техническом состоянии, в том числе путем осуществления мероприятий, предусмотренных настоящими Правилами благоустройства.</w:t>
      </w:r>
    </w:p>
    <w:p w14:paraId="5218F620" w14:textId="77777777" w:rsidR="003316A6" w:rsidRDefault="003316A6" w:rsidP="003316A6">
      <w:pPr>
        <w:pStyle w:val="ConsPlusNormal"/>
        <w:tabs>
          <w:tab w:val="left" w:pos="1134"/>
        </w:tabs>
        <w:jc w:val="both"/>
        <w:rPr>
          <w:sz w:val="27"/>
          <w:szCs w:val="27"/>
        </w:rPr>
      </w:pPr>
      <w:r w:rsidRPr="007A1623">
        <w:rPr>
          <w:sz w:val="27"/>
          <w:szCs w:val="27"/>
        </w:rPr>
        <w:t xml:space="preserve">Надлежащее санитарное и техническое содержание территорий общественного </w:t>
      </w:r>
      <w:proofErr w:type="gramStart"/>
      <w:r w:rsidRPr="007A1623">
        <w:rPr>
          <w:sz w:val="27"/>
          <w:szCs w:val="27"/>
        </w:rPr>
        <w:t>назначения  и</w:t>
      </w:r>
      <w:proofErr w:type="gramEnd"/>
      <w:r w:rsidRPr="007A1623">
        <w:rPr>
          <w:sz w:val="27"/>
          <w:szCs w:val="27"/>
        </w:rPr>
        <w:t xml:space="preserve"> элементов благоустройства, принадлежащих муниципальному образованию, обеспечивается органами местного самоуправления за счет средств, предусмотренных бюджетом муниципального образования.</w:t>
      </w:r>
    </w:p>
    <w:p w14:paraId="22A70BDC" w14:textId="77777777" w:rsidR="003316A6" w:rsidRPr="007A1623" w:rsidRDefault="003316A6" w:rsidP="003316A6">
      <w:pPr>
        <w:pStyle w:val="ConsPlusNormal"/>
        <w:tabs>
          <w:tab w:val="left" w:pos="1134"/>
        </w:tabs>
        <w:jc w:val="both"/>
        <w:rPr>
          <w:sz w:val="27"/>
          <w:szCs w:val="27"/>
        </w:rPr>
      </w:pPr>
    </w:p>
    <w:p w14:paraId="7D7EAF6A" w14:textId="77777777" w:rsidR="003316A6" w:rsidRDefault="003316A6" w:rsidP="003316A6">
      <w:pPr>
        <w:pStyle w:val="ConsPlusNormal"/>
        <w:tabs>
          <w:tab w:val="left" w:pos="1134"/>
        </w:tabs>
        <w:jc w:val="center"/>
        <w:rPr>
          <w:sz w:val="27"/>
          <w:szCs w:val="27"/>
        </w:rPr>
      </w:pPr>
      <w:r w:rsidRPr="007A1623">
        <w:rPr>
          <w:sz w:val="27"/>
          <w:szCs w:val="27"/>
        </w:rPr>
        <w:t>Раздел 2. Элементы благоустройства территории</w:t>
      </w:r>
    </w:p>
    <w:p w14:paraId="001C7411" w14:textId="77777777" w:rsidR="003316A6" w:rsidRPr="007A1623" w:rsidRDefault="003316A6" w:rsidP="003316A6">
      <w:pPr>
        <w:pStyle w:val="ConsPlusNormal"/>
        <w:tabs>
          <w:tab w:val="left" w:pos="1134"/>
        </w:tabs>
        <w:jc w:val="both"/>
        <w:rPr>
          <w:sz w:val="27"/>
          <w:szCs w:val="27"/>
        </w:rPr>
      </w:pPr>
    </w:p>
    <w:p w14:paraId="5E9D5BB5" w14:textId="77777777" w:rsidR="003316A6" w:rsidRPr="007A1623" w:rsidRDefault="003316A6" w:rsidP="003316A6">
      <w:pPr>
        <w:pStyle w:val="ConsPlusNormal"/>
        <w:tabs>
          <w:tab w:val="left" w:pos="1134"/>
        </w:tabs>
        <w:jc w:val="both"/>
        <w:rPr>
          <w:sz w:val="27"/>
          <w:szCs w:val="27"/>
        </w:rPr>
      </w:pPr>
      <w:r w:rsidRPr="007A1623">
        <w:rPr>
          <w:sz w:val="27"/>
          <w:szCs w:val="27"/>
        </w:rPr>
        <w:t>2.1. Элементы инженерной подготовки и защиты территории</w:t>
      </w:r>
    </w:p>
    <w:p w14:paraId="55D41D0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стока поверхностных вод в </w:t>
      </w:r>
      <w:proofErr w:type="gramStart"/>
      <w:r w:rsidRPr="007A1623">
        <w:rPr>
          <w:sz w:val="27"/>
          <w:szCs w:val="27"/>
        </w:rPr>
        <w:t>соответствии  с</w:t>
      </w:r>
      <w:proofErr w:type="gramEnd"/>
      <w:r w:rsidRPr="007A1623">
        <w:rPr>
          <w:sz w:val="27"/>
          <w:szCs w:val="27"/>
        </w:rPr>
        <w:t xml:space="preserve"> действующими нормативами. </w:t>
      </w:r>
    </w:p>
    <w:p w14:paraId="456B4BF9" w14:textId="77777777" w:rsidR="003316A6" w:rsidRPr="007A1623" w:rsidRDefault="003316A6" w:rsidP="003316A6">
      <w:pPr>
        <w:pStyle w:val="ConsPlusNormal"/>
        <w:tabs>
          <w:tab w:val="left" w:pos="1134"/>
        </w:tabs>
        <w:jc w:val="both"/>
        <w:rPr>
          <w:sz w:val="27"/>
          <w:szCs w:val="27"/>
        </w:rPr>
      </w:pPr>
      <w:r w:rsidRPr="007A1623">
        <w:rPr>
          <w:sz w:val="27"/>
          <w:szCs w:val="27"/>
        </w:rPr>
        <w:t>2.1.2. Задачи организации рельефа при проектировании благоустройства определяются в зависимости от функционального назначения территории и целей ее преобразования и реконструкции.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14:paraId="404E578A" w14:textId="77777777" w:rsidR="003316A6" w:rsidRPr="007A1623" w:rsidRDefault="003316A6" w:rsidP="003316A6">
      <w:pPr>
        <w:pStyle w:val="ConsPlusNormal"/>
        <w:tabs>
          <w:tab w:val="left" w:pos="1134"/>
        </w:tabs>
        <w:jc w:val="both"/>
        <w:rPr>
          <w:sz w:val="27"/>
          <w:szCs w:val="27"/>
        </w:rPr>
      </w:pPr>
      <w:r w:rsidRPr="007A1623">
        <w:rPr>
          <w:sz w:val="27"/>
          <w:szCs w:val="27"/>
        </w:rPr>
        <w:t>2.2. Озеленение</w:t>
      </w:r>
    </w:p>
    <w:p w14:paraId="188118EF" w14:textId="77777777" w:rsidR="003316A6" w:rsidRPr="007A1623" w:rsidRDefault="003316A6" w:rsidP="003316A6">
      <w:pPr>
        <w:pStyle w:val="ConsPlusNormal"/>
        <w:tabs>
          <w:tab w:val="left" w:pos="1134"/>
        </w:tabs>
        <w:jc w:val="both"/>
        <w:rPr>
          <w:sz w:val="27"/>
          <w:szCs w:val="27"/>
        </w:rPr>
      </w:pPr>
      <w:r w:rsidRPr="007A1623">
        <w:rPr>
          <w:sz w:val="27"/>
          <w:szCs w:val="27"/>
        </w:rPr>
        <w:t>2.2.1.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14:paraId="2BA64D76" w14:textId="77777777" w:rsidR="003316A6" w:rsidRPr="007A1623" w:rsidRDefault="003316A6" w:rsidP="003316A6">
      <w:pPr>
        <w:pStyle w:val="ConsPlusNormal"/>
        <w:tabs>
          <w:tab w:val="left" w:pos="1134"/>
        </w:tabs>
        <w:jc w:val="both"/>
        <w:rPr>
          <w:sz w:val="27"/>
          <w:szCs w:val="27"/>
        </w:rPr>
      </w:pPr>
      <w:r w:rsidRPr="007A1623">
        <w:rPr>
          <w:sz w:val="27"/>
          <w:szCs w:val="27"/>
        </w:rPr>
        <w:t>2.2.2. Основными типа</w:t>
      </w:r>
      <w:r>
        <w:rPr>
          <w:sz w:val="27"/>
          <w:szCs w:val="27"/>
        </w:rPr>
        <w:t>ми насаждений и озеленения</w:t>
      </w:r>
      <w:r w:rsidRPr="007A1623">
        <w:rPr>
          <w:sz w:val="27"/>
          <w:szCs w:val="27"/>
        </w:rPr>
        <w:t xml:space="preserve"> явля</w:t>
      </w:r>
      <w:r>
        <w:rPr>
          <w:sz w:val="27"/>
          <w:szCs w:val="27"/>
        </w:rPr>
        <w:t>ю</w:t>
      </w:r>
      <w:r w:rsidRPr="007A1623">
        <w:rPr>
          <w:sz w:val="27"/>
          <w:szCs w:val="27"/>
        </w:rPr>
        <w:t xml:space="preserve">тся: массивы, </w:t>
      </w:r>
      <w:proofErr w:type="gramStart"/>
      <w:r w:rsidRPr="007A1623">
        <w:rPr>
          <w:sz w:val="27"/>
          <w:szCs w:val="27"/>
        </w:rPr>
        <w:t>группы,  живые</w:t>
      </w:r>
      <w:proofErr w:type="gramEnd"/>
      <w:r w:rsidRPr="007A1623">
        <w:rPr>
          <w:sz w:val="27"/>
          <w:szCs w:val="27"/>
        </w:rPr>
        <w:t xml:space="preserve"> изгороди, кулисы, боскеты, шпалеры, газоны, цветники, различные виды </w:t>
      </w:r>
      <w:r w:rsidRPr="007A1623">
        <w:rPr>
          <w:sz w:val="27"/>
          <w:szCs w:val="27"/>
        </w:rPr>
        <w:lastRenderedPageBreak/>
        <w:t xml:space="preserve">посадок (аллейные, рядовые, букетные и др.). В зависимости от выбора типов насаждений определяется объемно-пространственная </w:t>
      </w:r>
      <w:proofErr w:type="gramStart"/>
      <w:r w:rsidRPr="007A1623">
        <w:rPr>
          <w:sz w:val="27"/>
          <w:szCs w:val="27"/>
        </w:rPr>
        <w:t>структура  насаждений</w:t>
      </w:r>
      <w:proofErr w:type="gramEnd"/>
      <w:r w:rsidRPr="007A1623">
        <w:rPr>
          <w:sz w:val="27"/>
          <w:szCs w:val="27"/>
        </w:rPr>
        <w:t xml:space="preserve">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14:paraId="25F66A08" w14:textId="77777777" w:rsidR="003316A6" w:rsidRPr="007A1623" w:rsidRDefault="003316A6" w:rsidP="003316A6">
      <w:pPr>
        <w:pStyle w:val="ConsPlusNormal"/>
        <w:tabs>
          <w:tab w:val="left" w:pos="1134"/>
        </w:tabs>
        <w:jc w:val="both"/>
        <w:rPr>
          <w:sz w:val="27"/>
          <w:szCs w:val="27"/>
        </w:rPr>
      </w:pPr>
      <w:r w:rsidRPr="007A1623">
        <w:rPr>
          <w:sz w:val="27"/>
          <w:szCs w:val="27"/>
        </w:rPr>
        <w:t>2.2.3. На территории муниципального образования использ</w:t>
      </w:r>
      <w:r>
        <w:rPr>
          <w:sz w:val="27"/>
          <w:szCs w:val="27"/>
        </w:rPr>
        <w:t>уют</w:t>
      </w:r>
      <w:r w:rsidRPr="007A1623">
        <w:rPr>
          <w:sz w:val="27"/>
          <w:szCs w:val="27"/>
        </w:rPr>
        <w:t xml:space="preserve">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p>
    <w:p w14:paraId="794E774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2.2.4. При проектировании озеленения следует учитывать: </w:t>
      </w:r>
    </w:p>
    <w:p w14:paraId="52434F89"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минимальные расстояния посадок деревьев и кустарников до инженерных сетей, зданий и сооружений, размеры </w:t>
      </w:r>
      <w:proofErr w:type="spellStart"/>
      <w:r w:rsidRPr="007A1623">
        <w:rPr>
          <w:sz w:val="27"/>
          <w:szCs w:val="27"/>
        </w:rPr>
        <w:t>комов</w:t>
      </w:r>
      <w:proofErr w:type="spellEnd"/>
      <w:r w:rsidRPr="007A1623">
        <w:rPr>
          <w:sz w:val="27"/>
          <w:szCs w:val="27"/>
        </w:rPr>
        <w:t xml:space="preserve">, ям и траншей для посадки насаждений (таблица 2 Приложения N 2 к Методическим рекомендациям). </w:t>
      </w:r>
    </w:p>
    <w:p w14:paraId="7B4F2C22"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максимальное количество насаждений на различных территориях населенного пункта (таблица 3 Приложения N 2 </w:t>
      </w:r>
      <w:proofErr w:type="gramStart"/>
      <w:r w:rsidRPr="007A1623">
        <w:rPr>
          <w:sz w:val="27"/>
          <w:szCs w:val="27"/>
        </w:rPr>
        <w:t>к  Методическим</w:t>
      </w:r>
      <w:proofErr w:type="gramEnd"/>
      <w:r w:rsidRPr="007A1623">
        <w:rPr>
          <w:sz w:val="27"/>
          <w:szCs w:val="27"/>
        </w:rPr>
        <w:t xml:space="preserve"> рекомендациям), </w:t>
      </w:r>
    </w:p>
    <w:p w14:paraId="275D0DBD"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 (таблицы 4 - 9 Приложения N 2 </w:t>
      </w:r>
      <w:proofErr w:type="gramStart"/>
      <w:r w:rsidRPr="007A1623">
        <w:rPr>
          <w:sz w:val="27"/>
          <w:szCs w:val="27"/>
        </w:rPr>
        <w:t>к  Методическим</w:t>
      </w:r>
      <w:proofErr w:type="gramEnd"/>
      <w:r w:rsidRPr="007A1623">
        <w:rPr>
          <w:sz w:val="27"/>
          <w:szCs w:val="27"/>
        </w:rPr>
        <w:t xml:space="preserve"> рекомендациям).</w:t>
      </w:r>
    </w:p>
    <w:p w14:paraId="37E4C907" w14:textId="77777777" w:rsidR="003316A6" w:rsidRPr="007A1623" w:rsidRDefault="003316A6" w:rsidP="003316A6">
      <w:pPr>
        <w:pStyle w:val="ConsPlusNormal"/>
        <w:tabs>
          <w:tab w:val="left" w:pos="1134"/>
        </w:tabs>
        <w:jc w:val="both"/>
        <w:rPr>
          <w:sz w:val="27"/>
          <w:szCs w:val="27"/>
        </w:rPr>
      </w:pPr>
      <w:r w:rsidRPr="007A1623">
        <w:rPr>
          <w:sz w:val="27"/>
          <w:szCs w:val="27"/>
        </w:rPr>
        <w:t>2.2.5.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7A1623">
        <w:rPr>
          <w:sz w:val="27"/>
          <w:szCs w:val="27"/>
        </w:rPr>
        <w:t>несмыкание</w:t>
      </w:r>
      <w:proofErr w:type="spellEnd"/>
      <w:r w:rsidRPr="007A1623">
        <w:rPr>
          <w:sz w:val="27"/>
          <w:szCs w:val="27"/>
        </w:rPr>
        <w:t xml:space="preserve"> крон).</w:t>
      </w:r>
    </w:p>
    <w:p w14:paraId="5F00E250"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2.2.6. При проектировании строительства и реконструкции зданий и сооружений с горизонтальными или </w:t>
      </w:r>
      <w:proofErr w:type="spellStart"/>
      <w:r w:rsidRPr="007A1623">
        <w:rPr>
          <w:sz w:val="27"/>
          <w:szCs w:val="27"/>
        </w:rPr>
        <w:t>малоуклонными</w:t>
      </w:r>
      <w:proofErr w:type="spellEnd"/>
      <w:r w:rsidRPr="007A1623">
        <w:rPr>
          <w:sz w:val="27"/>
          <w:szCs w:val="27"/>
        </w:rPr>
        <w:t xml:space="preserve"> крышами на территориях населенного пункта со сложившейся высокоплотной застройкой предусм</w:t>
      </w:r>
      <w:r>
        <w:rPr>
          <w:sz w:val="27"/>
          <w:szCs w:val="27"/>
        </w:rPr>
        <w:t>атривается</w:t>
      </w:r>
      <w:r w:rsidRPr="007A1623">
        <w:rPr>
          <w:sz w:val="27"/>
          <w:szCs w:val="27"/>
        </w:rPr>
        <w:t xml:space="preserve"> обязательное устройство крышного и вертикального озеленения.</w:t>
      </w:r>
    </w:p>
    <w:p w14:paraId="3FF70FEC" w14:textId="77777777" w:rsidR="003316A6" w:rsidRPr="007A1623" w:rsidRDefault="003316A6" w:rsidP="003316A6">
      <w:pPr>
        <w:pStyle w:val="ConsPlusNormal"/>
        <w:tabs>
          <w:tab w:val="left" w:pos="1134"/>
        </w:tabs>
        <w:jc w:val="both"/>
        <w:rPr>
          <w:sz w:val="27"/>
          <w:szCs w:val="27"/>
        </w:rPr>
      </w:pPr>
      <w:r w:rsidRPr="007A1623">
        <w:rPr>
          <w:sz w:val="27"/>
          <w:szCs w:val="27"/>
        </w:rPr>
        <w:t>Крышное и вертикальное озеленение, не должно носить компенсационный характер. Исключение составля</w:t>
      </w:r>
      <w:r>
        <w:rPr>
          <w:sz w:val="27"/>
          <w:szCs w:val="27"/>
        </w:rPr>
        <w:t>ет</w:t>
      </w:r>
      <w:r w:rsidRPr="007A1623">
        <w:rPr>
          <w:sz w:val="27"/>
          <w:szCs w:val="27"/>
        </w:rPr>
        <w:t xml:space="preserve"> крышное озеленение подземных сооружений, кровля которых располагается на отметке участка, а также кустарники и деревья, посаженные в опоры-колодцы зданий или сооружений с глубиной развития корневой системы растения не менее 3 м. Устройство крышного и вертикального озеленения на зданиях и сооружениях не должно приводить к нарушению предъявляемых к ним противопожарных требований.</w:t>
      </w:r>
    </w:p>
    <w:p w14:paraId="042AAA0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2.3. Сопряжение </w:t>
      </w:r>
      <w:proofErr w:type="gramStart"/>
      <w:r w:rsidRPr="007A1623">
        <w:rPr>
          <w:sz w:val="27"/>
          <w:szCs w:val="27"/>
        </w:rPr>
        <w:t>покрытий,  ступени</w:t>
      </w:r>
      <w:proofErr w:type="gramEnd"/>
      <w:r w:rsidRPr="007A1623">
        <w:rPr>
          <w:sz w:val="27"/>
          <w:szCs w:val="27"/>
        </w:rPr>
        <w:t>, лестницы, пандусы</w:t>
      </w:r>
    </w:p>
    <w:p w14:paraId="73CA7BF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2.3.1. На стыке тротуара и проезжей </w:t>
      </w:r>
      <w:proofErr w:type="gramStart"/>
      <w:r w:rsidRPr="007A1623">
        <w:rPr>
          <w:sz w:val="27"/>
          <w:szCs w:val="27"/>
        </w:rPr>
        <w:t>части  устанавливаются</w:t>
      </w:r>
      <w:proofErr w:type="gramEnd"/>
      <w:r w:rsidRPr="007A1623">
        <w:rPr>
          <w:sz w:val="27"/>
          <w:szCs w:val="27"/>
        </w:rPr>
        <w:t xml:space="preserve">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применяется повышенный бортовой камень на улицах общегородского и </w:t>
      </w:r>
      <w:r>
        <w:rPr>
          <w:sz w:val="27"/>
          <w:szCs w:val="27"/>
        </w:rPr>
        <w:t>местного</w:t>
      </w:r>
      <w:r w:rsidRPr="007A1623">
        <w:rPr>
          <w:sz w:val="27"/>
          <w:szCs w:val="27"/>
        </w:rPr>
        <w:t xml:space="preserve"> значения, а также площадках автостоянок при крупных объектах обслуживания.</w:t>
      </w:r>
    </w:p>
    <w:p w14:paraId="3A031C0F"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2.3.2. При уклонах пешеходных коммуникаций более 60 промилле (1 </w:t>
      </w:r>
      <w:proofErr w:type="spellStart"/>
      <w:r w:rsidRPr="007A1623">
        <w:rPr>
          <w:sz w:val="27"/>
          <w:szCs w:val="27"/>
        </w:rPr>
        <w:t>промилля</w:t>
      </w:r>
      <w:proofErr w:type="spellEnd"/>
      <w:r w:rsidRPr="007A1623">
        <w:rPr>
          <w:sz w:val="27"/>
          <w:szCs w:val="27"/>
        </w:rPr>
        <w:t xml:space="preserve"> – 0,1%)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w:t>
      </w:r>
      <w:r w:rsidRPr="007A1623">
        <w:rPr>
          <w:sz w:val="27"/>
          <w:szCs w:val="27"/>
        </w:rPr>
        <w:lastRenderedPageBreak/>
        <w:t>спуска с покрытия тротуара на уровень дорожного покрытия.</w:t>
      </w:r>
    </w:p>
    <w:p w14:paraId="24583734"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2.3.3. Пандус обычно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 </w:t>
      </w:r>
    </w:p>
    <w:p w14:paraId="674A91DE" w14:textId="77777777" w:rsidR="003316A6" w:rsidRPr="007A1623" w:rsidRDefault="003316A6" w:rsidP="003316A6">
      <w:pPr>
        <w:pStyle w:val="ConsPlusNormal"/>
        <w:tabs>
          <w:tab w:val="left" w:pos="1134"/>
        </w:tabs>
        <w:jc w:val="both"/>
        <w:rPr>
          <w:sz w:val="27"/>
          <w:szCs w:val="27"/>
        </w:rPr>
      </w:pPr>
      <w:r w:rsidRPr="007A1623">
        <w:rPr>
          <w:sz w:val="27"/>
          <w:szCs w:val="27"/>
        </w:rPr>
        <w:t>2.4. Ограждения</w:t>
      </w:r>
    </w:p>
    <w:p w14:paraId="32CAD288" w14:textId="77777777" w:rsidR="003316A6" w:rsidRPr="007A1623" w:rsidRDefault="003316A6" w:rsidP="003316A6">
      <w:pPr>
        <w:pStyle w:val="ConsPlusNormal"/>
        <w:tabs>
          <w:tab w:val="left" w:pos="1134"/>
        </w:tabs>
        <w:jc w:val="both"/>
        <w:rPr>
          <w:sz w:val="27"/>
          <w:szCs w:val="27"/>
        </w:rPr>
      </w:pPr>
      <w:r w:rsidRPr="007A1623">
        <w:rPr>
          <w:sz w:val="27"/>
          <w:szCs w:val="27"/>
        </w:rPr>
        <w:t>2.4.1. В целях благоустройства применяются различные виды ограждений, которые различаются: по назначению (декоративные, защитные, их сочетание).</w:t>
      </w:r>
    </w:p>
    <w:p w14:paraId="29FB7FED" w14:textId="77777777" w:rsidR="003316A6" w:rsidRPr="007A1623" w:rsidRDefault="003316A6" w:rsidP="003316A6">
      <w:pPr>
        <w:pStyle w:val="ConsPlusNormal"/>
        <w:tabs>
          <w:tab w:val="left" w:pos="1134"/>
        </w:tabs>
        <w:jc w:val="both"/>
        <w:rPr>
          <w:sz w:val="27"/>
          <w:szCs w:val="27"/>
        </w:rPr>
      </w:pPr>
      <w:r w:rsidRPr="007A1623">
        <w:rPr>
          <w:sz w:val="27"/>
          <w:szCs w:val="27"/>
        </w:rPr>
        <w:t>2.4.2. Проектирование ограждений рекомендуется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14:paraId="30677CBE" w14:textId="77777777" w:rsidR="003316A6" w:rsidRPr="007A1623" w:rsidRDefault="003316A6" w:rsidP="003316A6">
      <w:pPr>
        <w:pStyle w:val="ConsPlusNormal"/>
        <w:tabs>
          <w:tab w:val="left" w:pos="1134"/>
        </w:tabs>
        <w:jc w:val="both"/>
        <w:rPr>
          <w:sz w:val="27"/>
          <w:szCs w:val="27"/>
        </w:rPr>
      </w:pPr>
      <w:r w:rsidRPr="007A1623">
        <w:rPr>
          <w:sz w:val="27"/>
          <w:szCs w:val="27"/>
        </w:rPr>
        <w:t>2.5. Малые архитектурные формы</w:t>
      </w:r>
    </w:p>
    <w:p w14:paraId="0D29501B"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муниципального образования. </w:t>
      </w:r>
    </w:p>
    <w:p w14:paraId="04F2CF70" w14:textId="77777777" w:rsidR="003316A6" w:rsidRPr="007A1623" w:rsidRDefault="003316A6" w:rsidP="003316A6">
      <w:pPr>
        <w:pStyle w:val="ConsPlusNormal"/>
        <w:tabs>
          <w:tab w:val="left" w:pos="1134"/>
        </w:tabs>
        <w:jc w:val="both"/>
        <w:rPr>
          <w:sz w:val="27"/>
          <w:szCs w:val="27"/>
        </w:rPr>
      </w:pPr>
      <w:r w:rsidRPr="007A1623">
        <w:rPr>
          <w:sz w:val="27"/>
          <w:szCs w:val="27"/>
        </w:rPr>
        <w:t>2.6. Водные устройства</w:t>
      </w:r>
    </w:p>
    <w:p w14:paraId="720CB4EE" w14:textId="77777777" w:rsidR="003316A6" w:rsidRPr="007A1623" w:rsidRDefault="003316A6" w:rsidP="003316A6">
      <w:pPr>
        <w:pStyle w:val="ConsPlusNormal"/>
        <w:tabs>
          <w:tab w:val="left" w:pos="1134"/>
        </w:tabs>
        <w:jc w:val="both"/>
        <w:rPr>
          <w:sz w:val="27"/>
          <w:szCs w:val="27"/>
        </w:rPr>
      </w:pPr>
      <w:r w:rsidRPr="007A1623">
        <w:rPr>
          <w:sz w:val="27"/>
          <w:szCs w:val="27"/>
        </w:rPr>
        <w:t>2.6.1.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w:t>
      </w:r>
      <w:r>
        <w:rPr>
          <w:sz w:val="27"/>
          <w:szCs w:val="27"/>
        </w:rPr>
        <w:t>ые устройства всех видов оборудуются</w:t>
      </w:r>
      <w:r w:rsidRPr="007A1623">
        <w:rPr>
          <w:sz w:val="27"/>
          <w:szCs w:val="27"/>
        </w:rPr>
        <w:t xml:space="preserve"> водосливными трубами, отводящими избыток воды в дренажную сеть и ливневую канализацию.</w:t>
      </w:r>
    </w:p>
    <w:p w14:paraId="6C8605F8" w14:textId="77777777" w:rsidR="003316A6" w:rsidRPr="007A1623" w:rsidRDefault="003316A6" w:rsidP="003316A6">
      <w:pPr>
        <w:pStyle w:val="ConsPlusNormal"/>
        <w:tabs>
          <w:tab w:val="left" w:pos="1134"/>
        </w:tabs>
        <w:jc w:val="both"/>
        <w:rPr>
          <w:sz w:val="27"/>
          <w:szCs w:val="27"/>
        </w:rPr>
      </w:pPr>
      <w:r w:rsidRPr="007A1623">
        <w:rPr>
          <w:sz w:val="27"/>
          <w:szCs w:val="27"/>
        </w:rPr>
        <w:t>2.6.2.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14:paraId="6C9FF081" w14:textId="77777777" w:rsidR="003316A6" w:rsidRPr="007A1623" w:rsidRDefault="003316A6" w:rsidP="003316A6">
      <w:pPr>
        <w:pStyle w:val="ConsPlusNormal"/>
        <w:tabs>
          <w:tab w:val="left" w:pos="1134"/>
        </w:tabs>
        <w:jc w:val="both"/>
        <w:rPr>
          <w:sz w:val="27"/>
          <w:szCs w:val="27"/>
        </w:rPr>
      </w:pPr>
      <w:r w:rsidRPr="007A1623">
        <w:rPr>
          <w:sz w:val="27"/>
          <w:szCs w:val="27"/>
        </w:rPr>
        <w:t>2.6.3. Перечень родников общего пользования, распо</w:t>
      </w:r>
      <w:r>
        <w:rPr>
          <w:sz w:val="27"/>
          <w:szCs w:val="27"/>
        </w:rPr>
        <w:t>ложенных на территории муниципального образования</w:t>
      </w:r>
      <w:r w:rsidRPr="007A1623">
        <w:rPr>
          <w:sz w:val="27"/>
          <w:szCs w:val="27"/>
        </w:rPr>
        <w:t xml:space="preserve"> и </w:t>
      </w:r>
      <w:proofErr w:type="gramStart"/>
      <w:r w:rsidRPr="007A1623">
        <w:rPr>
          <w:sz w:val="27"/>
          <w:szCs w:val="27"/>
        </w:rPr>
        <w:t>соответствующих  требования</w:t>
      </w:r>
      <w:r>
        <w:rPr>
          <w:sz w:val="27"/>
          <w:szCs w:val="27"/>
        </w:rPr>
        <w:t>м</w:t>
      </w:r>
      <w:proofErr w:type="gramEnd"/>
      <w:r>
        <w:rPr>
          <w:sz w:val="27"/>
          <w:szCs w:val="27"/>
        </w:rPr>
        <w:t xml:space="preserve"> СанПиНов, утверждается  администрацией Пушкиногорского муниципального округа</w:t>
      </w:r>
      <w:r w:rsidRPr="007A1623">
        <w:rPr>
          <w:sz w:val="27"/>
          <w:szCs w:val="27"/>
        </w:rPr>
        <w:t>. Родники оборудуются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14:paraId="4EDA76FA" w14:textId="77777777" w:rsidR="003316A6" w:rsidRPr="007A1623" w:rsidRDefault="003316A6" w:rsidP="003316A6">
      <w:pPr>
        <w:pStyle w:val="ConsPlusNormal"/>
        <w:tabs>
          <w:tab w:val="left" w:pos="1134"/>
        </w:tabs>
        <w:jc w:val="both"/>
        <w:rPr>
          <w:sz w:val="27"/>
          <w:szCs w:val="27"/>
        </w:rPr>
      </w:pPr>
      <w:r w:rsidRPr="007A1623">
        <w:rPr>
          <w:sz w:val="27"/>
          <w:szCs w:val="27"/>
        </w:rPr>
        <w:t>2.7. Уличное коммунально-бытовое оборудование</w:t>
      </w:r>
    </w:p>
    <w:p w14:paraId="2E13473D"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2.7.1. Уличное коммунально-бытовое оборудование представлено различными видами мусоросборников - контейнеров и урн. Основными требованиями при выборе того или иного вида коммунально-бытового </w:t>
      </w:r>
      <w:proofErr w:type="gramStart"/>
      <w:r w:rsidRPr="007A1623">
        <w:rPr>
          <w:sz w:val="27"/>
          <w:szCs w:val="27"/>
        </w:rPr>
        <w:t>оборудования  является</w:t>
      </w:r>
      <w:proofErr w:type="gramEnd"/>
      <w:r w:rsidRPr="007A1623">
        <w:rPr>
          <w:sz w:val="27"/>
          <w:szCs w:val="27"/>
        </w:rPr>
        <w:t>: экологичность, безопасность (отсутствие острых углов), удобство в пользовании, легкость очистки, привлекательный внешний вид.</w:t>
      </w:r>
    </w:p>
    <w:p w14:paraId="34A0B0A6" w14:textId="77777777" w:rsidR="003316A6" w:rsidRPr="007A1623" w:rsidRDefault="003316A6" w:rsidP="003316A6">
      <w:pPr>
        <w:pStyle w:val="ConsPlusNormal"/>
        <w:tabs>
          <w:tab w:val="left" w:pos="1134"/>
        </w:tabs>
        <w:jc w:val="both"/>
        <w:rPr>
          <w:sz w:val="27"/>
          <w:szCs w:val="27"/>
        </w:rPr>
      </w:pPr>
      <w:r w:rsidRPr="007A1623">
        <w:rPr>
          <w:sz w:val="27"/>
          <w:szCs w:val="27"/>
        </w:rPr>
        <w:t>2.7.2. Для сбора бытового мусора в местах общего пользования - на улицах, площадях, объектах рекреации применяются малогабаритные (малые) контейнеры (менее 0,5 куб. м) и (или) урны, устанавливая их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(вокзалы, станции метрополитена и пригородной электрички). Интервал при расстановке малых контейнеров и урн (без учета обязательной расстановки у вышеперечисленных объектов) составляет:</w:t>
      </w:r>
    </w:p>
    <w:p w14:paraId="13A5A0B5" w14:textId="77777777" w:rsidR="003316A6" w:rsidRPr="007A1623" w:rsidRDefault="003316A6" w:rsidP="003316A6">
      <w:pPr>
        <w:pStyle w:val="ConsPlusNormal"/>
        <w:tabs>
          <w:tab w:val="left" w:pos="1134"/>
        </w:tabs>
        <w:jc w:val="both"/>
        <w:rPr>
          <w:sz w:val="27"/>
          <w:szCs w:val="27"/>
        </w:rPr>
      </w:pPr>
      <w:r w:rsidRPr="007A1623">
        <w:rPr>
          <w:sz w:val="27"/>
          <w:szCs w:val="27"/>
        </w:rPr>
        <w:lastRenderedPageBreak/>
        <w:t xml:space="preserve"> на основных пешеходных коммуникациях - не более 60 м, других территорий муниципального образования - не более 100 м. </w:t>
      </w:r>
    </w:p>
    <w:p w14:paraId="5412EF68" w14:textId="77777777" w:rsidR="003316A6" w:rsidRPr="007A1623" w:rsidRDefault="003316A6" w:rsidP="003316A6">
      <w:pPr>
        <w:pStyle w:val="ConsPlusNormal"/>
        <w:tabs>
          <w:tab w:val="left" w:pos="1134"/>
        </w:tabs>
        <w:jc w:val="both"/>
        <w:rPr>
          <w:sz w:val="27"/>
          <w:szCs w:val="27"/>
        </w:rPr>
      </w:pPr>
      <w:r w:rsidRPr="007A1623">
        <w:rPr>
          <w:sz w:val="27"/>
          <w:szCs w:val="27"/>
        </w:rPr>
        <w:t>Кроме того, урны должны быть установлены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14:paraId="757756B3" w14:textId="77777777" w:rsidR="003316A6" w:rsidRPr="007A1623" w:rsidRDefault="003316A6" w:rsidP="003316A6">
      <w:pPr>
        <w:pStyle w:val="ConsPlusNormal"/>
        <w:tabs>
          <w:tab w:val="left" w:pos="1134"/>
        </w:tabs>
        <w:jc w:val="both"/>
        <w:rPr>
          <w:sz w:val="27"/>
          <w:szCs w:val="27"/>
        </w:rPr>
      </w:pPr>
      <w:r w:rsidRPr="007A1623">
        <w:rPr>
          <w:sz w:val="27"/>
          <w:szCs w:val="27"/>
        </w:rPr>
        <w:t>2.8. Уличное техническое оборудование</w:t>
      </w:r>
    </w:p>
    <w:p w14:paraId="7E45FCC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2.8.1.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7A1623">
        <w:rPr>
          <w:sz w:val="27"/>
          <w:szCs w:val="27"/>
        </w:rPr>
        <w:t>дождеприемных</w:t>
      </w:r>
      <w:proofErr w:type="spellEnd"/>
      <w:r w:rsidRPr="007A1623">
        <w:rPr>
          <w:sz w:val="27"/>
          <w:szCs w:val="27"/>
        </w:rPr>
        <w:t xml:space="preserve"> колодцев, вентиляционные шахты подземных коммуникаций, шкафы телефонной связи и т.п.).</w:t>
      </w:r>
    </w:p>
    <w:p w14:paraId="5DFF198F" w14:textId="77777777" w:rsidR="003316A6" w:rsidRPr="007A1623" w:rsidRDefault="003316A6" w:rsidP="003316A6">
      <w:pPr>
        <w:pStyle w:val="ConsPlusNormal"/>
        <w:tabs>
          <w:tab w:val="left" w:pos="1134"/>
        </w:tabs>
        <w:jc w:val="both"/>
        <w:rPr>
          <w:sz w:val="27"/>
          <w:szCs w:val="27"/>
        </w:rPr>
      </w:pPr>
      <w:r w:rsidRPr="007A1623">
        <w:rPr>
          <w:sz w:val="27"/>
          <w:szCs w:val="27"/>
        </w:rPr>
        <w:t>Установка уличного технического оборудования должна обеспечивать удобный подход к оборудованию и соответствовать действующим техническим требованиям.</w:t>
      </w:r>
    </w:p>
    <w:p w14:paraId="1E8476D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2.8.2. Уличное техническое оборудование не </w:t>
      </w:r>
      <w:proofErr w:type="gramStart"/>
      <w:r w:rsidRPr="007A1623">
        <w:rPr>
          <w:sz w:val="27"/>
          <w:szCs w:val="27"/>
        </w:rPr>
        <w:t>должно  нарушать</w:t>
      </w:r>
      <w:proofErr w:type="gramEnd"/>
      <w:r w:rsidRPr="007A1623">
        <w:rPr>
          <w:sz w:val="27"/>
          <w:szCs w:val="27"/>
        </w:rPr>
        <w:t xml:space="preserve"> уровень благоустройства формируемой среды, ухудшать условия передвижения,  в том числе:</w:t>
      </w:r>
    </w:p>
    <w:p w14:paraId="5AD0D60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крышки люков смотровых колодцев, расположенных на территории пешеходных коммуникаций (в т.ч. уличных переходов), должны находиться в одном уровне с покрытием прилегающей поверхности, в ином случае перепад отметок, не должен </w:t>
      </w:r>
      <w:proofErr w:type="gramStart"/>
      <w:r w:rsidRPr="007A1623">
        <w:rPr>
          <w:sz w:val="27"/>
          <w:szCs w:val="27"/>
        </w:rPr>
        <w:t>превышать  20</w:t>
      </w:r>
      <w:proofErr w:type="gramEnd"/>
      <w:r w:rsidRPr="007A1623">
        <w:rPr>
          <w:sz w:val="27"/>
          <w:szCs w:val="27"/>
        </w:rPr>
        <w:t xml:space="preserve"> мм, а зазоры между краем люка и покрытием тротуара - не более 15 мм;</w:t>
      </w:r>
    </w:p>
    <w:p w14:paraId="18B07B6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вентиляционные шахты должны </w:t>
      </w:r>
      <w:proofErr w:type="gramStart"/>
      <w:r w:rsidRPr="007A1623">
        <w:rPr>
          <w:sz w:val="27"/>
          <w:szCs w:val="27"/>
        </w:rPr>
        <w:t>быть  оборудованы</w:t>
      </w:r>
      <w:proofErr w:type="gramEnd"/>
      <w:r w:rsidRPr="007A1623">
        <w:rPr>
          <w:sz w:val="27"/>
          <w:szCs w:val="27"/>
        </w:rPr>
        <w:t xml:space="preserve"> решетками.</w:t>
      </w:r>
    </w:p>
    <w:p w14:paraId="457BE21C" w14:textId="77777777" w:rsidR="003316A6" w:rsidRPr="007A1623" w:rsidRDefault="003316A6" w:rsidP="003316A6">
      <w:pPr>
        <w:pStyle w:val="ConsPlusNormal"/>
        <w:tabs>
          <w:tab w:val="left" w:pos="1134"/>
        </w:tabs>
        <w:jc w:val="both"/>
        <w:rPr>
          <w:sz w:val="27"/>
          <w:szCs w:val="27"/>
        </w:rPr>
      </w:pPr>
      <w:r w:rsidRPr="007A1623">
        <w:rPr>
          <w:sz w:val="27"/>
          <w:szCs w:val="27"/>
        </w:rPr>
        <w:t>2.9. Игровое и спортивное оборудование</w:t>
      </w:r>
    </w:p>
    <w:p w14:paraId="3C9E1A06"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2.9.1.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w:t>
      </w:r>
    </w:p>
    <w:p w14:paraId="1859277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2.9.2.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w:t>
      </w:r>
    </w:p>
    <w:p w14:paraId="2F4B6DB9" w14:textId="77777777" w:rsidR="003316A6" w:rsidRPr="007A1623" w:rsidRDefault="003316A6" w:rsidP="003316A6">
      <w:pPr>
        <w:pStyle w:val="ConsPlusNormal"/>
        <w:tabs>
          <w:tab w:val="left" w:pos="1134"/>
        </w:tabs>
        <w:jc w:val="both"/>
        <w:rPr>
          <w:sz w:val="27"/>
          <w:szCs w:val="27"/>
        </w:rPr>
      </w:pPr>
      <w:r w:rsidRPr="007A1623">
        <w:rPr>
          <w:sz w:val="27"/>
          <w:szCs w:val="27"/>
        </w:rPr>
        <w:t>2.9.3. Требования к материалу игрового оборудования и условиям его обработки:</w:t>
      </w:r>
    </w:p>
    <w:p w14:paraId="7BBD3136" w14:textId="77777777" w:rsidR="003316A6" w:rsidRPr="007A1623" w:rsidRDefault="003316A6" w:rsidP="003316A6">
      <w:pPr>
        <w:pStyle w:val="ConsPlusNormal"/>
        <w:tabs>
          <w:tab w:val="left" w:pos="1134"/>
        </w:tabs>
        <w:jc w:val="both"/>
        <w:rPr>
          <w:sz w:val="27"/>
          <w:szCs w:val="27"/>
        </w:rPr>
      </w:pPr>
      <w:r w:rsidRPr="007A1623">
        <w:rPr>
          <w:sz w:val="27"/>
          <w:szCs w:val="27"/>
        </w:rPr>
        <w:t>- деревянное оборудование должно быть выполнено из твердых пород дерева со специальной обработкой, предотвращающей гниение, усыхание, возгорание, сколы; отполированное, острые углы закруглены;</w:t>
      </w:r>
    </w:p>
    <w:p w14:paraId="2415F11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металл применяется преимущественно для несущих конструкций оборудования, должны иметься надежные соединения и соответствующая обработка (влагостойкая покраска, антикоррозийное покрытие); </w:t>
      </w:r>
      <w:proofErr w:type="gramStart"/>
      <w:r w:rsidRPr="007A1623">
        <w:rPr>
          <w:sz w:val="27"/>
          <w:szCs w:val="27"/>
        </w:rPr>
        <w:t>допускается  применение</w:t>
      </w:r>
      <w:proofErr w:type="gramEnd"/>
      <w:r w:rsidRPr="007A1623">
        <w:rPr>
          <w:sz w:val="27"/>
          <w:szCs w:val="27"/>
        </w:rPr>
        <w:t xml:space="preserve"> </w:t>
      </w:r>
      <w:proofErr w:type="spellStart"/>
      <w:r w:rsidRPr="007A1623">
        <w:rPr>
          <w:sz w:val="27"/>
          <w:szCs w:val="27"/>
        </w:rPr>
        <w:t>металлопластика</w:t>
      </w:r>
      <w:proofErr w:type="spellEnd"/>
      <w:r w:rsidRPr="007A1623">
        <w:rPr>
          <w:sz w:val="27"/>
          <w:szCs w:val="27"/>
        </w:rPr>
        <w:t xml:space="preserve"> (не травмирует, не ржавеет, морозоустойчив);</w:t>
      </w:r>
    </w:p>
    <w:p w14:paraId="78CF88D3" w14:textId="77777777" w:rsidR="003316A6" w:rsidRPr="007A1623" w:rsidRDefault="003316A6" w:rsidP="003316A6">
      <w:pPr>
        <w:pStyle w:val="ConsPlusNormal"/>
        <w:tabs>
          <w:tab w:val="left" w:pos="1134"/>
        </w:tabs>
        <w:jc w:val="both"/>
        <w:rPr>
          <w:sz w:val="27"/>
          <w:szCs w:val="27"/>
        </w:rPr>
      </w:pPr>
      <w:r w:rsidRPr="007A1623">
        <w:rPr>
          <w:sz w:val="27"/>
          <w:szCs w:val="27"/>
        </w:rPr>
        <w:t>- бетонные и железобетонные элементы оборудования выполняются из бетона марки не ниже 300, морозостойкостью не менее 150, имеет гладкие поверхности;</w:t>
      </w:r>
    </w:p>
    <w:p w14:paraId="4CC0F5B2" w14:textId="77777777" w:rsidR="003316A6" w:rsidRPr="007A1623" w:rsidRDefault="003316A6" w:rsidP="003316A6">
      <w:pPr>
        <w:pStyle w:val="ConsPlusNormal"/>
        <w:tabs>
          <w:tab w:val="left" w:pos="1134"/>
        </w:tabs>
        <w:jc w:val="both"/>
        <w:rPr>
          <w:sz w:val="27"/>
          <w:szCs w:val="27"/>
        </w:rPr>
      </w:pPr>
      <w:r w:rsidRPr="007A1623">
        <w:rPr>
          <w:sz w:val="27"/>
          <w:szCs w:val="27"/>
        </w:rPr>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14:paraId="219E8F00"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2.9.4. В конструкциях игрового оборудования не допускаются острые </w:t>
      </w:r>
      <w:proofErr w:type="gramStart"/>
      <w:r w:rsidRPr="007A1623">
        <w:rPr>
          <w:sz w:val="27"/>
          <w:szCs w:val="27"/>
        </w:rPr>
        <w:t>углы,  поручни</w:t>
      </w:r>
      <w:proofErr w:type="gramEnd"/>
      <w:r w:rsidRPr="007A1623">
        <w:rPr>
          <w:sz w:val="27"/>
          <w:szCs w:val="27"/>
        </w:rPr>
        <w:t xml:space="preserve">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w:t>
      </w:r>
      <w:r w:rsidRPr="007A1623">
        <w:rPr>
          <w:sz w:val="27"/>
          <w:szCs w:val="27"/>
        </w:rPr>
        <w:lastRenderedPageBreak/>
        <w:t>менее 500 мм.</w:t>
      </w:r>
    </w:p>
    <w:p w14:paraId="5AE0A49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2.9.5. При размещении игрового оборудования на детских игровых площадках должны соблюдаться минимальные расстояния безопасности в соответствии с таблицей 15 Приложения N 2 к Методическим рекомендациям. </w:t>
      </w:r>
    </w:p>
    <w:p w14:paraId="77178B39"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w:t>
      </w:r>
    </w:p>
    <w:p w14:paraId="5D44FD6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2.9.7.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r>
        <w:rPr>
          <w:sz w:val="27"/>
          <w:szCs w:val="27"/>
        </w:rPr>
        <w:t>должно быть</w:t>
      </w:r>
      <w:r w:rsidRPr="007A1623">
        <w:rPr>
          <w:sz w:val="27"/>
          <w:szCs w:val="27"/>
        </w:rPr>
        <w:t xml:space="preserve"> заводского изготовления</w:t>
      </w:r>
      <w:r>
        <w:rPr>
          <w:sz w:val="27"/>
          <w:szCs w:val="27"/>
        </w:rPr>
        <w:t>.</w:t>
      </w:r>
    </w:p>
    <w:p w14:paraId="3AB9F6EA" w14:textId="77777777" w:rsidR="003316A6" w:rsidRPr="007A1623" w:rsidRDefault="003316A6" w:rsidP="003316A6">
      <w:pPr>
        <w:pStyle w:val="ConsPlusNormal"/>
        <w:tabs>
          <w:tab w:val="left" w:pos="1134"/>
        </w:tabs>
        <w:jc w:val="both"/>
        <w:rPr>
          <w:sz w:val="27"/>
          <w:szCs w:val="27"/>
        </w:rPr>
      </w:pPr>
      <w:r w:rsidRPr="007A1623">
        <w:rPr>
          <w:sz w:val="27"/>
          <w:szCs w:val="27"/>
        </w:rPr>
        <w:t>2.10. Освещение и осветительное оборудование</w:t>
      </w:r>
    </w:p>
    <w:p w14:paraId="0B424614" w14:textId="77777777" w:rsidR="003316A6" w:rsidRPr="007A1623" w:rsidRDefault="003316A6" w:rsidP="003316A6">
      <w:pPr>
        <w:pStyle w:val="ConsPlusNormal"/>
        <w:tabs>
          <w:tab w:val="left" w:pos="1134"/>
        </w:tabs>
        <w:jc w:val="both"/>
        <w:rPr>
          <w:sz w:val="27"/>
          <w:szCs w:val="27"/>
        </w:rPr>
      </w:pPr>
      <w:r w:rsidRPr="007A1623">
        <w:rPr>
          <w:sz w:val="27"/>
          <w:szCs w:val="27"/>
        </w:rPr>
        <w:t>2.10.1. В различных градостроительных условиях используются три основных группы осветительных установок (функционального, архитектурного освещения, световой информации) которые обеспечивают:</w:t>
      </w:r>
    </w:p>
    <w:p w14:paraId="0887234B" w14:textId="77777777" w:rsidR="003316A6" w:rsidRPr="007A1623" w:rsidRDefault="003316A6" w:rsidP="003316A6">
      <w:pPr>
        <w:pStyle w:val="ConsPlusNormal"/>
        <w:tabs>
          <w:tab w:val="left" w:pos="1134"/>
        </w:tabs>
        <w:jc w:val="both"/>
        <w:rPr>
          <w:sz w:val="27"/>
          <w:szCs w:val="27"/>
        </w:rPr>
      </w:pPr>
      <w:r w:rsidRPr="007A1623">
        <w:rPr>
          <w:sz w:val="27"/>
          <w:szCs w:val="27"/>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14:paraId="4361A64C" w14:textId="77777777" w:rsidR="003316A6" w:rsidRPr="007A1623" w:rsidRDefault="003316A6" w:rsidP="003316A6">
      <w:pPr>
        <w:pStyle w:val="ConsPlusNormal"/>
        <w:tabs>
          <w:tab w:val="left" w:pos="1134"/>
        </w:tabs>
        <w:jc w:val="both"/>
        <w:rPr>
          <w:sz w:val="27"/>
          <w:szCs w:val="27"/>
        </w:rPr>
      </w:pPr>
      <w:r w:rsidRPr="007A1623">
        <w:rPr>
          <w:sz w:val="27"/>
          <w:szCs w:val="27"/>
        </w:rP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14:paraId="14359857" w14:textId="77777777" w:rsidR="003316A6" w:rsidRPr="007A1623" w:rsidRDefault="003316A6" w:rsidP="003316A6">
      <w:pPr>
        <w:pStyle w:val="ConsPlusNormal"/>
        <w:tabs>
          <w:tab w:val="left" w:pos="1134"/>
        </w:tabs>
        <w:jc w:val="both"/>
        <w:rPr>
          <w:sz w:val="27"/>
          <w:szCs w:val="27"/>
        </w:rPr>
      </w:pPr>
      <w:r w:rsidRPr="007A1623">
        <w:rPr>
          <w:sz w:val="27"/>
          <w:szCs w:val="27"/>
        </w:rPr>
        <w:t>- экономичность и энергоэффективность применяемых установок, рациональное распределение и использование электроэнергии;</w:t>
      </w:r>
    </w:p>
    <w:p w14:paraId="6721F634" w14:textId="77777777" w:rsidR="003316A6" w:rsidRPr="007A1623" w:rsidRDefault="003316A6" w:rsidP="003316A6">
      <w:pPr>
        <w:pStyle w:val="ConsPlusNormal"/>
        <w:tabs>
          <w:tab w:val="left" w:pos="1134"/>
        </w:tabs>
        <w:jc w:val="both"/>
        <w:rPr>
          <w:sz w:val="27"/>
          <w:szCs w:val="27"/>
        </w:rPr>
      </w:pPr>
      <w:r w:rsidRPr="007A1623">
        <w:rPr>
          <w:sz w:val="27"/>
          <w:szCs w:val="27"/>
        </w:rPr>
        <w:t>- эстетика элементов осветительных установок, их дизайн, качество материалов и изделий с учетом восприятия в дневное и ночное время;</w:t>
      </w:r>
    </w:p>
    <w:p w14:paraId="1CEF165D" w14:textId="77777777" w:rsidR="003316A6" w:rsidRPr="007A1623" w:rsidRDefault="003316A6" w:rsidP="003316A6">
      <w:pPr>
        <w:pStyle w:val="ConsPlusNormal"/>
        <w:tabs>
          <w:tab w:val="left" w:pos="1134"/>
        </w:tabs>
        <w:jc w:val="both"/>
        <w:rPr>
          <w:sz w:val="27"/>
          <w:szCs w:val="27"/>
        </w:rPr>
      </w:pPr>
      <w:r w:rsidRPr="007A1623">
        <w:rPr>
          <w:sz w:val="27"/>
          <w:szCs w:val="27"/>
        </w:rPr>
        <w:t>- удобство обслуживания и управления при разных режимах работы установок.</w:t>
      </w:r>
    </w:p>
    <w:p w14:paraId="1B39AFBA" w14:textId="77777777" w:rsidR="003316A6" w:rsidRPr="007A1623" w:rsidRDefault="003316A6" w:rsidP="003316A6">
      <w:pPr>
        <w:pStyle w:val="ConsPlusNormal"/>
        <w:tabs>
          <w:tab w:val="left" w:pos="1134"/>
        </w:tabs>
        <w:jc w:val="both"/>
        <w:rPr>
          <w:sz w:val="27"/>
          <w:szCs w:val="27"/>
        </w:rPr>
      </w:pPr>
      <w:r w:rsidRPr="007A1623">
        <w:rPr>
          <w:sz w:val="27"/>
          <w:szCs w:val="27"/>
        </w:rPr>
        <w:t>2.10.2. 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14:paraId="0F17200E" w14:textId="77777777" w:rsidR="003316A6" w:rsidRPr="007A1623" w:rsidRDefault="003316A6" w:rsidP="003316A6">
      <w:pPr>
        <w:pStyle w:val="ConsPlusNormal"/>
        <w:tabs>
          <w:tab w:val="left" w:pos="1134"/>
        </w:tabs>
        <w:jc w:val="both"/>
        <w:rPr>
          <w:sz w:val="27"/>
          <w:szCs w:val="27"/>
        </w:rPr>
      </w:pPr>
      <w:r>
        <w:rPr>
          <w:sz w:val="27"/>
          <w:szCs w:val="27"/>
        </w:rPr>
        <w:t xml:space="preserve"> С</w:t>
      </w:r>
      <w:r w:rsidRPr="007A1623">
        <w:rPr>
          <w:sz w:val="27"/>
          <w:szCs w:val="27"/>
        </w:rPr>
        <w:t xml:space="preserve">ветильники располагаются на опорах (венчающие, консольные), подвесах или фасадах (бра, плафоны) на высоте от 3 до 15 м. </w:t>
      </w:r>
    </w:p>
    <w:p w14:paraId="05357662"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2.10.3. Архитектурное </w:t>
      </w:r>
      <w:proofErr w:type="gramStart"/>
      <w:r w:rsidRPr="007A1623">
        <w:rPr>
          <w:sz w:val="27"/>
          <w:szCs w:val="27"/>
        </w:rPr>
        <w:t>освещение  применяется</w:t>
      </w:r>
      <w:proofErr w:type="gramEnd"/>
      <w:r w:rsidRPr="007A1623">
        <w:rPr>
          <w:sz w:val="27"/>
          <w:szCs w:val="27"/>
        </w:rPr>
        <w:t xml:space="preserve"> для формирования художественно выразительной визуальной среды,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14:paraId="6F0B310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Допускаются временные установки архитектурного освещения в целях </w:t>
      </w:r>
      <w:proofErr w:type="gramStart"/>
      <w:r w:rsidRPr="007A1623">
        <w:rPr>
          <w:sz w:val="27"/>
          <w:szCs w:val="27"/>
        </w:rPr>
        <w:t>праздничной  иллюминации</w:t>
      </w:r>
      <w:proofErr w:type="gramEnd"/>
      <w:r w:rsidRPr="007A1623">
        <w:rPr>
          <w:sz w:val="27"/>
          <w:szCs w:val="27"/>
        </w:rPr>
        <w:t xml:space="preserve">: световые гирлянды, сетки, контурные обтяжки, </w:t>
      </w:r>
      <w:proofErr w:type="spellStart"/>
      <w:r w:rsidRPr="007A1623">
        <w:rPr>
          <w:sz w:val="27"/>
          <w:szCs w:val="27"/>
        </w:rPr>
        <w:t>светографические</w:t>
      </w:r>
      <w:proofErr w:type="spellEnd"/>
      <w:r w:rsidRPr="007A1623">
        <w:rPr>
          <w:sz w:val="27"/>
          <w:szCs w:val="27"/>
        </w:rPr>
        <w:t xml:space="preserve"> элементы, панно и объемные композиции из ламп накаливания, разрядных, светодиодов, световодов, световые проекции, лазерные рисунки и т.п.</w:t>
      </w:r>
    </w:p>
    <w:p w14:paraId="1B65499E" w14:textId="77777777" w:rsidR="003316A6" w:rsidRPr="007A1623" w:rsidRDefault="003316A6" w:rsidP="003316A6">
      <w:pPr>
        <w:pStyle w:val="ConsPlusNormal"/>
        <w:tabs>
          <w:tab w:val="left" w:pos="1134"/>
        </w:tabs>
        <w:jc w:val="both"/>
        <w:rPr>
          <w:sz w:val="27"/>
          <w:szCs w:val="27"/>
        </w:rPr>
      </w:pPr>
      <w:r w:rsidRPr="007A1623">
        <w:rPr>
          <w:sz w:val="27"/>
          <w:szCs w:val="27"/>
        </w:rPr>
        <w:t>2.10.4. Световая информация, в том числе</w:t>
      </w:r>
      <w:r>
        <w:rPr>
          <w:sz w:val="27"/>
          <w:szCs w:val="27"/>
        </w:rPr>
        <w:t>, световая реклама,</w:t>
      </w:r>
      <w:r w:rsidRPr="007A1623">
        <w:rPr>
          <w:sz w:val="27"/>
          <w:szCs w:val="27"/>
        </w:rPr>
        <w:t xml:space="preserve"> должна помогать ориентации пешеходов и водителей автотранспорта в темное время суток и </w:t>
      </w:r>
      <w:r w:rsidRPr="007A1623">
        <w:rPr>
          <w:sz w:val="27"/>
          <w:szCs w:val="27"/>
        </w:rPr>
        <w:lastRenderedPageBreak/>
        <w:t>участвовать в реше</w:t>
      </w:r>
      <w:r>
        <w:rPr>
          <w:sz w:val="27"/>
          <w:szCs w:val="27"/>
        </w:rPr>
        <w:t xml:space="preserve">нии </w:t>
      </w:r>
      <w:proofErr w:type="spellStart"/>
      <w:r>
        <w:rPr>
          <w:sz w:val="27"/>
          <w:szCs w:val="27"/>
        </w:rPr>
        <w:t>светокомпозиционных</w:t>
      </w:r>
      <w:proofErr w:type="spellEnd"/>
      <w:r>
        <w:rPr>
          <w:sz w:val="27"/>
          <w:szCs w:val="27"/>
        </w:rPr>
        <w:t xml:space="preserve"> задач. С</w:t>
      </w:r>
      <w:r w:rsidRPr="007A1623">
        <w:rPr>
          <w:sz w:val="27"/>
          <w:szCs w:val="27"/>
        </w:rPr>
        <w:t>хема размещения, габариты, формы и светоцветовые параметры элементов такой информации, гармоничность светового ансамбля, не должны противоречить действующим правилам дорожного движения, не нарушать комфортность проживания населения.</w:t>
      </w:r>
    </w:p>
    <w:p w14:paraId="17C5E4F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2.10.5. В целях рационального использования электроэнергии и обеспечения визуального разнообразия среды населенного пункта в темное время </w:t>
      </w:r>
      <w:proofErr w:type="gramStart"/>
      <w:r w:rsidRPr="007A1623">
        <w:rPr>
          <w:sz w:val="27"/>
          <w:szCs w:val="27"/>
        </w:rPr>
        <w:t>суток  устанавливается</w:t>
      </w:r>
      <w:proofErr w:type="gramEnd"/>
      <w:r w:rsidRPr="007A1623">
        <w:rPr>
          <w:sz w:val="27"/>
          <w:szCs w:val="27"/>
        </w:rPr>
        <w:t xml:space="preserve">  следующий режим их работы:</w:t>
      </w:r>
    </w:p>
    <w:p w14:paraId="1DEE159A" w14:textId="77777777" w:rsidR="003316A6" w:rsidRPr="007A1623" w:rsidRDefault="003316A6" w:rsidP="003316A6">
      <w:pPr>
        <w:pStyle w:val="ConsPlusNormal"/>
        <w:tabs>
          <w:tab w:val="left" w:pos="1134"/>
        </w:tabs>
        <w:jc w:val="both"/>
        <w:rPr>
          <w:sz w:val="27"/>
          <w:szCs w:val="27"/>
        </w:rPr>
      </w:pPr>
      <w:r w:rsidRPr="007A1623">
        <w:rPr>
          <w:sz w:val="27"/>
          <w:szCs w:val="27"/>
        </w:rPr>
        <w:t>- вечерний будничный режим, когда функционируют все стационарные установки, за исключением систем праздничного освещения;</w:t>
      </w:r>
    </w:p>
    <w:p w14:paraId="51BF730F"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ночной дежурный режим, когда может отключаться часть осветительных приборов, допускаемая нормами </w:t>
      </w:r>
      <w:proofErr w:type="gramStart"/>
      <w:r w:rsidRPr="007A1623">
        <w:rPr>
          <w:sz w:val="27"/>
          <w:szCs w:val="27"/>
        </w:rPr>
        <w:t>освещенности,  ночной</w:t>
      </w:r>
      <w:proofErr w:type="gramEnd"/>
      <w:r w:rsidRPr="007A1623">
        <w:rPr>
          <w:sz w:val="27"/>
          <w:szCs w:val="27"/>
        </w:rPr>
        <w:t xml:space="preserve"> дежурный режим  устана</w:t>
      </w:r>
      <w:r>
        <w:rPr>
          <w:sz w:val="27"/>
          <w:szCs w:val="27"/>
        </w:rPr>
        <w:t xml:space="preserve">вливается правовым актом </w:t>
      </w:r>
      <w:r w:rsidRPr="007A1623">
        <w:rPr>
          <w:sz w:val="27"/>
          <w:szCs w:val="27"/>
        </w:rPr>
        <w:t xml:space="preserve"> администрации</w:t>
      </w:r>
      <w:r>
        <w:rPr>
          <w:sz w:val="27"/>
          <w:szCs w:val="27"/>
        </w:rPr>
        <w:t xml:space="preserve"> муниципального округа</w:t>
      </w:r>
      <w:r w:rsidRPr="007A1623">
        <w:rPr>
          <w:sz w:val="27"/>
          <w:szCs w:val="27"/>
        </w:rPr>
        <w:t>;</w:t>
      </w:r>
    </w:p>
    <w:p w14:paraId="38ADF68B" w14:textId="77777777" w:rsidR="003316A6" w:rsidRPr="007A1623" w:rsidRDefault="003316A6" w:rsidP="003316A6">
      <w:pPr>
        <w:pStyle w:val="ConsPlusNormal"/>
        <w:tabs>
          <w:tab w:val="left" w:pos="1134"/>
        </w:tabs>
        <w:jc w:val="both"/>
        <w:rPr>
          <w:sz w:val="27"/>
          <w:szCs w:val="27"/>
        </w:rPr>
      </w:pPr>
      <w:r w:rsidRPr="007A1623">
        <w:rPr>
          <w:sz w:val="27"/>
          <w:szCs w:val="27"/>
        </w:rPr>
        <w:t>- праздничный режим, когда функционируют все стационарные и временные осветительные установки в часы суток и дни недели, о</w:t>
      </w:r>
      <w:r>
        <w:rPr>
          <w:sz w:val="27"/>
          <w:szCs w:val="27"/>
        </w:rPr>
        <w:t>пределяемые правовым актом</w:t>
      </w:r>
      <w:r w:rsidRPr="007A1623">
        <w:rPr>
          <w:sz w:val="27"/>
          <w:szCs w:val="27"/>
        </w:rPr>
        <w:t xml:space="preserve"> </w:t>
      </w:r>
      <w:proofErr w:type="gramStart"/>
      <w:r w:rsidRPr="007A1623">
        <w:rPr>
          <w:sz w:val="27"/>
          <w:szCs w:val="27"/>
        </w:rPr>
        <w:t>администрации</w:t>
      </w:r>
      <w:r>
        <w:rPr>
          <w:sz w:val="27"/>
          <w:szCs w:val="27"/>
        </w:rPr>
        <w:t xml:space="preserve"> </w:t>
      </w:r>
      <w:r w:rsidRPr="00D83EF5">
        <w:rPr>
          <w:sz w:val="27"/>
          <w:szCs w:val="27"/>
        </w:rPr>
        <w:t xml:space="preserve"> муниципального</w:t>
      </w:r>
      <w:proofErr w:type="gramEnd"/>
      <w:r w:rsidRPr="00D83EF5">
        <w:rPr>
          <w:sz w:val="27"/>
          <w:szCs w:val="27"/>
        </w:rPr>
        <w:t xml:space="preserve"> округа</w:t>
      </w:r>
      <w:r>
        <w:rPr>
          <w:sz w:val="27"/>
          <w:szCs w:val="27"/>
        </w:rPr>
        <w:t>;</w:t>
      </w:r>
    </w:p>
    <w:p w14:paraId="04D80226" w14:textId="77777777" w:rsidR="003316A6" w:rsidRPr="007A1623" w:rsidRDefault="003316A6" w:rsidP="003316A6">
      <w:pPr>
        <w:pStyle w:val="ConsPlusNormal"/>
        <w:tabs>
          <w:tab w:val="left" w:pos="1134"/>
        </w:tabs>
        <w:jc w:val="both"/>
        <w:rPr>
          <w:sz w:val="27"/>
          <w:szCs w:val="27"/>
        </w:rPr>
      </w:pPr>
      <w:r w:rsidRPr="007A1623">
        <w:rPr>
          <w:sz w:val="27"/>
          <w:szCs w:val="27"/>
        </w:rPr>
        <w:t>- сезонный режим, предусматриваемый для стационарных и временных установок в определенные сроки (зимой, осенью).</w:t>
      </w:r>
    </w:p>
    <w:p w14:paraId="6DD72280" w14:textId="77777777" w:rsidR="003316A6" w:rsidRPr="007A1623" w:rsidRDefault="003316A6" w:rsidP="003316A6">
      <w:pPr>
        <w:pStyle w:val="ConsPlusNormal"/>
        <w:tabs>
          <w:tab w:val="left" w:pos="1134"/>
        </w:tabs>
        <w:jc w:val="both"/>
        <w:rPr>
          <w:sz w:val="27"/>
          <w:szCs w:val="27"/>
        </w:rPr>
      </w:pPr>
      <w:r w:rsidRPr="007A1623">
        <w:rPr>
          <w:sz w:val="27"/>
          <w:szCs w:val="27"/>
        </w:rPr>
        <w:t>2.10.6. Размещение средств наружной рекламы и информации на территории населенного пункта производится согласно ГОСТ Р 52044.</w:t>
      </w:r>
    </w:p>
    <w:p w14:paraId="71537944" w14:textId="77777777" w:rsidR="003316A6" w:rsidRPr="007A1623" w:rsidRDefault="003316A6" w:rsidP="003316A6">
      <w:pPr>
        <w:pStyle w:val="ConsPlusNormal"/>
        <w:tabs>
          <w:tab w:val="left" w:pos="1134"/>
        </w:tabs>
        <w:jc w:val="both"/>
        <w:rPr>
          <w:sz w:val="27"/>
          <w:szCs w:val="27"/>
        </w:rPr>
      </w:pPr>
      <w:r w:rsidRPr="00D7051F">
        <w:rPr>
          <w:sz w:val="27"/>
          <w:szCs w:val="27"/>
        </w:rPr>
        <w:t>2.11. Нестационарные сооружения</w:t>
      </w:r>
    </w:p>
    <w:p w14:paraId="2A600DC8"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2.11.1.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w:t>
      </w:r>
      <w:proofErr w:type="gramStart"/>
      <w:r w:rsidRPr="007A1623">
        <w:rPr>
          <w:sz w:val="27"/>
          <w:szCs w:val="27"/>
        </w:rPr>
        <w:t>- это</w:t>
      </w:r>
      <w:proofErr w:type="gramEnd"/>
      <w:r w:rsidRPr="007A1623">
        <w:rPr>
          <w:sz w:val="27"/>
          <w:szCs w:val="27"/>
        </w:rPr>
        <w:t xml:space="preserve">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w:t>
      </w:r>
    </w:p>
    <w:p w14:paraId="41FD70AC" w14:textId="77777777" w:rsidR="003316A6" w:rsidRPr="007A1623" w:rsidRDefault="003316A6" w:rsidP="003316A6">
      <w:pPr>
        <w:pStyle w:val="ConsPlusNormal"/>
        <w:tabs>
          <w:tab w:val="left" w:pos="1134"/>
        </w:tabs>
        <w:jc w:val="both"/>
        <w:rPr>
          <w:sz w:val="27"/>
          <w:szCs w:val="27"/>
        </w:rPr>
      </w:pPr>
      <w:r w:rsidRPr="007A1623">
        <w:rPr>
          <w:sz w:val="27"/>
          <w:szCs w:val="27"/>
        </w:rPr>
        <w:t>2.11.2. Размещение некапитальных нестационарных сооружений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согласуются с уполномоченными органами охраны памятников, природопользования и охраны окружающей среды.</w:t>
      </w:r>
    </w:p>
    <w:p w14:paraId="32D8471C" w14:textId="77777777" w:rsidR="003316A6" w:rsidRPr="007A1623" w:rsidRDefault="003316A6" w:rsidP="003316A6">
      <w:pPr>
        <w:pStyle w:val="ConsPlusNormal"/>
        <w:tabs>
          <w:tab w:val="left" w:pos="1134"/>
        </w:tabs>
        <w:jc w:val="both"/>
        <w:rPr>
          <w:sz w:val="27"/>
          <w:szCs w:val="27"/>
        </w:rPr>
      </w:pPr>
      <w:r w:rsidRPr="007A1623">
        <w:rPr>
          <w:sz w:val="27"/>
          <w:szCs w:val="27"/>
        </w:rPr>
        <w:t>2.11.3. 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городского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14:paraId="2E2CC1B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Возможно размещение сооружений на тротуарах шириной более 4,5 м (улицы общегородского значения) и более 3 м (улицы районного и местного значения) при условии, что фактическая интенсивность движения пешеходов в час "пик" в двух направлениях не превышает 700 </w:t>
      </w:r>
      <w:proofErr w:type="gramStart"/>
      <w:r w:rsidRPr="007A1623">
        <w:rPr>
          <w:sz w:val="27"/>
          <w:szCs w:val="27"/>
        </w:rPr>
        <w:t>пеш./</w:t>
      </w:r>
      <w:proofErr w:type="gramEnd"/>
      <w:r w:rsidRPr="007A1623">
        <w:rPr>
          <w:sz w:val="27"/>
          <w:szCs w:val="27"/>
        </w:rPr>
        <w:t xml:space="preserve">час на одну полосу движения, равную </w:t>
      </w:r>
      <w:r w:rsidRPr="007A1623">
        <w:rPr>
          <w:sz w:val="27"/>
          <w:szCs w:val="27"/>
        </w:rPr>
        <w:lastRenderedPageBreak/>
        <w:t>0,75 м.</w:t>
      </w:r>
    </w:p>
    <w:p w14:paraId="0611047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Сооружения предприятий мелкорозничной торговли, бытового обслуживания и </w:t>
      </w:r>
      <w:proofErr w:type="gramStart"/>
      <w:r w:rsidRPr="007A1623">
        <w:rPr>
          <w:sz w:val="27"/>
          <w:szCs w:val="27"/>
        </w:rPr>
        <w:t>питания  размещаются</w:t>
      </w:r>
      <w:proofErr w:type="gramEnd"/>
      <w:r w:rsidRPr="007A1623">
        <w:rPr>
          <w:sz w:val="27"/>
          <w:szCs w:val="27"/>
        </w:rPr>
        <w:t xml:space="preserve"> на территориях пешеходных зон, в парках, садах, на бульварах населенного пункта. Сооружения устанавливаются на твердые виды покрытия, оборудуются освещением,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14:paraId="55E61C48" w14:textId="77777777" w:rsidR="003316A6" w:rsidRPr="007A1623" w:rsidRDefault="003316A6" w:rsidP="003316A6">
      <w:pPr>
        <w:pStyle w:val="ConsPlusNormal"/>
        <w:tabs>
          <w:tab w:val="left" w:pos="1134"/>
        </w:tabs>
        <w:jc w:val="both"/>
        <w:rPr>
          <w:sz w:val="27"/>
          <w:szCs w:val="27"/>
        </w:rPr>
      </w:pPr>
      <w:r w:rsidRPr="007A1623">
        <w:rPr>
          <w:sz w:val="27"/>
          <w:szCs w:val="27"/>
        </w:rPr>
        <w:t>2.12. Оформление и оборудование зданий и сооружений</w:t>
      </w:r>
    </w:p>
    <w:p w14:paraId="77D7CD12"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2.12.1. Оформления зданий и </w:t>
      </w:r>
      <w:proofErr w:type="gramStart"/>
      <w:r w:rsidRPr="007A1623">
        <w:rPr>
          <w:sz w:val="27"/>
          <w:szCs w:val="27"/>
        </w:rPr>
        <w:t>сооружений  включает</w:t>
      </w:r>
      <w:proofErr w:type="gramEnd"/>
      <w:r w:rsidRPr="007A1623">
        <w:rPr>
          <w:sz w:val="27"/>
          <w:szCs w:val="27"/>
        </w:rPr>
        <w:t>: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14:paraId="2CE3205B" w14:textId="77777777" w:rsidR="003316A6" w:rsidRPr="007A1623" w:rsidRDefault="003316A6" w:rsidP="003316A6">
      <w:pPr>
        <w:pStyle w:val="ConsPlusNormal"/>
        <w:tabs>
          <w:tab w:val="left" w:pos="1134"/>
        </w:tabs>
        <w:jc w:val="both"/>
        <w:rPr>
          <w:sz w:val="27"/>
          <w:szCs w:val="27"/>
        </w:rPr>
      </w:pPr>
      <w:r w:rsidRPr="007A1623">
        <w:rPr>
          <w:sz w:val="27"/>
          <w:szCs w:val="27"/>
        </w:rPr>
        <w:t>2.12.2.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14:paraId="205CFD6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2.12.3. На зданиях и сооружениях населенного пункта размещаются следующие домовые знаки: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7A1623">
        <w:rPr>
          <w:sz w:val="27"/>
          <w:szCs w:val="27"/>
        </w:rPr>
        <w:t>флагодержатели</w:t>
      </w:r>
      <w:proofErr w:type="spellEnd"/>
      <w:r w:rsidRPr="007A1623">
        <w:rPr>
          <w:sz w:val="27"/>
          <w:szCs w:val="27"/>
        </w:rP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 </w:t>
      </w:r>
    </w:p>
    <w:p w14:paraId="2A732B8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2.11.4. Вход в здания жилого и общественного </w:t>
      </w:r>
      <w:proofErr w:type="gramStart"/>
      <w:r w:rsidRPr="007A1623">
        <w:rPr>
          <w:sz w:val="27"/>
          <w:szCs w:val="27"/>
        </w:rPr>
        <w:t>назначения  оборудуются</w:t>
      </w:r>
      <w:proofErr w:type="gramEnd"/>
      <w:r w:rsidRPr="007A1623">
        <w:rPr>
          <w:sz w:val="27"/>
          <w:szCs w:val="27"/>
        </w:rPr>
        <w:t xml:space="preserve">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1F5A5162" w14:textId="77777777" w:rsidR="003316A6" w:rsidRPr="007A1623" w:rsidRDefault="003316A6" w:rsidP="003316A6">
      <w:pPr>
        <w:pStyle w:val="ConsPlusNormal"/>
        <w:tabs>
          <w:tab w:val="left" w:pos="1134"/>
        </w:tabs>
        <w:jc w:val="both"/>
        <w:rPr>
          <w:sz w:val="27"/>
          <w:szCs w:val="27"/>
        </w:rPr>
      </w:pPr>
      <w:r w:rsidRPr="007A1623">
        <w:rPr>
          <w:sz w:val="27"/>
          <w:szCs w:val="27"/>
        </w:rPr>
        <w:t>2.13. Площадки</w:t>
      </w:r>
    </w:p>
    <w:p w14:paraId="66F0E6EE" w14:textId="77777777" w:rsidR="003316A6" w:rsidRPr="007A1623" w:rsidRDefault="003316A6" w:rsidP="003316A6">
      <w:pPr>
        <w:pStyle w:val="ConsPlusNormal"/>
        <w:tabs>
          <w:tab w:val="left" w:pos="1134"/>
        </w:tabs>
        <w:jc w:val="both"/>
        <w:rPr>
          <w:sz w:val="27"/>
          <w:szCs w:val="27"/>
        </w:rPr>
      </w:pPr>
      <w:r w:rsidRPr="007A1623">
        <w:rPr>
          <w:sz w:val="27"/>
          <w:szCs w:val="27"/>
        </w:rPr>
        <w:t>2.13.1. На террито</w:t>
      </w:r>
      <w:r>
        <w:rPr>
          <w:sz w:val="27"/>
          <w:szCs w:val="27"/>
        </w:rPr>
        <w:t>рии населенных пунктов муниципального образования</w:t>
      </w:r>
      <w:r w:rsidRPr="007A1623">
        <w:rPr>
          <w:sz w:val="27"/>
          <w:szCs w:val="27"/>
        </w:rPr>
        <w:t xml:space="preserve"> устраиваются следующие виды площадок: для игр детей, отдыха взрослых, занятий спортом, установки мусоросборников, выгула и дрессировки собак, стоянок автомобилей. </w:t>
      </w:r>
    </w:p>
    <w:p w14:paraId="42D8197E" w14:textId="77777777" w:rsidR="003316A6" w:rsidRPr="007A1623" w:rsidRDefault="003316A6" w:rsidP="003316A6">
      <w:pPr>
        <w:pStyle w:val="ConsPlusNormal"/>
        <w:tabs>
          <w:tab w:val="left" w:pos="1134"/>
        </w:tabs>
        <w:jc w:val="both"/>
        <w:rPr>
          <w:sz w:val="27"/>
          <w:szCs w:val="27"/>
        </w:rPr>
      </w:pPr>
      <w:r w:rsidRPr="007A1623">
        <w:rPr>
          <w:sz w:val="27"/>
          <w:szCs w:val="27"/>
        </w:rPr>
        <w:t>Размещение площадок в границах охранных зон зарегистрированных памятников культурного наследия и зон особо охраняемых природных территорий рекомендуется согласовывать с уполномоченными органами охраны памятников, природопользования и охраны окружающей среды.</w:t>
      </w:r>
    </w:p>
    <w:p w14:paraId="7756D93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2.13.2. Детские площадки предназначены для игр и активного отдыха детей разных возрастов: </w:t>
      </w:r>
      <w:proofErr w:type="spellStart"/>
      <w:r w:rsidRPr="007A1623">
        <w:rPr>
          <w:sz w:val="27"/>
          <w:szCs w:val="27"/>
        </w:rPr>
        <w:t>преддошкольного</w:t>
      </w:r>
      <w:proofErr w:type="spellEnd"/>
      <w:r w:rsidRPr="007A1623">
        <w:rPr>
          <w:sz w:val="27"/>
          <w:szCs w:val="27"/>
        </w:rPr>
        <w:t xml:space="preserve"> (до 3 лет), дошкольного (до 7 лет), младшего и среднего школьного возраста (7 - 12 лет). </w:t>
      </w:r>
    </w:p>
    <w:p w14:paraId="59D879D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Расстояние от окон жилых домов и общественных зданий до границ детских площадок дошкольного </w:t>
      </w:r>
      <w:proofErr w:type="gramStart"/>
      <w:r w:rsidRPr="007A1623">
        <w:rPr>
          <w:sz w:val="27"/>
          <w:szCs w:val="27"/>
        </w:rPr>
        <w:t>возраста  не</w:t>
      </w:r>
      <w:proofErr w:type="gramEnd"/>
      <w:r w:rsidRPr="007A1623">
        <w:rPr>
          <w:sz w:val="27"/>
          <w:szCs w:val="27"/>
        </w:rPr>
        <w:t xml:space="preserve">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60C6D2A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Детские площадки для дошкольного и </w:t>
      </w:r>
      <w:proofErr w:type="spellStart"/>
      <w:r w:rsidRPr="007A1623">
        <w:rPr>
          <w:sz w:val="27"/>
          <w:szCs w:val="27"/>
        </w:rPr>
        <w:t>преддошкольного</w:t>
      </w:r>
      <w:proofErr w:type="spellEnd"/>
      <w:r w:rsidRPr="007A1623">
        <w:rPr>
          <w:sz w:val="27"/>
          <w:szCs w:val="27"/>
        </w:rPr>
        <w:t xml:space="preserve"> возраста размещаются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w:t>
      </w:r>
      <w:r w:rsidRPr="007A1623">
        <w:rPr>
          <w:sz w:val="27"/>
          <w:szCs w:val="27"/>
        </w:rPr>
        <w:lastRenderedPageBreak/>
        <w:t>жилого района.</w:t>
      </w:r>
    </w:p>
    <w:p w14:paraId="468BDDDB" w14:textId="77777777" w:rsidR="003316A6" w:rsidRPr="007A1623" w:rsidRDefault="003316A6" w:rsidP="003316A6">
      <w:pPr>
        <w:pStyle w:val="ConsPlusNormal"/>
        <w:tabs>
          <w:tab w:val="left" w:pos="1134"/>
        </w:tabs>
        <w:jc w:val="both"/>
        <w:rPr>
          <w:sz w:val="27"/>
          <w:szCs w:val="27"/>
        </w:rPr>
      </w:pPr>
      <w:r w:rsidRPr="007A1623">
        <w:rPr>
          <w:sz w:val="27"/>
          <w:szCs w:val="27"/>
        </w:rPr>
        <w:t>2.13.3.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7ECAF332"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2.13.4. Площадки </w:t>
      </w:r>
      <w:proofErr w:type="gramStart"/>
      <w:r w:rsidRPr="007A1623">
        <w:rPr>
          <w:sz w:val="27"/>
          <w:szCs w:val="27"/>
        </w:rPr>
        <w:t>отдыха  предназначены</w:t>
      </w:r>
      <w:proofErr w:type="gramEnd"/>
      <w:r w:rsidRPr="007A1623">
        <w:rPr>
          <w:sz w:val="27"/>
          <w:szCs w:val="27"/>
        </w:rPr>
        <w:t xml:space="preserve"> для тихого отдыха и настольных игр взрослого населения, размещаются на участках жилой застройки, рекомендуется на озелененных территориях жилой группы и микрорайона, в парках и лесопарках. </w:t>
      </w:r>
    </w:p>
    <w:p w14:paraId="4AE0C0CC" w14:textId="77777777" w:rsidR="003316A6" w:rsidRPr="007A1623" w:rsidRDefault="003316A6" w:rsidP="003316A6">
      <w:pPr>
        <w:pStyle w:val="ConsPlusNormal"/>
        <w:tabs>
          <w:tab w:val="left" w:pos="1134"/>
        </w:tabs>
        <w:jc w:val="both"/>
        <w:rPr>
          <w:sz w:val="27"/>
          <w:szCs w:val="27"/>
        </w:rPr>
      </w:pPr>
      <w:r w:rsidRPr="007A1623">
        <w:rPr>
          <w:sz w:val="27"/>
          <w:szCs w:val="27"/>
        </w:rPr>
        <w:t>2.13.5. Обязательный перечень элементов благоустройства на площадке отдыха: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2B5120DC"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Минимальный размер площадки с установкой одного стола со скамьями для настольных </w:t>
      </w:r>
      <w:proofErr w:type="gramStart"/>
      <w:r w:rsidRPr="007A1623">
        <w:rPr>
          <w:sz w:val="27"/>
          <w:szCs w:val="27"/>
        </w:rPr>
        <w:t>игр  12</w:t>
      </w:r>
      <w:proofErr w:type="gramEnd"/>
      <w:r w:rsidRPr="007A1623">
        <w:rPr>
          <w:sz w:val="27"/>
          <w:szCs w:val="27"/>
        </w:rPr>
        <w:t xml:space="preserve"> - 15 кв. м.</w:t>
      </w:r>
    </w:p>
    <w:p w14:paraId="62666E16"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2.13.6. Спортивные площадки, предназначены для занятий физкультурой и спортом всех возрастных групп населения, устраиваются в составе территорий жилого и рекреационного назначения, участков спортивных сооружений, участков общеобразовательных школ. </w:t>
      </w:r>
    </w:p>
    <w:p w14:paraId="0E9A3DDA" w14:textId="77777777" w:rsidR="003316A6" w:rsidRPr="007A1623" w:rsidRDefault="003316A6" w:rsidP="003316A6">
      <w:pPr>
        <w:pStyle w:val="ConsPlusNormal"/>
        <w:tabs>
          <w:tab w:val="left" w:pos="1134"/>
        </w:tabs>
        <w:jc w:val="both"/>
        <w:rPr>
          <w:sz w:val="27"/>
          <w:szCs w:val="27"/>
        </w:rPr>
      </w:pPr>
      <w:r>
        <w:rPr>
          <w:sz w:val="27"/>
          <w:szCs w:val="27"/>
        </w:rPr>
        <w:t>2.13.7.  О</w:t>
      </w:r>
      <w:r w:rsidRPr="007A1623">
        <w:rPr>
          <w:sz w:val="27"/>
          <w:szCs w:val="27"/>
        </w:rPr>
        <w:t>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 наличие сетчатого ограждения высотой 2,5 - 3 м.</w:t>
      </w:r>
    </w:p>
    <w:p w14:paraId="4E439156" w14:textId="77777777" w:rsidR="003316A6" w:rsidRPr="007A1623" w:rsidRDefault="003316A6" w:rsidP="003316A6">
      <w:pPr>
        <w:pStyle w:val="ConsPlusNormal"/>
        <w:tabs>
          <w:tab w:val="left" w:pos="1134"/>
        </w:tabs>
        <w:jc w:val="both"/>
        <w:rPr>
          <w:sz w:val="27"/>
          <w:szCs w:val="27"/>
        </w:rPr>
      </w:pPr>
      <w:r w:rsidRPr="007A1623">
        <w:rPr>
          <w:sz w:val="27"/>
          <w:szCs w:val="27"/>
        </w:rPr>
        <w:t>2.13.8.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w:t>
      </w:r>
      <w:r>
        <w:rPr>
          <w:sz w:val="27"/>
          <w:szCs w:val="27"/>
        </w:rPr>
        <w:t>о назначения, где</w:t>
      </w:r>
      <w:r w:rsidRPr="007A1623">
        <w:rPr>
          <w:sz w:val="27"/>
          <w:szCs w:val="27"/>
        </w:rPr>
        <w:t xml:space="preserve"> накаплива</w:t>
      </w:r>
      <w:r>
        <w:rPr>
          <w:sz w:val="27"/>
          <w:szCs w:val="27"/>
        </w:rPr>
        <w:t>ю</w:t>
      </w:r>
      <w:r w:rsidRPr="007A1623">
        <w:rPr>
          <w:sz w:val="27"/>
          <w:szCs w:val="27"/>
        </w:rPr>
        <w:t>тся ТБО.</w:t>
      </w:r>
    </w:p>
    <w:p w14:paraId="112B727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2.13.9. Площадки размещаются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w:t>
      </w:r>
    </w:p>
    <w:p w14:paraId="4AD36AD1"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 м x 12 м). </w:t>
      </w:r>
    </w:p>
    <w:p w14:paraId="2BB5AC1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Размер площадки на один </w:t>
      </w:r>
      <w:proofErr w:type="gramStart"/>
      <w:r w:rsidRPr="007A1623">
        <w:rPr>
          <w:sz w:val="27"/>
          <w:szCs w:val="27"/>
        </w:rPr>
        <w:t>контейнер  -</w:t>
      </w:r>
      <w:proofErr w:type="gramEnd"/>
      <w:r w:rsidRPr="007A1623">
        <w:rPr>
          <w:sz w:val="27"/>
          <w:szCs w:val="27"/>
        </w:rPr>
        <w:t xml:space="preserve"> 2 - 3 кв. м. </w:t>
      </w:r>
    </w:p>
    <w:p w14:paraId="7398CCB8"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Между контейнером и краем площадки проход не менее 1,0 м, между контейнерами - не менее 0,35 м. </w:t>
      </w:r>
    </w:p>
    <w:p w14:paraId="47F2962B" w14:textId="77777777" w:rsidR="003316A6" w:rsidRPr="007A1623" w:rsidRDefault="003316A6" w:rsidP="003316A6">
      <w:pPr>
        <w:pStyle w:val="ConsPlusNormal"/>
        <w:tabs>
          <w:tab w:val="left" w:pos="1134"/>
        </w:tabs>
        <w:jc w:val="both"/>
        <w:rPr>
          <w:sz w:val="27"/>
          <w:szCs w:val="27"/>
        </w:rPr>
      </w:pPr>
      <w:r w:rsidRPr="007A1623">
        <w:rPr>
          <w:sz w:val="27"/>
          <w:szCs w:val="27"/>
        </w:rPr>
        <w:t>На территории жилого назначения устанавливается 1 площадка на 6 - 8 подъездов жилых домов, имеющих мусоропроводы; если подъездов меньше - одну площадку при каждом доме.</w:t>
      </w:r>
    </w:p>
    <w:p w14:paraId="4077DC0B"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2.13.10.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w:t>
      </w:r>
    </w:p>
    <w:p w14:paraId="51416577"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2.13.11. Размещение и благоустройство площадок для свободного выгула собак (без поводка и намордника) с учетом следующих требований:</w:t>
      </w:r>
    </w:p>
    <w:p w14:paraId="54DE6D68"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а) свободный выгул собак (без поводка и намордника) разрешен на </w:t>
      </w:r>
      <w:r w:rsidRPr="007A1623">
        <w:rPr>
          <w:sz w:val="27"/>
          <w:szCs w:val="27"/>
        </w:rPr>
        <w:lastRenderedPageBreak/>
        <w:t>специально выделенных местах, огражденных забором (далее для настоящего пункта – площадка для выгула);</w:t>
      </w:r>
    </w:p>
    <w:p w14:paraId="74180D30"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б) не допускается свободный выгул собак (без поводка и намордника) вне площадок для выгула;</w:t>
      </w:r>
    </w:p>
    <w:p w14:paraId="59BEE58B"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в) размещение площадок для выгула необходимо предусматривать на расстоянии от окон жилых и общественных зданий не менее 40 м;</w:t>
      </w:r>
    </w:p>
    <w:p w14:paraId="0B78F01F"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г) выгул потенциально опасной собаки на территории города без намордника и поводка запрещается (в том числе на площадках для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 Перечень потенциально опасных собак утвержден постановлением Правительства Российской Федерации от 29.07.2019№ 974 «Об утверждении перечня потенциально опасных собак».</w:t>
      </w:r>
    </w:p>
    <w:p w14:paraId="39A09AF2" w14:textId="77777777" w:rsidR="003316A6" w:rsidRPr="007A1623" w:rsidRDefault="003316A6" w:rsidP="003316A6">
      <w:pPr>
        <w:pStyle w:val="ConsPlusNormal"/>
        <w:tabs>
          <w:tab w:val="left" w:pos="1134"/>
        </w:tabs>
        <w:jc w:val="both"/>
        <w:rPr>
          <w:sz w:val="27"/>
          <w:szCs w:val="27"/>
        </w:rPr>
      </w:pPr>
      <w:r w:rsidRPr="007A1623">
        <w:rPr>
          <w:sz w:val="27"/>
          <w:szCs w:val="27"/>
        </w:rPr>
        <w:t>2.13.12. Обязательный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периметральное озеленение.</w:t>
      </w:r>
    </w:p>
    <w:p w14:paraId="61650CE7"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2.13.13. На территории муниципального образования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7A1623">
        <w:rPr>
          <w:sz w:val="27"/>
          <w:szCs w:val="27"/>
        </w:rPr>
        <w:t>приобъектных</w:t>
      </w:r>
      <w:proofErr w:type="spellEnd"/>
      <w:r w:rsidRPr="007A1623">
        <w:rPr>
          <w:sz w:val="27"/>
          <w:szCs w:val="27"/>
        </w:rPr>
        <w:t xml:space="preserve"> (у объекта или группы объектов), прочих (грузовых, перехватывающих и др.).</w:t>
      </w:r>
    </w:p>
    <w:p w14:paraId="7CACF5B2"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Расстояние от границ автостоянок до окон жилых и общественных заданий принимается в соответствии с СанПиН 2.2.1/2.1.1.1200. На площадках </w:t>
      </w:r>
      <w:proofErr w:type="spellStart"/>
      <w:r w:rsidRPr="007A1623">
        <w:rPr>
          <w:sz w:val="27"/>
          <w:szCs w:val="27"/>
        </w:rPr>
        <w:t>приобъектных</w:t>
      </w:r>
      <w:proofErr w:type="spellEnd"/>
      <w:r w:rsidRPr="007A1623">
        <w:rPr>
          <w:sz w:val="27"/>
          <w:szCs w:val="27"/>
        </w:rPr>
        <w:t xml:space="preserve"> автостоянок долю мест для автомобилей инвалидов определяется согласно СНиП 35-01.</w:t>
      </w:r>
    </w:p>
    <w:p w14:paraId="125AB091" w14:textId="77777777" w:rsidR="003316A6" w:rsidRPr="007A1623" w:rsidRDefault="003316A6" w:rsidP="003316A6">
      <w:pPr>
        <w:pStyle w:val="ConsPlusNormal"/>
        <w:tabs>
          <w:tab w:val="left" w:pos="1134"/>
        </w:tabs>
        <w:jc w:val="both"/>
        <w:rPr>
          <w:sz w:val="27"/>
          <w:szCs w:val="27"/>
        </w:rPr>
      </w:pPr>
      <w:r w:rsidRPr="007A1623">
        <w:rPr>
          <w:sz w:val="27"/>
          <w:szCs w:val="27"/>
        </w:rPr>
        <w:t>2.13.14.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смотровыми эстакадами.</w:t>
      </w:r>
    </w:p>
    <w:p w14:paraId="3C346ABD" w14:textId="77777777" w:rsidR="003316A6" w:rsidRPr="007A1623" w:rsidRDefault="003316A6" w:rsidP="003316A6">
      <w:pPr>
        <w:pStyle w:val="ConsPlusNormal"/>
        <w:tabs>
          <w:tab w:val="left" w:pos="1134"/>
        </w:tabs>
        <w:jc w:val="both"/>
        <w:rPr>
          <w:sz w:val="27"/>
          <w:szCs w:val="27"/>
        </w:rPr>
      </w:pPr>
      <w:r w:rsidRPr="007A1623">
        <w:rPr>
          <w:sz w:val="27"/>
          <w:szCs w:val="27"/>
        </w:rPr>
        <w:t>2.13. Пешеходные коммуникации</w:t>
      </w:r>
    </w:p>
    <w:p w14:paraId="41EFBA1D"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2.13.1. Пешеходные коммуникации обеспечивают пешеходные связи и передвижения на территории населенных пунктов поселения. К пешеходным коммуникациям относятся: тротуары, аллеи, дорожки, тропинки. </w:t>
      </w:r>
    </w:p>
    <w:p w14:paraId="24C3C221" w14:textId="77777777" w:rsidR="003316A6" w:rsidRPr="007A1623" w:rsidRDefault="003316A6" w:rsidP="003316A6">
      <w:pPr>
        <w:pStyle w:val="ConsPlusNormal"/>
        <w:tabs>
          <w:tab w:val="left" w:pos="1134"/>
        </w:tabs>
        <w:jc w:val="both"/>
        <w:rPr>
          <w:sz w:val="27"/>
          <w:szCs w:val="27"/>
        </w:rPr>
      </w:pPr>
      <w:r w:rsidRPr="007A1623">
        <w:rPr>
          <w:sz w:val="27"/>
          <w:szCs w:val="27"/>
        </w:rPr>
        <w:t>2.13.2.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14:paraId="04FB2C6E" w14:textId="77777777" w:rsidR="003316A6" w:rsidRPr="007A1623" w:rsidRDefault="003316A6" w:rsidP="003316A6">
      <w:pPr>
        <w:pStyle w:val="ConsPlusNormal"/>
        <w:tabs>
          <w:tab w:val="left" w:pos="1134"/>
        </w:tabs>
        <w:jc w:val="both"/>
        <w:rPr>
          <w:sz w:val="27"/>
          <w:szCs w:val="27"/>
        </w:rPr>
      </w:pPr>
      <w:r w:rsidRPr="007A1623">
        <w:rPr>
          <w:sz w:val="27"/>
          <w:szCs w:val="27"/>
        </w:rPr>
        <w:t>2.13.3.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14:paraId="32E43388" w14:textId="77777777" w:rsidR="003316A6" w:rsidRPr="007A1623" w:rsidRDefault="003316A6" w:rsidP="003316A6">
      <w:pPr>
        <w:pStyle w:val="ConsPlusNormal"/>
        <w:tabs>
          <w:tab w:val="left" w:pos="1134"/>
        </w:tabs>
        <w:jc w:val="both"/>
        <w:rPr>
          <w:sz w:val="27"/>
          <w:szCs w:val="27"/>
        </w:rPr>
      </w:pPr>
      <w:r w:rsidRPr="007A1623">
        <w:rPr>
          <w:sz w:val="27"/>
          <w:szCs w:val="27"/>
        </w:rPr>
        <w:lastRenderedPageBreak/>
        <w:t>2.14. Транспортные проезды</w:t>
      </w:r>
    </w:p>
    <w:p w14:paraId="7799AB64" w14:textId="77777777" w:rsidR="003316A6" w:rsidRPr="007A1623" w:rsidRDefault="003316A6" w:rsidP="003316A6">
      <w:pPr>
        <w:pStyle w:val="ConsPlusNormal"/>
        <w:tabs>
          <w:tab w:val="left" w:pos="1134"/>
        </w:tabs>
        <w:jc w:val="both"/>
        <w:rPr>
          <w:sz w:val="27"/>
          <w:szCs w:val="27"/>
        </w:rPr>
      </w:pPr>
      <w:r w:rsidRPr="007A1623">
        <w:rPr>
          <w:sz w:val="27"/>
          <w:szCs w:val="27"/>
        </w:rPr>
        <w:t>2.14.1.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14:paraId="5D510400" w14:textId="77777777" w:rsidR="003316A6" w:rsidRPr="007A1623" w:rsidRDefault="003316A6" w:rsidP="003316A6">
      <w:pPr>
        <w:pStyle w:val="ConsPlusNormal"/>
        <w:tabs>
          <w:tab w:val="left" w:pos="1134"/>
        </w:tabs>
        <w:jc w:val="both"/>
        <w:rPr>
          <w:sz w:val="27"/>
          <w:szCs w:val="27"/>
        </w:rPr>
      </w:pPr>
      <w:r w:rsidRPr="007A1623">
        <w:rPr>
          <w:sz w:val="27"/>
          <w:szCs w:val="27"/>
        </w:rPr>
        <w:t>2.14.2.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08136AC4" w14:textId="77777777" w:rsidR="003316A6" w:rsidRDefault="003316A6" w:rsidP="003316A6">
      <w:pPr>
        <w:pStyle w:val="ConsPlusNormal"/>
        <w:tabs>
          <w:tab w:val="left" w:pos="1134"/>
        </w:tabs>
        <w:jc w:val="both"/>
        <w:rPr>
          <w:sz w:val="27"/>
          <w:szCs w:val="27"/>
        </w:rPr>
      </w:pPr>
      <w:r w:rsidRPr="007A1623">
        <w:rPr>
          <w:sz w:val="27"/>
          <w:szCs w:val="27"/>
        </w:rPr>
        <w:t>На велодорожках, размещаемых вдоль улиц и дорог, предусматривается освещение, на рекреационных территориях - озеленение вдоль велодорожек.</w:t>
      </w:r>
    </w:p>
    <w:p w14:paraId="6BF390DB" w14:textId="77777777" w:rsidR="003316A6" w:rsidRPr="007A1623" w:rsidRDefault="003316A6" w:rsidP="003316A6">
      <w:pPr>
        <w:pStyle w:val="ConsPlusNormal"/>
        <w:tabs>
          <w:tab w:val="left" w:pos="1134"/>
        </w:tabs>
        <w:jc w:val="both"/>
        <w:rPr>
          <w:sz w:val="27"/>
          <w:szCs w:val="27"/>
        </w:rPr>
      </w:pPr>
    </w:p>
    <w:p w14:paraId="7A090F7A" w14:textId="77777777" w:rsidR="003316A6" w:rsidRPr="00906CC2" w:rsidRDefault="003316A6" w:rsidP="003316A6">
      <w:pPr>
        <w:pStyle w:val="ConsPlusNormal"/>
        <w:tabs>
          <w:tab w:val="left" w:pos="1134"/>
        </w:tabs>
        <w:jc w:val="center"/>
        <w:rPr>
          <w:sz w:val="27"/>
          <w:szCs w:val="27"/>
        </w:rPr>
      </w:pPr>
      <w:r w:rsidRPr="00906CC2">
        <w:rPr>
          <w:sz w:val="27"/>
          <w:szCs w:val="27"/>
        </w:rPr>
        <w:t>Раздел 3. Благоустройство на территориях</w:t>
      </w:r>
    </w:p>
    <w:p w14:paraId="48A3A724" w14:textId="77777777" w:rsidR="003316A6" w:rsidRDefault="003316A6" w:rsidP="003316A6">
      <w:pPr>
        <w:pStyle w:val="ConsPlusNormal"/>
        <w:tabs>
          <w:tab w:val="left" w:pos="1134"/>
        </w:tabs>
        <w:jc w:val="center"/>
        <w:rPr>
          <w:sz w:val="27"/>
          <w:szCs w:val="27"/>
        </w:rPr>
      </w:pPr>
      <w:r w:rsidRPr="00906CC2">
        <w:rPr>
          <w:sz w:val="27"/>
          <w:szCs w:val="27"/>
        </w:rPr>
        <w:t>общественного назначения</w:t>
      </w:r>
    </w:p>
    <w:p w14:paraId="494FF89A" w14:textId="77777777" w:rsidR="003316A6" w:rsidRPr="007A1623" w:rsidRDefault="003316A6" w:rsidP="003316A6">
      <w:pPr>
        <w:pStyle w:val="ConsPlusNormal"/>
        <w:tabs>
          <w:tab w:val="left" w:pos="1134"/>
        </w:tabs>
        <w:jc w:val="both"/>
        <w:rPr>
          <w:sz w:val="27"/>
          <w:szCs w:val="27"/>
        </w:rPr>
      </w:pPr>
    </w:p>
    <w:p w14:paraId="1C0114B3" w14:textId="77777777" w:rsidR="003316A6" w:rsidRPr="007A1623" w:rsidRDefault="003316A6" w:rsidP="003316A6">
      <w:pPr>
        <w:pStyle w:val="ConsPlusNormal"/>
        <w:tabs>
          <w:tab w:val="left" w:pos="1134"/>
        </w:tabs>
        <w:jc w:val="both"/>
        <w:rPr>
          <w:sz w:val="27"/>
          <w:szCs w:val="27"/>
        </w:rPr>
      </w:pPr>
      <w:r w:rsidRPr="007A1623">
        <w:rPr>
          <w:sz w:val="27"/>
          <w:szCs w:val="27"/>
        </w:rPr>
        <w:t>3.1. Объектами нормирования благоустройства на территориях общественного назначения являются: общественные пространства населенных пунктов,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 и локального значения, многофункциональные, специализированные общественные зоны муниципального образования.</w:t>
      </w:r>
    </w:p>
    <w:p w14:paraId="7083C7F4"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3.2. На участке длительного и кратковременного хранения автотранспортных средств должны предусматриваться выезды и въезды, пешеходные дорожки. Участок длительного и кратковременного хранения автотранспортных средств изолируется от остальной территории полосой зеленых насаждений шириной не менее 3 м. Въезды и </w:t>
      </w:r>
      <w:proofErr w:type="gramStart"/>
      <w:r w:rsidRPr="007A1623">
        <w:rPr>
          <w:sz w:val="27"/>
          <w:szCs w:val="27"/>
        </w:rPr>
        <w:t>выезды  должны</w:t>
      </w:r>
      <w:proofErr w:type="gramEnd"/>
      <w:r w:rsidRPr="007A1623">
        <w:rPr>
          <w:sz w:val="27"/>
          <w:szCs w:val="27"/>
        </w:rPr>
        <w:t xml:space="preserve"> иметь закругления бортов тротуаров и газонов радиусом не менее 8 м.</w:t>
      </w:r>
    </w:p>
    <w:p w14:paraId="0A9ACCF0" w14:textId="77777777" w:rsidR="003316A6" w:rsidRPr="007A1623" w:rsidRDefault="003316A6" w:rsidP="003316A6">
      <w:pPr>
        <w:pStyle w:val="ConsPlusNormal"/>
        <w:tabs>
          <w:tab w:val="left" w:pos="1134"/>
        </w:tabs>
        <w:jc w:val="both"/>
        <w:rPr>
          <w:sz w:val="27"/>
          <w:szCs w:val="27"/>
        </w:rPr>
      </w:pPr>
      <w:r w:rsidRPr="007A1623">
        <w:rPr>
          <w:sz w:val="27"/>
          <w:szCs w:val="27"/>
        </w:rPr>
        <w:t>3.3. На пешеходных дорожках должен быть предусмотрен съезд - бордюрный пандус - на уровень проезда (не менее одного на участок).</w:t>
      </w:r>
    </w:p>
    <w:p w14:paraId="6FB4B8E0"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3.4. Зоны отдыха - территории, предназначенные и обустроенные для организации активного массового отдыха, купания и рекреации. На территории зоны отдыха должны размещаться: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w:t>
      </w:r>
      <w:proofErr w:type="gramStart"/>
      <w:r w:rsidRPr="007A1623">
        <w:rPr>
          <w:sz w:val="27"/>
          <w:szCs w:val="27"/>
        </w:rPr>
        <w:t>располагается  рядом</w:t>
      </w:r>
      <w:proofErr w:type="gramEnd"/>
      <w:r w:rsidRPr="007A1623">
        <w:rPr>
          <w:sz w:val="27"/>
          <w:szCs w:val="27"/>
        </w:rPr>
        <w:t xml:space="preserve"> со спасательной станцией и оснащается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 Возможно размещение ограждения, уличного технического оборудования (торговые тележки "вода", "мороженое").</w:t>
      </w:r>
    </w:p>
    <w:p w14:paraId="0325513B" w14:textId="77777777" w:rsidR="003316A6" w:rsidRPr="007A1623" w:rsidRDefault="003316A6" w:rsidP="003316A6">
      <w:pPr>
        <w:pStyle w:val="ConsPlusNormal"/>
        <w:tabs>
          <w:tab w:val="left" w:pos="1134"/>
        </w:tabs>
        <w:jc w:val="both"/>
        <w:rPr>
          <w:sz w:val="27"/>
          <w:szCs w:val="27"/>
        </w:rPr>
      </w:pPr>
      <w:r w:rsidRPr="007A1623">
        <w:rPr>
          <w:sz w:val="27"/>
          <w:szCs w:val="27"/>
        </w:rPr>
        <w:t>Не допускается использование территории зоны отдыха для выгуливания собак, устройства игровых городков, аттракционов и т.п.</w:t>
      </w:r>
    </w:p>
    <w:p w14:paraId="49A9EE9E"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3.5. На территориях многофункциональных парков предусматриваются системы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 </w:t>
      </w:r>
    </w:p>
    <w:p w14:paraId="1734075C" w14:textId="77777777" w:rsidR="003316A6" w:rsidRPr="007A1623" w:rsidRDefault="003316A6" w:rsidP="003316A6">
      <w:pPr>
        <w:pStyle w:val="ConsPlusNormal"/>
        <w:tabs>
          <w:tab w:val="left" w:pos="1134"/>
        </w:tabs>
        <w:jc w:val="both"/>
        <w:rPr>
          <w:sz w:val="27"/>
          <w:szCs w:val="27"/>
        </w:rPr>
      </w:pPr>
      <w:r w:rsidRPr="007A1623">
        <w:rPr>
          <w:sz w:val="27"/>
          <w:szCs w:val="27"/>
        </w:rPr>
        <w:lastRenderedPageBreak/>
        <w:t xml:space="preserve"> Возможно размещение некапитальных нестационарных сооружений мелкорозничной торговли и питания, туалетных кабин.</w:t>
      </w:r>
    </w:p>
    <w:p w14:paraId="420B0460" w14:textId="77777777" w:rsidR="003316A6" w:rsidRDefault="003316A6" w:rsidP="003316A6">
      <w:pPr>
        <w:pStyle w:val="ConsPlusNormal"/>
        <w:tabs>
          <w:tab w:val="left" w:pos="1134"/>
        </w:tabs>
        <w:jc w:val="both"/>
        <w:rPr>
          <w:sz w:val="27"/>
          <w:szCs w:val="27"/>
        </w:rPr>
      </w:pPr>
      <w:r w:rsidRPr="007A1623">
        <w:rPr>
          <w:sz w:val="27"/>
          <w:szCs w:val="27"/>
        </w:rPr>
        <w:t>3.6.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определяются тематической направленности парка.</w:t>
      </w:r>
    </w:p>
    <w:p w14:paraId="3BB3BA4E" w14:textId="77777777" w:rsidR="003316A6" w:rsidRPr="007A1623" w:rsidRDefault="003316A6" w:rsidP="003316A6">
      <w:pPr>
        <w:pStyle w:val="ConsPlusNormal"/>
        <w:tabs>
          <w:tab w:val="left" w:pos="1134"/>
        </w:tabs>
        <w:jc w:val="both"/>
        <w:rPr>
          <w:sz w:val="27"/>
          <w:szCs w:val="27"/>
        </w:rPr>
      </w:pPr>
    </w:p>
    <w:p w14:paraId="78FF1D98" w14:textId="77777777" w:rsidR="003316A6" w:rsidRPr="007A1623" w:rsidRDefault="003316A6" w:rsidP="003316A6">
      <w:pPr>
        <w:pStyle w:val="ConsPlusNormal"/>
        <w:tabs>
          <w:tab w:val="left" w:pos="1134"/>
        </w:tabs>
        <w:jc w:val="center"/>
        <w:rPr>
          <w:sz w:val="27"/>
          <w:szCs w:val="27"/>
        </w:rPr>
      </w:pPr>
      <w:r w:rsidRPr="007A1623">
        <w:rPr>
          <w:sz w:val="27"/>
          <w:szCs w:val="27"/>
        </w:rPr>
        <w:t>Раздел 4. Благоустройство на территориях</w:t>
      </w:r>
    </w:p>
    <w:p w14:paraId="6E1F598F" w14:textId="77777777" w:rsidR="003316A6" w:rsidRDefault="003316A6" w:rsidP="003316A6">
      <w:pPr>
        <w:pStyle w:val="ConsPlusNormal"/>
        <w:tabs>
          <w:tab w:val="left" w:pos="1134"/>
        </w:tabs>
        <w:jc w:val="center"/>
        <w:rPr>
          <w:sz w:val="27"/>
          <w:szCs w:val="27"/>
        </w:rPr>
      </w:pPr>
      <w:r w:rsidRPr="007A1623">
        <w:rPr>
          <w:sz w:val="27"/>
          <w:szCs w:val="27"/>
        </w:rPr>
        <w:t>производственного назначения</w:t>
      </w:r>
    </w:p>
    <w:p w14:paraId="43BBC134" w14:textId="77777777" w:rsidR="003316A6" w:rsidRPr="007A1623" w:rsidRDefault="003316A6" w:rsidP="003316A6">
      <w:pPr>
        <w:pStyle w:val="ConsPlusNormal"/>
        <w:tabs>
          <w:tab w:val="left" w:pos="1134"/>
        </w:tabs>
        <w:jc w:val="center"/>
        <w:rPr>
          <w:sz w:val="27"/>
          <w:szCs w:val="27"/>
        </w:rPr>
      </w:pPr>
    </w:p>
    <w:p w14:paraId="14EFC448"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4.1 Требования к обеспечению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w:t>
      </w:r>
      <w:proofErr w:type="gramStart"/>
      <w:r w:rsidRPr="007A1623">
        <w:rPr>
          <w:sz w:val="27"/>
          <w:szCs w:val="27"/>
        </w:rPr>
        <w:t>назначения  являются</w:t>
      </w:r>
      <w:proofErr w:type="gramEnd"/>
      <w:r w:rsidRPr="007A1623">
        <w:rPr>
          <w:sz w:val="27"/>
          <w:szCs w:val="27"/>
        </w:rPr>
        <w:t xml:space="preserve"> общественные пространства в зонах производственной застройки и озелененные территории санитарно-защитных зон. Приемы благоустройства и озеленения в зависимости от отраслевой направленности производства и применяются в соответствии с Приложением 6 к Методическим рекомендациям.</w:t>
      </w:r>
    </w:p>
    <w:p w14:paraId="4D49B035" w14:textId="77777777" w:rsidR="003316A6" w:rsidRPr="007A1623" w:rsidRDefault="003316A6" w:rsidP="003316A6">
      <w:pPr>
        <w:pStyle w:val="ConsPlusNormal"/>
        <w:tabs>
          <w:tab w:val="left" w:pos="1134"/>
        </w:tabs>
        <w:jc w:val="both"/>
        <w:rPr>
          <w:sz w:val="27"/>
          <w:szCs w:val="27"/>
        </w:rPr>
      </w:pPr>
      <w:r w:rsidRPr="007A1623">
        <w:rPr>
          <w:sz w:val="27"/>
          <w:szCs w:val="27"/>
        </w:rPr>
        <w:t>4.2.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p>
    <w:p w14:paraId="1EF9C7FC" w14:textId="77777777" w:rsidR="003316A6" w:rsidRPr="007A1623" w:rsidRDefault="003316A6" w:rsidP="003316A6">
      <w:pPr>
        <w:pStyle w:val="ConsPlusNormal"/>
        <w:tabs>
          <w:tab w:val="left" w:pos="1134"/>
        </w:tabs>
        <w:jc w:val="both"/>
        <w:rPr>
          <w:sz w:val="27"/>
          <w:szCs w:val="27"/>
        </w:rPr>
      </w:pPr>
    </w:p>
    <w:p w14:paraId="6F79C325" w14:textId="77777777" w:rsidR="003316A6" w:rsidRPr="007A1623" w:rsidRDefault="003316A6" w:rsidP="003316A6">
      <w:pPr>
        <w:pStyle w:val="ConsPlusNormal"/>
        <w:tabs>
          <w:tab w:val="left" w:pos="1134"/>
        </w:tabs>
        <w:jc w:val="center"/>
        <w:rPr>
          <w:sz w:val="27"/>
          <w:szCs w:val="27"/>
        </w:rPr>
      </w:pPr>
      <w:r w:rsidRPr="007A1623">
        <w:rPr>
          <w:sz w:val="27"/>
          <w:szCs w:val="27"/>
        </w:rPr>
        <w:t>Раздел 5. Объекты благоустройства</w:t>
      </w:r>
    </w:p>
    <w:p w14:paraId="2D404FEA" w14:textId="77777777" w:rsidR="003316A6" w:rsidRPr="007A1623" w:rsidRDefault="003316A6" w:rsidP="003316A6">
      <w:pPr>
        <w:pStyle w:val="ConsPlusNormal"/>
        <w:tabs>
          <w:tab w:val="left" w:pos="1134"/>
        </w:tabs>
        <w:jc w:val="center"/>
        <w:rPr>
          <w:sz w:val="27"/>
          <w:szCs w:val="27"/>
        </w:rPr>
      </w:pPr>
      <w:r w:rsidRPr="007A1623">
        <w:rPr>
          <w:sz w:val="27"/>
          <w:szCs w:val="27"/>
        </w:rPr>
        <w:t>на территориях транспортных и инженерных коммуникаций</w:t>
      </w:r>
    </w:p>
    <w:p w14:paraId="17468606" w14:textId="77777777" w:rsidR="003316A6" w:rsidRDefault="003316A6" w:rsidP="003316A6">
      <w:pPr>
        <w:pStyle w:val="ConsPlusNormal"/>
        <w:tabs>
          <w:tab w:val="left" w:pos="1134"/>
        </w:tabs>
        <w:jc w:val="center"/>
        <w:rPr>
          <w:sz w:val="27"/>
          <w:szCs w:val="27"/>
        </w:rPr>
      </w:pPr>
      <w:r w:rsidRPr="007A1623">
        <w:rPr>
          <w:sz w:val="27"/>
          <w:szCs w:val="27"/>
        </w:rPr>
        <w:t>муниципального образования</w:t>
      </w:r>
    </w:p>
    <w:p w14:paraId="079048A2" w14:textId="77777777" w:rsidR="003316A6" w:rsidRPr="007A1623" w:rsidRDefault="003316A6" w:rsidP="003316A6">
      <w:pPr>
        <w:pStyle w:val="ConsPlusNormal"/>
        <w:tabs>
          <w:tab w:val="left" w:pos="1134"/>
        </w:tabs>
        <w:jc w:val="center"/>
        <w:rPr>
          <w:sz w:val="27"/>
          <w:szCs w:val="27"/>
        </w:rPr>
      </w:pPr>
    </w:p>
    <w:p w14:paraId="453F2806"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5.1. Объектами благоустройства на территориях транспортных коммуникаций населенного </w:t>
      </w:r>
      <w:proofErr w:type="gramStart"/>
      <w:r w:rsidRPr="007A1623">
        <w:rPr>
          <w:sz w:val="27"/>
          <w:szCs w:val="27"/>
        </w:rPr>
        <w:t>пункта  является</w:t>
      </w:r>
      <w:proofErr w:type="gramEnd"/>
      <w:r w:rsidRPr="007A1623">
        <w:rPr>
          <w:sz w:val="27"/>
          <w:szCs w:val="27"/>
        </w:rPr>
        <w:t xml:space="preserve"> улично-дорожная сеть (УДС) населенных пунктов в границах красных линий, пешеходные переходы различных типов. Комплексное благоустройство на территориях транспортных и инженерных коммуникаций города ведется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p>
    <w:p w14:paraId="22EF385C" w14:textId="77777777" w:rsidR="003316A6" w:rsidRPr="007A1623" w:rsidRDefault="003316A6" w:rsidP="003316A6">
      <w:pPr>
        <w:pStyle w:val="ConsPlusNormal"/>
        <w:tabs>
          <w:tab w:val="left" w:pos="1134"/>
        </w:tabs>
        <w:jc w:val="both"/>
        <w:rPr>
          <w:sz w:val="27"/>
          <w:szCs w:val="27"/>
        </w:rPr>
      </w:pPr>
      <w:r w:rsidRPr="007A1623">
        <w:rPr>
          <w:sz w:val="27"/>
          <w:szCs w:val="27"/>
        </w:rPr>
        <w:t>5.2. Обязательный перечень элементов благоустройства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 обустройство и содержание которых осуществляется в соответствии с техническими нормативами.</w:t>
      </w:r>
    </w:p>
    <w:p w14:paraId="4E51F484" w14:textId="77777777" w:rsidR="003316A6" w:rsidRPr="007A1623" w:rsidRDefault="003316A6" w:rsidP="003316A6">
      <w:pPr>
        <w:pStyle w:val="ConsPlusNormal"/>
        <w:tabs>
          <w:tab w:val="left" w:pos="1134"/>
        </w:tabs>
        <w:jc w:val="both"/>
        <w:rPr>
          <w:sz w:val="27"/>
          <w:szCs w:val="27"/>
        </w:rPr>
      </w:pPr>
    </w:p>
    <w:p w14:paraId="391E56A7" w14:textId="77777777" w:rsidR="003316A6" w:rsidRDefault="003316A6" w:rsidP="003316A6">
      <w:pPr>
        <w:pStyle w:val="ConsPlusNormal"/>
        <w:tabs>
          <w:tab w:val="left" w:pos="1134"/>
        </w:tabs>
        <w:jc w:val="center"/>
        <w:rPr>
          <w:sz w:val="27"/>
          <w:szCs w:val="27"/>
        </w:rPr>
      </w:pPr>
      <w:r w:rsidRPr="007A1623">
        <w:rPr>
          <w:sz w:val="27"/>
          <w:szCs w:val="27"/>
        </w:rPr>
        <w:t>Раздел 6. Правила эксплуатация объектов благоустройства</w:t>
      </w:r>
    </w:p>
    <w:p w14:paraId="5BEF1151" w14:textId="77777777" w:rsidR="003316A6" w:rsidRPr="007A1623" w:rsidRDefault="003316A6" w:rsidP="003316A6">
      <w:pPr>
        <w:pStyle w:val="ConsPlusNormal"/>
        <w:tabs>
          <w:tab w:val="left" w:pos="1134"/>
        </w:tabs>
        <w:jc w:val="center"/>
        <w:rPr>
          <w:sz w:val="27"/>
          <w:szCs w:val="27"/>
        </w:rPr>
      </w:pPr>
    </w:p>
    <w:p w14:paraId="7D7849A8" w14:textId="77777777" w:rsidR="003316A6" w:rsidRDefault="003316A6" w:rsidP="003316A6">
      <w:pPr>
        <w:pStyle w:val="ConsPlusNormal"/>
        <w:tabs>
          <w:tab w:val="left" w:pos="1134"/>
        </w:tabs>
        <w:jc w:val="center"/>
        <w:rPr>
          <w:sz w:val="27"/>
          <w:szCs w:val="27"/>
        </w:rPr>
      </w:pPr>
      <w:r w:rsidRPr="007A1623">
        <w:rPr>
          <w:sz w:val="27"/>
          <w:szCs w:val="27"/>
        </w:rPr>
        <w:t>6.1. Уборка территории</w:t>
      </w:r>
    </w:p>
    <w:p w14:paraId="0AAEAE31" w14:textId="77777777" w:rsidR="003316A6" w:rsidRPr="007A1623" w:rsidRDefault="003316A6" w:rsidP="003316A6">
      <w:pPr>
        <w:pStyle w:val="ConsPlusNormal"/>
        <w:tabs>
          <w:tab w:val="left" w:pos="1134"/>
        </w:tabs>
        <w:jc w:val="center"/>
        <w:rPr>
          <w:sz w:val="27"/>
          <w:szCs w:val="27"/>
        </w:rPr>
      </w:pPr>
    </w:p>
    <w:p w14:paraId="6A5D4086"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 6.1.1. Владельцы объектов благоустройства (физические лица, индивидуальные </w:t>
      </w:r>
      <w:proofErr w:type="gramStart"/>
      <w:r w:rsidRPr="007A1623">
        <w:rPr>
          <w:sz w:val="27"/>
          <w:szCs w:val="27"/>
        </w:rPr>
        <w:t>предприниматели,  юридических</w:t>
      </w:r>
      <w:proofErr w:type="gramEnd"/>
      <w:r w:rsidRPr="007A1623">
        <w:rPr>
          <w:sz w:val="27"/>
          <w:szCs w:val="27"/>
        </w:rPr>
        <w:t xml:space="preserve"> лиц независимо от их организационно-</w:t>
      </w:r>
      <w:r w:rsidRPr="007A1623">
        <w:rPr>
          <w:sz w:val="27"/>
          <w:szCs w:val="27"/>
        </w:rPr>
        <w:lastRenderedPageBreak/>
        <w:t xml:space="preserve">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настоящими Правилами и  другими нормативными правовыми актами муниципального образования. </w:t>
      </w:r>
    </w:p>
    <w:p w14:paraId="168153C3" w14:textId="77777777" w:rsidR="003316A6" w:rsidRPr="007A1623" w:rsidRDefault="003316A6" w:rsidP="003316A6">
      <w:pPr>
        <w:pStyle w:val="ConsPlusNormal"/>
        <w:tabs>
          <w:tab w:val="left" w:pos="1134"/>
        </w:tabs>
        <w:jc w:val="both"/>
        <w:rPr>
          <w:sz w:val="27"/>
          <w:szCs w:val="27"/>
        </w:rPr>
      </w:pPr>
      <w:r w:rsidRPr="007A1623">
        <w:rPr>
          <w:sz w:val="27"/>
          <w:szCs w:val="27"/>
        </w:rPr>
        <w:t>Организация уборки территорий общего пользования осуществляется органами местного самоуправления по соглашению со специализированной организацией</w:t>
      </w:r>
      <w:r>
        <w:rPr>
          <w:sz w:val="27"/>
          <w:szCs w:val="27"/>
        </w:rPr>
        <w:t xml:space="preserve">. </w:t>
      </w:r>
      <w:r w:rsidRPr="007A1623">
        <w:rPr>
          <w:sz w:val="27"/>
          <w:szCs w:val="27"/>
        </w:rPr>
        <w:t xml:space="preserve">Юридические лица независимо от организационно-правовых форм, форм собственности и ведомственной принадлежности, физические лица, в том числе индивидуальные предприниматели, являющиеся собственниками расположенных на территории </w:t>
      </w:r>
      <w:r>
        <w:rPr>
          <w:sz w:val="27"/>
          <w:szCs w:val="27"/>
        </w:rPr>
        <w:t>Пушкиногорского муниципального округа</w:t>
      </w:r>
      <w:r w:rsidRPr="007A1623">
        <w:rPr>
          <w:sz w:val="27"/>
          <w:szCs w:val="27"/>
        </w:rPr>
        <w:t xml:space="preserve">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соответствии с частью 9 статьи 55.25 Градостроительного кодекса Российской Федерации обязаны принимать участие, в том числе финансовое, в содержании отведенной и прилегающей территории.</w:t>
      </w:r>
    </w:p>
    <w:p w14:paraId="7A7715B6"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В целях создания удобной и безопасной среды жизнедеятельности граждан, благоустройства и поддержания внешнего облика города (населенных пунктов) владельцы объектов благоустройства обязаны обеспечить благоустройство, содержание и уборку с последующим поддержанием чистоты отведенных и прилегающих территорий </w:t>
      </w:r>
    </w:p>
    <w:p w14:paraId="4588D7F6" w14:textId="77777777" w:rsidR="003316A6" w:rsidRPr="007A1623" w:rsidRDefault="003316A6" w:rsidP="003316A6">
      <w:pPr>
        <w:pStyle w:val="ConsPlusNormal"/>
        <w:tabs>
          <w:tab w:val="left" w:pos="1134"/>
        </w:tabs>
        <w:jc w:val="both"/>
        <w:rPr>
          <w:sz w:val="27"/>
          <w:szCs w:val="27"/>
        </w:rPr>
      </w:pPr>
      <w:r w:rsidRPr="007A1623">
        <w:rPr>
          <w:sz w:val="27"/>
          <w:szCs w:val="27"/>
        </w:rPr>
        <w:t>в соответствии с требованиями нормативных документов: Федерального закона от 24.11.1995 № 181-ФЗ «О социальной защите инвалидов</w:t>
      </w:r>
      <w:r>
        <w:rPr>
          <w:sz w:val="27"/>
          <w:szCs w:val="27"/>
        </w:rPr>
        <w:t xml:space="preserve"> </w:t>
      </w:r>
      <w:r w:rsidRPr="007A1623">
        <w:rPr>
          <w:sz w:val="27"/>
          <w:szCs w:val="27"/>
        </w:rPr>
        <w:t>в Российской Федерации», СП 59.13330.2012 «Доступность зданий и сооружений для маломобильных групп населения»,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w:t>
      </w:r>
      <w:r>
        <w:rPr>
          <w:sz w:val="27"/>
          <w:szCs w:val="27"/>
        </w:rPr>
        <w:t>о движения. Методы контроля».</w:t>
      </w:r>
    </w:p>
    <w:p w14:paraId="2DD1C120" w14:textId="77777777" w:rsidR="003316A6" w:rsidRPr="007A1623" w:rsidRDefault="003316A6" w:rsidP="003316A6">
      <w:pPr>
        <w:pStyle w:val="ConsPlusNormal"/>
        <w:tabs>
          <w:tab w:val="left" w:pos="1134"/>
        </w:tabs>
        <w:jc w:val="both"/>
        <w:rPr>
          <w:sz w:val="27"/>
          <w:szCs w:val="27"/>
        </w:rPr>
      </w:pPr>
      <w:r w:rsidRPr="007A1623">
        <w:rPr>
          <w:sz w:val="27"/>
          <w:szCs w:val="27"/>
        </w:rPr>
        <w:t>6.1.2.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14:paraId="62EAAA69" w14:textId="77777777" w:rsidR="003316A6" w:rsidRPr="007A1623" w:rsidRDefault="003316A6" w:rsidP="003316A6">
      <w:pPr>
        <w:pStyle w:val="ConsPlusNormal"/>
        <w:tabs>
          <w:tab w:val="left" w:pos="1134"/>
        </w:tabs>
        <w:jc w:val="both"/>
        <w:rPr>
          <w:sz w:val="27"/>
          <w:szCs w:val="27"/>
        </w:rPr>
      </w:pPr>
      <w:r w:rsidRPr="007A1623">
        <w:rPr>
          <w:sz w:val="27"/>
          <w:szCs w:val="27"/>
        </w:rPr>
        <w:t>6.1.3. На территории муниципального образования запрещается накапливать и размещать отходы производства и потребления в несанкционированных местах.</w:t>
      </w:r>
    </w:p>
    <w:p w14:paraId="5F986A6A" w14:textId="77777777" w:rsidR="003316A6" w:rsidRPr="007A1623" w:rsidRDefault="003316A6" w:rsidP="003316A6">
      <w:pPr>
        <w:pStyle w:val="ConsPlusNormal"/>
        <w:tabs>
          <w:tab w:val="left" w:pos="1134"/>
        </w:tabs>
        <w:jc w:val="both"/>
        <w:rPr>
          <w:sz w:val="27"/>
          <w:szCs w:val="27"/>
        </w:rPr>
      </w:pPr>
      <w:r w:rsidRPr="007A1623">
        <w:rPr>
          <w:sz w:val="27"/>
          <w:szCs w:val="27"/>
        </w:rPr>
        <w:t>Лица, разместивших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75375067"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w:t>
      </w:r>
      <w:r w:rsidRPr="007A1623">
        <w:rPr>
          <w:sz w:val="27"/>
          <w:szCs w:val="27"/>
        </w:rPr>
        <w:lastRenderedPageBreak/>
        <w:t xml:space="preserve">обязанных обеспечивать уборку данной территорий в соответствии с пунктом 6.1.1 </w:t>
      </w:r>
      <w:proofErr w:type="gramStart"/>
      <w:r w:rsidRPr="007A1623">
        <w:rPr>
          <w:sz w:val="27"/>
          <w:szCs w:val="27"/>
        </w:rPr>
        <w:t>настоящих  Правил</w:t>
      </w:r>
      <w:proofErr w:type="gramEnd"/>
      <w:r w:rsidRPr="007A1623">
        <w:rPr>
          <w:sz w:val="27"/>
          <w:szCs w:val="27"/>
        </w:rPr>
        <w:t>.</w:t>
      </w:r>
    </w:p>
    <w:p w14:paraId="66146ED6" w14:textId="77777777" w:rsidR="003316A6" w:rsidRPr="007A1623" w:rsidRDefault="003316A6" w:rsidP="003316A6">
      <w:pPr>
        <w:pStyle w:val="ConsPlusNormal"/>
        <w:tabs>
          <w:tab w:val="left" w:pos="1134"/>
        </w:tabs>
        <w:jc w:val="both"/>
        <w:rPr>
          <w:sz w:val="27"/>
          <w:szCs w:val="27"/>
        </w:rPr>
      </w:pPr>
      <w:r w:rsidRPr="007A1623">
        <w:rPr>
          <w:sz w:val="27"/>
          <w:szCs w:val="27"/>
        </w:rPr>
        <w:t>6.1.4. Сбор и вывоз отходов производства и потребления рекомендуется осуществлять по контейнерной или бестарной системе в установленном порядке.</w:t>
      </w:r>
    </w:p>
    <w:p w14:paraId="38ECE57A"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На территории общего пользования муниципального </w:t>
      </w:r>
      <w:proofErr w:type="gramStart"/>
      <w:r w:rsidRPr="007A1623">
        <w:rPr>
          <w:sz w:val="27"/>
          <w:szCs w:val="27"/>
        </w:rPr>
        <w:t>образования  запрещается</w:t>
      </w:r>
      <w:proofErr w:type="gramEnd"/>
      <w:r w:rsidRPr="007A1623">
        <w:rPr>
          <w:sz w:val="27"/>
          <w:szCs w:val="27"/>
        </w:rPr>
        <w:t xml:space="preserve">  сжигание отходов производства и потребления.</w:t>
      </w:r>
    </w:p>
    <w:p w14:paraId="732C5C13" w14:textId="77777777" w:rsidR="003316A6" w:rsidRPr="007A1623" w:rsidRDefault="003316A6" w:rsidP="003316A6">
      <w:pPr>
        <w:pStyle w:val="ConsPlusNormal"/>
        <w:tabs>
          <w:tab w:val="left" w:pos="1134"/>
        </w:tabs>
        <w:jc w:val="both"/>
        <w:rPr>
          <w:sz w:val="27"/>
          <w:szCs w:val="27"/>
        </w:rPr>
      </w:pPr>
      <w:r w:rsidRPr="007A1623">
        <w:rPr>
          <w:sz w:val="27"/>
          <w:szCs w:val="27"/>
        </w:rPr>
        <w:t>6.1.5. Организация уборки территорий населенных пунктов муниципального образования осуществляется на основании использования показателей нормативных объемов образования отходов у их производителей.</w:t>
      </w:r>
    </w:p>
    <w:p w14:paraId="07D52E2E" w14:textId="77777777" w:rsidR="003316A6" w:rsidRPr="007A1623" w:rsidRDefault="003316A6" w:rsidP="003316A6">
      <w:pPr>
        <w:pStyle w:val="ConsPlusNormal"/>
        <w:tabs>
          <w:tab w:val="left" w:pos="1134"/>
        </w:tabs>
        <w:jc w:val="both"/>
        <w:rPr>
          <w:sz w:val="27"/>
          <w:szCs w:val="27"/>
        </w:rPr>
      </w:pPr>
      <w:r w:rsidRPr="007A1623">
        <w:rPr>
          <w:sz w:val="27"/>
          <w:szCs w:val="27"/>
        </w:rPr>
        <w:t>6.1.6.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 организациям и домовладельцам, а также иным производителям отходов производства и потребления на основании договоров со специализированными организациями.</w:t>
      </w:r>
    </w:p>
    <w:p w14:paraId="18595622" w14:textId="77777777" w:rsidR="003316A6" w:rsidRPr="007A1623" w:rsidRDefault="003316A6" w:rsidP="003316A6">
      <w:pPr>
        <w:pStyle w:val="ConsPlusNormal"/>
        <w:tabs>
          <w:tab w:val="left" w:pos="1134"/>
        </w:tabs>
        <w:jc w:val="both"/>
        <w:rPr>
          <w:sz w:val="27"/>
          <w:szCs w:val="27"/>
        </w:rPr>
      </w:pPr>
      <w:r w:rsidRPr="007A1623">
        <w:rPr>
          <w:sz w:val="27"/>
          <w:szCs w:val="27"/>
        </w:rPr>
        <w:t>Вывоз отходов, образовавшихся во время ремонта, осуществляется в специально отведенные для этого места лицами, производившими этот ремонт, самостоятельно.</w:t>
      </w:r>
    </w:p>
    <w:p w14:paraId="364A0B67" w14:textId="77777777" w:rsidR="003316A6" w:rsidRPr="007A1623" w:rsidRDefault="003316A6" w:rsidP="003316A6">
      <w:pPr>
        <w:pStyle w:val="ConsPlusNormal"/>
        <w:tabs>
          <w:tab w:val="left" w:pos="1134"/>
        </w:tabs>
        <w:jc w:val="both"/>
        <w:rPr>
          <w:sz w:val="27"/>
          <w:szCs w:val="27"/>
        </w:rPr>
      </w:pPr>
      <w:r w:rsidRPr="007A1623">
        <w:rPr>
          <w:sz w:val="27"/>
          <w:szCs w:val="27"/>
        </w:rPr>
        <w:t>Складирование отходов, образовавшихся во время ремонта, в места временного хранения отходов на территории общего пользования запрещается.</w:t>
      </w:r>
    </w:p>
    <w:p w14:paraId="51A438F9"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6.1.7. Для сбора отходов производства и потребления решением местной администрацией на территориях общего пользования </w:t>
      </w:r>
      <w:proofErr w:type="gramStart"/>
      <w:r w:rsidRPr="007A1623">
        <w:rPr>
          <w:sz w:val="27"/>
          <w:szCs w:val="27"/>
        </w:rPr>
        <w:t>устанавливаются  места</w:t>
      </w:r>
      <w:proofErr w:type="gramEnd"/>
      <w:r w:rsidRPr="007A1623">
        <w:rPr>
          <w:sz w:val="27"/>
          <w:szCs w:val="27"/>
        </w:rPr>
        <w:t xml:space="preserve"> временного хранения отходов, обеспечивается уборка и техническое обслуживание этих мест.</w:t>
      </w:r>
    </w:p>
    <w:p w14:paraId="242A7808" w14:textId="77777777" w:rsidR="003316A6" w:rsidRPr="007A1623" w:rsidRDefault="003316A6" w:rsidP="003316A6">
      <w:pPr>
        <w:pStyle w:val="ConsPlusNormal"/>
        <w:tabs>
          <w:tab w:val="left" w:pos="1134"/>
        </w:tabs>
        <w:jc w:val="both"/>
        <w:rPr>
          <w:sz w:val="27"/>
          <w:szCs w:val="27"/>
        </w:rPr>
      </w:pPr>
      <w:r w:rsidRPr="007A1623">
        <w:rPr>
          <w:sz w:val="27"/>
          <w:szCs w:val="27"/>
        </w:rPr>
        <w:t>6.1.8.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путем заключения указанного в пункте 6.1.6 настоящих Правил благоустройства договора, обязанности по сбору, вывозу и утилизации отходов данного производителя отходов возлагаются на собственника вышеперечисленных объектов недвижимости.</w:t>
      </w:r>
    </w:p>
    <w:p w14:paraId="0C4BA101" w14:textId="77777777" w:rsidR="003316A6" w:rsidRPr="007A1623" w:rsidRDefault="003316A6" w:rsidP="003316A6">
      <w:pPr>
        <w:pStyle w:val="ConsPlusNormal"/>
        <w:tabs>
          <w:tab w:val="left" w:pos="1134"/>
        </w:tabs>
        <w:jc w:val="both"/>
        <w:rPr>
          <w:sz w:val="27"/>
          <w:szCs w:val="27"/>
        </w:rPr>
      </w:pPr>
      <w:r w:rsidRPr="007A1623">
        <w:rPr>
          <w:sz w:val="27"/>
          <w:szCs w:val="27"/>
        </w:rPr>
        <w:t>6.1.9.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14:paraId="4C6C4B86"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Установку емкостей для временного хранения отходов производства и потребления и их очистку осуществляют лица, ответственные за уборку соответствующих территорий. </w:t>
      </w:r>
    </w:p>
    <w:p w14:paraId="719A3B4E" w14:textId="77777777" w:rsidR="003316A6" w:rsidRPr="007A1623" w:rsidRDefault="003316A6" w:rsidP="003316A6">
      <w:pPr>
        <w:pStyle w:val="ConsPlusNormal"/>
        <w:tabs>
          <w:tab w:val="left" w:pos="1134"/>
        </w:tabs>
        <w:jc w:val="both"/>
        <w:rPr>
          <w:sz w:val="27"/>
          <w:szCs w:val="27"/>
        </w:rPr>
      </w:pPr>
      <w:r w:rsidRPr="007A1623">
        <w:rPr>
          <w:sz w:val="27"/>
          <w:szCs w:val="27"/>
        </w:rPr>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14:paraId="44E20131"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6.1.10.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7A1623">
        <w:rPr>
          <w:sz w:val="27"/>
          <w:szCs w:val="27"/>
        </w:rPr>
        <w:t>мусоровозный</w:t>
      </w:r>
      <w:proofErr w:type="spellEnd"/>
      <w:r w:rsidRPr="007A1623">
        <w:rPr>
          <w:sz w:val="27"/>
          <w:szCs w:val="27"/>
        </w:rPr>
        <w:t xml:space="preserve"> транспорт, производится работниками организации, осуществляющей вывоз отходов.</w:t>
      </w:r>
    </w:p>
    <w:p w14:paraId="2D549755" w14:textId="77777777" w:rsidR="003316A6" w:rsidRPr="007A1623" w:rsidRDefault="003316A6" w:rsidP="003316A6">
      <w:pPr>
        <w:pStyle w:val="ConsPlusNormal"/>
        <w:tabs>
          <w:tab w:val="left" w:pos="1134"/>
        </w:tabs>
        <w:jc w:val="both"/>
        <w:rPr>
          <w:sz w:val="27"/>
          <w:szCs w:val="27"/>
        </w:rPr>
      </w:pPr>
      <w:r w:rsidRPr="007A1623">
        <w:rPr>
          <w:sz w:val="27"/>
          <w:szCs w:val="27"/>
        </w:rPr>
        <w:t>6.1.11.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213E6C40" w14:textId="77777777" w:rsidR="003316A6" w:rsidRPr="007A1623" w:rsidRDefault="003316A6" w:rsidP="003316A6">
      <w:pPr>
        <w:pStyle w:val="ConsPlusNormal"/>
        <w:tabs>
          <w:tab w:val="left" w:pos="1134"/>
        </w:tabs>
        <w:jc w:val="both"/>
        <w:rPr>
          <w:sz w:val="27"/>
          <w:szCs w:val="27"/>
        </w:rPr>
      </w:pPr>
      <w:r w:rsidRPr="007A1623">
        <w:rPr>
          <w:sz w:val="27"/>
          <w:szCs w:val="27"/>
        </w:rPr>
        <w:lastRenderedPageBreak/>
        <w:t>Вывоз опасных отходов осуществляют организации, имеющие лицензию, в соответствии с требованиями законодательства Российской Федерации.</w:t>
      </w:r>
    </w:p>
    <w:p w14:paraId="72CB9AF4" w14:textId="77777777" w:rsidR="003316A6" w:rsidRPr="007A1623" w:rsidRDefault="003316A6" w:rsidP="003316A6">
      <w:pPr>
        <w:pStyle w:val="ConsPlusNormal"/>
        <w:tabs>
          <w:tab w:val="left" w:pos="1134"/>
        </w:tabs>
        <w:jc w:val="both"/>
        <w:rPr>
          <w:sz w:val="27"/>
          <w:szCs w:val="27"/>
        </w:rPr>
      </w:pPr>
      <w:r w:rsidRPr="007A1623">
        <w:rPr>
          <w:sz w:val="27"/>
          <w:szCs w:val="27"/>
        </w:rPr>
        <w:t>При уборке в ночное время следует принимать меры, предупреждающие шум.</w:t>
      </w:r>
    </w:p>
    <w:p w14:paraId="08047C54" w14:textId="77777777" w:rsidR="003316A6" w:rsidRPr="007A1623" w:rsidRDefault="003316A6" w:rsidP="003316A6">
      <w:pPr>
        <w:pStyle w:val="ConsPlusNormal"/>
        <w:tabs>
          <w:tab w:val="left" w:pos="1134"/>
        </w:tabs>
        <w:jc w:val="both"/>
        <w:rPr>
          <w:sz w:val="27"/>
          <w:szCs w:val="27"/>
        </w:rPr>
      </w:pPr>
      <w:r w:rsidRPr="007A1623">
        <w:rPr>
          <w:sz w:val="27"/>
          <w:szCs w:val="27"/>
        </w:rPr>
        <w:t>6.1.12. Уборку и очистку автобусных остановок производят организации, в обязанность которых входит уборка территорий улиц, на которых расположены эти остановки.</w:t>
      </w:r>
    </w:p>
    <w:p w14:paraId="2F225565"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6.1.13. Уборку и очистку конечных автобусных остановок, территорий диспетчерских пунктов обеспечивается организациями, эксплуатирующими данные объекты, если иное не установлено правовым актом </w:t>
      </w:r>
      <w:r>
        <w:rPr>
          <w:sz w:val="27"/>
          <w:szCs w:val="27"/>
        </w:rPr>
        <w:t>Ад</w:t>
      </w:r>
      <w:r w:rsidRPr="007A1623">
        <w:rPr>
          <w:sz w:val="27"/>
          <w:szCs w:val="27"/>
        </w:rPr>
        <w:t>министрации</w:t>
      </w:r>
      <w:r>
        <w:rPr>
          <w:sz w:val="27"/>
          <w:szCs w:val="27"/>
        </w:rPr>
        <w:t xml:space="preserve"> Пушкиногорского муниципального округа</w:t>
      </w:r>
      <w:r w:rsidRPr="007A1623">
        <w:rPr>
          <w:sz w:val="27"/>
          <w:szCs w:val="27"/>
        </w:rPr>
        <w:t>.</w:t>
      </w:r>
    </w:p>
    <w:p w14:paraId="5332C3FB" w14:textId="77777777" w:rsidR="003316A6" w:rsidRPr="007A1623" w:rsidRDefault="003316A6" w:rsidP="003316A6">
      <w:pPr>
        <w:pStyle w:val="ConsPlusNormal"/>
        <w:tabs>
          <w:tab w:val="left" w:pos="1134"/>
        </w:tabs>
        <w:jc w:val="both"/>
        <w:rPr>
          <w:sz w:val="27"/>
          <w:szCs w:val="27"/>
        </w:rPr>
      </w:pPr>
      <w:r w:rsidRPr="007A1623">
        <w:rPr>
          <w:sz w:val="27"/>
          <w:szCs w:val="27"/>
        </w:rPr>
        <w:t xml:space="preserve">Уборку и очистку остановок, на которых расположены некапитальные объекты торговли, осуществляют владельцы </w:t>
      </w:r>
      <w:r>
        <w:rPr>
          <w:sz w:val="27"/>
          <w:szCs w:val="27"/>
        </w:rPr>
        <w:t>некапитальных объектов торговли</w:t>
      </w:r>
      <w:r w:rsidRPr="007A1623">
        <w:rPr>
          <w:sz w:val="27"/>
          <w:szCs w:val="27"/>
        </w:rPr>
        <w:t>,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14:paraId="5D95482D" w14:textId="77777777" w:rsidR="003316A6" w:rsidRPr="007A1623" w:rsidRDefault="003316A6" w:rsidP="003316A6">
      <w:pPr>
        <w:pStyle w:val="ConsPlusNormal"/>
        <w:tabs>
          <w:tab w:val="left" w:pos="1134"/>
        </w:tabs>
        <w:jc w:val="both"/>
        <w:rPr>
          <w:sz w:val="27"/>
          <w:szCs w:val="27"/>
        </w:rPr>
      </w:pPr>
      <w:r w:rsidRPr="007A1623">
        <w:rPr>
          <w:sz w:val="27"/>
          <w:szCs w:val="27"/>
        </w:rPr>
        <w:t>6.1.14. Граница прилегающих территорий для целей настоящих Правил благоустройства определяется:</w:t>
      </w:r>
    </w:p>
    <w:p w14:paraId="42FED7F0" w14:textId="77777777" w:rsidR="003316A6" w:rsidRPr="007A1623" w:rsidRDefault="003316A6" w:rsidP="003316A6">
      <w:pPr>
        <w:pStyle w:val="ConsPlusNormal"/>
        <w:tabs>
          <w:tab w:val="left" w:pos="1134"/>
        </w:tabs>
        <w:jc w:val="both"/>
        <w:rPr>
          <w:sz w:val="27"/>
          <w:szCs w:val="27"/>
        </w:rPr>
      </w:pPr>
      <w:r w:rsidRPr="007A1623">
        <w:rPr>
          <w:sz w:val="27"/>
          <w:szCs w:val="27"/>
        </w:rPr>
        <w:t>- на улицах с двухсторонней застройкой по длине занимаемого участка, по ширине - до оси проезжей части улицы;</w:t>
      </w:r>
    </w:p>
    <w:p w14:paraId="45AEFA1D" w14:textId="77777777" w:rsidR="003316A6" w:rsidRPr="007A1623" w:rsidRDefault="003316A6" w:rsidP="003316A6">
      <w:pPr>
        <w:pStyle w:val="ConsPlusNormal"/>
        <w:tabs>
          <w:tab w:val="left" w:pos="1134"/>
        </w:tabs>
        <w:jc w:val="both"/>
        <w:rPr>
          <w:sz w:val="27"/>
          <w:szCs w:val="27"/>
        </w:rPr>
      </w:pPr>
      <w:r w:rsidRPr="007A1623">
        <w:rPr>
          <w:sz w:val="27"/>
          <w:szCs w:val="27"/>
        </w:rPr>
        <w:t>- 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14:paraId="64BE01E6" w14:textId="77777777" w:rsidR="003316A6" w:rsidRPr="007A1623" w:rsidRDefault="003316A6" w:rsidP="003316A6">
      <w:pPr>
        <w:pStyle w:val="ConsPlusNormal"/>
        <w:tabs>
          <w:tab w:val="left" w:pos="1134"/>
        </w:tabs>
        <w:jc w:val="both"/>
        <w:rPr>
          <w:sz w:val="27"/>
          <w:szCs w:val="27"/>
        </w:rPr>
      </w:pPr>
      <w:r w:rsidRPr="007A1623">
        <w:rPr>
          <w:sz w:val="27"/>
          <w:szCs w:val="27"/>
        </w:rP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14:paraId="685BCCD0" w14:textId="77777777" w:rsidR="003316A6" w:rsidRPr="007A1623" w:rsidRDefault="003316A6" w:rsidP="003316A6">
      <w:pPr>
        <w:pStyle w:val="ConsPlusNormal"/>
        <w:tabs>
          <w:tab w:val="left" w:pos="1134"/>
        </w:tabs>
        <w:jc w:val="both"/>
        <w:rPr>
          <w:sz w:val="27"/>
          <w:szCs w:val="27"/>
        </w:rPr>
      </w:pPr>
      <w:r w:rsidRPr="007A1623">
        <w:rPr>
          <w:sz w:val="27"/>
          <w:szCs w:val="27"/>
        </w:rPr>
        <w:t>- на строительных площадках - территория 15 метров от ограждения стройки по всему периметру;</w:t>
      </w:r>
    </w:p>
    <w:p w14:paraId="24CD35DC" w14:textId="77777777" w:rsidR="003316A6" w:rsidRPr="007A1623" w:rsidRDefault="003316A6" w:rsidP="003316A6">
      <w:pPr>
        <w:pStyle w:val="ConsPlusNormal"/>
        <w:tabs>
          <w:tab w:val="left" w:pos="1134"/>
        </w:tabs>
        <w:jc w:val="both"/>
        <w:rPr>
          <w:sz w:val="27"/>
          <w:szCs w:val="27"/>
        </w:rPr>
      </w:pPr>
      <w:r w:rsidRPr="007A1623">
        <w:rPr>
          <w:sz w:val="27"/>
          <w:szCs w:val="27"/>
        </w:rPr>
        <w:t>- для некапитальных объектов торговли, общественного питания и бытового обслуживания населения</w:t>
      </w:r>
      <w:r>
        <w:rPr>
          <w:sz w:val="27"/>
          <w:szCs w:val="27"/>
        </w:rPr>
        <w:t xml:space="preserve"> - в радиусе 10 метров</w:t>
      </w:r>
      <w:r w:rsidRPr="007A1623">
        <w:rPr>
          <w:sz w:val="27"/>
          <w:szCs w:val="27"/>
        </w:rPr>
        <w:t>;</w:t>
      </w:r>
    </w:p>
    <w:p w14:paraId="6F97FAC8" w14:textId="77777777" w:rsidR="003316A6" w:rsidRPr="003316A6" w:rsidRDefault="003316A6" w:rsidP="003316A6">
      <w:pPr>
        <w:pStyle w:val="ConsPlusNormal"/>
        <w:tabs>
          <w:tab w:val="left" w:pos="1134"/>
        </w:tabs>
        <w:jc w:val="both"/>
        <w:rPr>
          <w:sz w:val="26"/>
          <w:szCs w:val="26"/>
        </w:rPr>
      </w:pPr>
      <w:r w:rsidRPr="007A1623">
        <w:rPr>
          <w:sz w:val="27"/>
          <w:szCs w:val="27"/>
        </w:rPr>
        <w:t xml:space="preserve"> а) для зданий, строений, сооружений, в том числе жилых домов индивидуальной застройки со встроенными хозяйственными объектами, - по периметру отведенной территории (здания, строения, сооружения при ее отсутствии) до середины территории между отведенными территориями соседних зданий, строений, сооружений; при отсутствии соседних зданий, строений, сооружений - 10 метров от отведенной территории (здания, строения, сооружения) в каждую сторону; в случае расположения зданий, строений, </w:t>
      </w:r>
      <w:r w:rsidRPr="003316A6">
        <w:rPr>
          <w:sz w:val="26"/>
          <w:szCs w:val="26"/>
        </w:rPr>
        <w:t>сооружений вблизи дорог границей прилегающей территории является кромка проезжей части дороги, если иное не установлено настоящими Правилами;</w:t>
      </w:r>
    </w:p>
    <w:p w14:paraId="347CBDE6" w14:textId="77777777" w:rsidR="003316A6" w:rsidRPr="003316A6" w:rsidRDefault="003316A6" w:rsidP="003316A6">
      <w:pPr>
        <w:pStyle w:val="ConsPlusNormal"/>
        <w:tabs>
          <w:tab w:val="left" w:pos="1134"/>
        </w:tabs>
        <w:jc w:val="both"/>
        <w:rPr>
          <w:sz w:val="26"/>
          <w:szCs w:val="26"/>
        </w:rPr>
      </w:pPr>
      <w:r w:rsidRPr="003316A6">
        <w:rPr>
          <w:sz w:val="26"/>
          <w:szCs w:val="26"/>
        </w:rPr>
        <w:t>б) для нестационарных торговых объектов, в том числе летних кафе, - 5 метров по периметру отведенной территории;</w:t>
      </w:r>
    </w:p>
    <w:p w14:paraId="308DE21E" w14:textId="77777777" w:rsidR="003316A6" w:rsidRPr="003316A6" w:rsidRDefault="003316A6" w:rsidP="003316A6">
      <w:pPr>
        <w:pStyle w:val="ConsPlusNormal"/>
        <w:tabs>
          <w:tab w:val="left" w:pos="1134"/>
        </w:tabs>
        <w:jc w:val="both"/>
        <w:rPr>
          <w:sz w:val="26"/>
          <w:szCs w:val="26"/>
        </w:rPr>
      </w:pPr>
      <w:r w:rsidRPr="003316A6">
        <w:rPr>
          <w:sz w:val="26"/>
          <w:szCs w:val="26"/>
        </w:rPr>
        <w:t>в) для рынков, пляжей, стадионов и др. объектов, предназначенных для отдыха, физкультуры и спорта, - 15 метров по периметру объекта; при наличии ограждения - 15 метров от ограждения;</w:t>
      </w:r>
    </w:p>
    <w:p w14:paraId="4E287044" w14:textId="77777777" w:rsidR="003316A6" w:rsidRPr="003316A6" w:rsidRDefault="003316A6" w:rsidP="003316A6">
      <w:pPr>
        <w:pStyle w:val="ConsPlusNormal"/>
        <w:tabs>
          <w:tab w:val="left" w:pos="1134"/>
        </w:tabs>
        <w:jc w:val="both"/>
        <w:rPr>
          <w:sz w:val="26"/>
          <w:szCs w:val="26"/>
        </w:rPr>
      </w:pPr>
      <w:r w:rsidRPr="003316A6">
        <w:rPr>
          <w:sz w:val="26"/>
          <w:szCs w:val="26"/>
        </w:rPr>
        <w:t>г) для отдельно стоящих объектов рекламы - 3 метра по периметру от рекламных конструкций;</w:t>
      </w:r>
    </w:p>
    <w:p w14:paraId="0067B29B" w14:textId="77777777" w:rsidR="003316A6" w:rsidRPr="003316A6" w:rsidRDefault="003316A6" w:rsidP="003316A6">
      <w:pPr>
        <w:pStyle w:val="ConsPlusNormal"/>
        <w:tabs>
          <w:tab w:val="left" w:pos="1134"/>
        </w:tabs>
        <w:jc w:val="both"/>
        <w:rPr>
          <w:sz w:val="26"/>
          <w:szCs w:val="26"/>
        </w:rPr>
      </w:pPr>
      <w:r w:rsidRPr="003316A6">
        <w:rPr>
          <w:sz w:val="26"/>
          <w:szCs w:val="26"/>
        </w:rPr>
        <w:t>д) для гаражей, автостоянок, парковок - 10 метров по периметру отведенной территории;</w:t>
      </w:r>
    </w:p>
    <w:p w14:paraId="253B85E1"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е) для АЗС, автомоечных комплексов, заправочных комплексов - </w:t>
      </w:r>
    </w:p>
    <w:p w14:paraId="778BCA99" w14:textId="77777777" w:rsidR="003316A6" w:rsidRPr="003316A6" w:rsidRDefault="003316A6" w:rsidP="003316A6">
      <w:pPr>
        <w:pStyle w:val="ConsPlusNormal"/>
        <w:tabs>
          <w:tab w:val="left" w:pos="1134"/>
        </w:tabs>
        <w:jc w:val="both"/>
        <w:rPr>
          <w:sz w:val="26"/>
          <w:szCs w:val="26"/>
        </w:rPr>
      </w:pPr>
      <w:r w:rsidRPr="003316A6">
        <w:rPr>
          <w:sz w:val="26"/>
          <w:szCs w:val="26"/>
        </w:rPr>
        <w:t>10 метров по периметру отведенной территории;</w:t>
      </w:r>
    </w:p>
    <w:p w14:paraId="48E85135"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ж) для промышленных объектов, выделяющих вредные вещества 1 - 5 классов </w:t>
      </w:r>
      <w:r w:rsidRPr="003316A6">
        <w:rPr>
          <w:sz w:val="26"/>
          <w:szCs w:val="26"/>
        </w:rPr>
        <w:lastRenderedPageBreak/>
        <w:t xml:space="preserve">опасности по санитарной классификации, - в пределах санитарно-защитных зон (СЗЗ), определяемых в установленном порядке в соответствии с техническими и санитарными нормативами, или </w:t>
      </w:r>
    </w:p>
    <w:p w14:paraId="13804163" w14:textId="77777777" w:rsidR="003316A6" w:rsidRPr="003316A6" w:rsidRDefault="003316A6" w:rsidP="003316A6">
      <w:pPr>
        <w:pStyle w:val="ConsPlusNormal"/>
        <w:tabs>
          <w:tab w:val="left" w:pos="1134"/>
        </w:tabs>
        <w:jc w:val="both"/>
        <w:rPr>
          <w:sz w:val="26"/>
          <w:szCs w:val="26"/>
        </w:rPr>
      </w:pPr>
      <w:r w:rsidRPr="003316A6">
        <w:rPr>
          <w:sz w:val="26"/>
          <w:szCs w:val="26"/>
        </w:rPr>
        <w:t>до границ соседних объектов благоустройства;</w:t>
      </w:r>
    </w:p>
    <w:p w14:paraId="3A59325B" w14:textId="77777777" w:rsidR="003316A6" w:rsidRPr="003316A6" w:rsidRDefault="003316A6" w:rsidP="003316A6">
      <w:pPr>
        <w:pStyle w:val="ConsPlusNormal"/>
        <w:tabs>
          <w:tab w:val="left" w:pos="1134"/>
        </w:tabs>
        <w:jc w:val="both"/>
        <w:rPr>
          <w:sz w:val="26"/>
          <w:szCs w:val="26"/>
        </w:rPr>
      </w:pPr>
      <w:r w:rsidRPr="003316A6">
        <w:rPr>
          <w:sz w:val="26"/>
          <w:szCs w:val="26"/>
        </w:rPr>
        <w:t>з) для строительных площадок - 15 метров по периметру отведенной территории;</w:t>
      </w:r>
    </w:p>
    <w:p w14:paraId="0AED9A2A" w14:textId="77777777" w:rsidR="003316A6" w:rsidRPr="003316A6" w:rsidRDefault="003316A6" w:rsidP="003316A6">
      <w:pPr>
        <w:pStyle w:val="ConsPlusNormal"/>
        <w:tabs>
          <w:tab w:val="left" w:pos="1134"/>
        </w:tabs>
        <w:jc w:val="both"/>
        <w:rPr>
          <w:sz w:val="26"/>
          <w:szCs w:val="26"/>
        </w:rPr>
      </w:pPr>
      <w:r w:rsidRPr="003316A6">
        <w:rPr>
          <w:sz w:val="26"/>
          <w:szCs w:val="26"/>
        </w:rPr>
        <w:t>В случае, если отведенная территория располагается вблизи дорог, границей прилегающей территории является кромка проезжей части улиц, дороги (не более 10 м от отведенной территории).</w:t>
      </w:r>
    </w:p>
    <w:p w14:paraId="583FED36"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Собственники помещений в многоквартирном доме несут бремя содержания дворовой территории:</w:t>
      </w:r>
    </w:p>
    <w:p w14:paraId="277C140D" w14:textId="77777777" w:rsidR="003316A6" w:rsidRPr="003316A6" w:rsidRDefault="003316A6" w:rsidP="003316A6">
      <w:pPr>
        <w:pStyle w:val="ConsPlusNormal"/>
        <w:tabs>
          <w:tab w:val="left" w:pos="1134"/>
        </w:tabs>
        <w:jc w:val="both"/>
        <w:rPr>
          <w:sz w:val="26"/>
          <w:szCs w:val="26"/>
        </w:rPr>
      </w:pPr>
      <w:r w:rsidRPr="003316A6">
        <w:rPr>
          <w:sz w:val="26"/>
          <w:szCs w:val="26"/>
        </w:rPr>
        <w:t>а) если границы земельного участка сформированы в соответствии</w:t>
      </w:r>
    </w:p>
    <w:p w14:paraId="5E19EB9F" w14:textId="77777777" w:rsidR="003316A6" w:rsidRPr="003316A6" w:rsidRDefault="003316A6" w:rsidP="003316A6">
      <w:pPr>
        <w:pStyle w:val="ConsPlusNormal"/>
        <w:tabs>
          <w:tab w:val="left" w:pos="1134"/>
        </w:tabs>
        <w:jc w:val="both"/>
        <w:rPr>
          <w:sz w:val="26"/>
          <w:szCs w:val="26"/>
        </w:rPr>
      </w:pPr>
      <w:r w:rsidRPr="003316A6">
        <w:rPr>
          <w:sz w:val="26"/>
          <w:szCs w:val="26"/>
        </w:rPr>
        <w:t>с действующим законодательством, то в пределах сформированных границ земельных участков, кроме земельных участков, сформированных по границе многоквартирного жилого дома либо по периметру отмостки;</w:t>
      </w:r>
    </w:p>
    <w:p w14:paraId="237115B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б) если границы земельного участка не сформированы </w:t>
      </w:r>
    </w:p>
    <w:p w14:paraId="445BF1D7"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соответствии с действующим законодательством, либо сформированы по границе многоквартирного жилого </w:t>
      </w:r>
      <w:proofErr w:type="gramStart"/>
      <w:r w:rsidRPr="003316A6">
        <w:rPr>
          <w:sz w:val="26"/>
          <w:szCs w:val="26"/>
        </w:rPr>
        <w:t>дома</w:t>
      </w:r>
      <w:proofErr w:type="gramEnd"/>
      <w:r w:rsidRPr="003316A6">
        <w:rPr>
          <w:sz w:val="26"/>
          <w:szCs w:val="26"/>
        </w:rPr>
        <w:t xml:space="preserve"> либо по периметру отмостки, но установлены землеустроительной или технической документацией,</w:t>
      </w:r>
    </w:p>
    <w:p w14:paraId="16599A74" w14:textId="77777777" w:rsidR="003316A6" w:rsidRPr="003316A6" w:rsidRDefault="003316A6" w:rsidP="003316A6">
      <w:pPr>
        <w:pStyle w:val="ConsPlusNormal"/>
        <w:tabs>
          <w:tab w:val="left" w:pos="1134"/>
        </w:tabs>
        <w:jc w:val="both"/>
        <w:rPr>
          <w:sz w:val="26"/>
          <w:szCs w:val="26"/>
        </w:rPr>
      </w:pPr>
      <w:r w:rsidRPr="003316A6">
        <w:rPr>
          <w:sz w:val="26"/>
          <w:szCs w:val="26"/>
        </w:rPr>
        <w:t>то в пределах границ земельного участка, установленного землеустроительной или технической документацией;</w:t>
      </w:r>
    </w:p>
    <w:p w14:paraId="0687035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если границы земельного участка не сформированы </w:t>
      </w:r>
    </w:p>
    <w:p w14:paraId="04983172"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соответствии с действующим законодательством, либо сформированы по границе многоквартирного жилого </w:t>
      </w:r>
      <w:proofErr w:type="gramStart"/>
      <w:r w:rsidRPr="003316A6">
        <w:rPr>
          <w:sz w:val="26"/>
          <w:szCs w:val="26"/>
        </w:rPr>
        <w:t>дома</w:t>
      </w:r>
      <w:proofErr w:type="gramEnd"/>
      <w:r w:rsidRPr="003316A6">
        <w:rPr>
          <w:sz w:val="26"/>
          <w:szCs w:val="26"/>
        </w:rPr>
        <w:t xml:space="preserve"> либо по периметру отмостки, и не установлены землеустроительной или технической документацией, то в пределах границ, установленных по методике расчета нормативных размеров земельных участков, утвержденной Приказом </w:t>
      </w:r>
      <w:proofErr w:type="spellStart"/>
      <w:r w:rsidRPr="003316A6">
        <w:rPr>
          <w:sz w:val="26"/>
          <w:szCs w:val="26"/>
        </w:rPr>
        <w:t>Минземстроя</w:t>
      </w:r>
      <w:proofErr w:type="spellEnd"/>
      <w:r w:rsidRPr="003316A6">
        <w:rPr>
          <w:sz w:val="26"/>
          <w:szCs w:val="26"/>
        </w:rPr>
        <w:t xml:space="preserve"> РФ от 26.08.1998 № 59. Расчет размера земельного участка и определение его конфигурации осуществляется Администрацией Пушкиногорского муниципального округа.</w:t>
      </w:r>
    </w:p>
    <w:p w14:paraId="5DAD9A2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случае пересечения закрепленной территории с дорогой общего пользования, размер закрепленной территории определяется </w:t>
      </w:r>
    </w:p>
    <w:p w14:paraId="67FFF620"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до пересечения с дорожным бордюром или тротуарным бордюром, исключая территорию, входящую в обслуживание дороги общего пользования. При отсутствии дорожного бордюра размер закрепленной территории определяется до непосредственного пересечения с дорогой общего пользования или тротуаром, исключая территорию, входящую в обслуживание дороги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 </w:t>
      </w:r>
    </w:p>
    <w:p w14:paraId="619224A8" w14:textId="77777777" w:rsidR="003316A6" w:rsidRPr="003316A6" w:rsidRDefault="003316A6" w:rsidP="003316A6">
      <w:pPr>
        <w:pStyle w:val="ConsPlusNormal"/>
        <w:tabs>
          <w:tab w:val="left" w:pos="1134"/>
        </w:tabs>
        <w:jc w:val="both"/>
        <w:rPr>
          <w:sz w:val="26"/>
          <w:szCs w:val="26"/>
        </w:rPr>
      </w:pPr>
      <w:r w:rsidRPr="003316A6">
        <w:rPr>
          <w:sz w:val="26"/>
          <w:szCs w:val="26"/>
        </w:rPr>
        <w:t>6.1.15. Эксплуатацию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осуществляют организации, в чьей собственности находятся колонки.</w:t>
      </w:r>
    </w:p>
    <w:p w14:paraId="3E95249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6.1.16. Организация работы по очистке и уборке территории розничных </w:t>
      </w:r>
      <w:proofErr w:type="gramStart"/>
      <w:r w:rsidRPr="003316A6">
        <w:rPr>
          <w:sz w:val="26"/>
          <w:szCs w:val="26"/>
        </w:rPr>
        <w:t>рынков  возлагается</w:t>
      </w:r>
      <w:proofErr w:type="gramEnd"/>
      <w:r w:rsidRPr="003316A6">
        <w:rPr>
          <w:sz w:val="26"/>
          <w:szCs w:val="26"/>
        </w:rPr>
        <w:t xml:space="preserve"> на администрацию рынков. </w:t>
      </w:r>
    </w:p>
    <w:p w14:paraId="7AAA5DD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6.1.17. Содержание и уборку скверов и прилегающих к ним тротуаров, проездов и газонов осуществляют специализированные организации по озеленению города по соглашению с органом местного самоуправления за счет средств, предусмотренных в бюджете муниципального образования на соответствующий финансовый год на эти цели. </w:t>
      </w:r>
    </w:p>
    <w:p w14:paraId="74E00EBF"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6.1.18. Содержание и уборку садов, скверов, парков, зеленых насаждений, находящихся в собственности организаций, собственников помещений, производится силами и средствами этих организаций, собственников помещений самостоятельно или по договорам со специализированными организациями.</w:t>
      </w:r>
    </w:p>
    <w:p w14:paraId="52A2B46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6.1.19. Уборку мостов, путепроводов, пешеходных переходов, виадуков, прилегающих к ним территорий, а также содержание коллекторов, труб ливневой канализации и </w:t>
      </w:r>
      <w:proofErr w:type="spellStart"/>
      <w:r w:rsidRPr="003316A6">
        <w:rPr>
          <w:sz w:val="26"/>
          <w:szCs w:val="26"/>
        </w:rPr>
        <w:t>дождеприемных</w:t>
      </w:r>
      <w:proofErr w:type="spellEnd"/>
      <w:r w:rsidRPr="003316A6">
        <w:rPr>
          <w:sz w:val="26"/>
          <w:szCs w:val="26"/>
        </w:rPr>
        <w:t xml:space="preserve"> колодцев производят организации, обслуживающие данные объекты.</w:t>
      </w:r>
    </w:p>
    <w:p w14:paraId="46EF35AC" w14:textId="77777777" w:rsidR="003316A6" w:rsidRPr="003316A6" w:rsidRDefault="003316A6" w:rsidP="003316A6">
      <w:pPr>
        <w:pStyle w:val="ConsPlusNormal"/>
        <w:tabs>
          <w:tab w:val="left" w:pos="1134"/>
        </w:tabs>
        <w:jc w:val="both"/>
        <w:rPr>
          <w:sz w:val="26"/>
          <w:szCs w:val="26"/>
        </w:rPr>
      </w:pPr>
      <w:r w:rsidRPr="003316A6">
        <w:rPr>
          <w:sz w:val="26"/>
          <w:szCs w:val="26"/>
        </w:rPr>
        <w:t>6.1.20. В жилых зданиях, не имеющих канализации, должным быть предусмотрены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14:paraId="61EADD0D" w14:textId="77777777" w:rsidR="003316A6" w:rsidRPr="003316A6" w:rsidRDefault="003316A6" w:rsidP="003316A6">
      <w:pPr>
        <w:pStyle w:val="ConsPlusNormal"/>
        <w:tabs>
          <w:tab w:val="left" w:pos="1134"/>
        </w:tabs>
        <w:jc w:val="both"/>
        <w:rPr>
          <w:sz w:val="26"/>
          <w:szCs w:val="26"/>
        </w:rPr>
      </w:pPr>
      <w:r w:rsidRPr="003316A6">
        <w:rPr>
          <w:sz w:val="26"/>
          <w:szCs w:val="26"/>
        </w:rPr>
        <w:t>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14:paraId="0A2F2633" w14:textId="77777777" w:rsidR="003316A6" w:rsidRPr="003316A6" w:rsidRDefault="003316A6" w:rsidP="003316A6">
      <w:pPr>
        <w:pStyle w:val="ConsPlusNormal"/>
        <w:tabs>
          <w:tab w:val="left" w:pos="1134"/>
        </w:tabs>
        <w:jc w:val="both"/>
        <w:rPr>
          <w:sz w:val="26"/>
          <w:szCs w:val="26"/>
        </w:rPr>
      </w:pPr>
      <w:r w:rsidRPr="003316A6">
        <w:rPr>
          <w:sz w:val="26"/>
          <w:szCs w:val="26"/>
        </w:rPr>
        <w:t>Жидкие нечистоты вывозятся по договорам или разовым заявкам организациям, имеющим специальный транспорт.</w:t>
      </w:r>
    </w:p>
    <w:p w14:paraId="4DD92A46" w14:textId="77777777" w:rsidR="003316A6" w:rsidRPr="003316A6" w:rsidRDefault="003316A6" w:rsidP="003316A6">
      <w:pPr>
        <w:pStyle w:val="ConsPlusNormal"/>
        <w:tabs>
          <w:tab w:val="left" w:pos="1134"/>
        </w:tabs>
        <w:jc w:val="both"/>
        <w:rPr>
          <w:sz w:val="26"/>
          <w:szCs w:val="26"/>
        </w:rPr>
      </w:pPr>
      <w:r w:rsidRPr="003316A6">
        <w:rPr>
          <w:sz w:val="26"/>
          <w:szCs w:val="26"/>
        </w:rPr>
        <w:t>Собственники помещений обязаны обеспечивать подъезды непосредственно к мусоросборникам и выгребным ямам.</w:t>
      </w:r>
    </w:p>
    <w:p w14:paraId="1F379EAA" w14:textId="77777777" w:rsidR="003316A6" w:rsidRPr="003316A6" w:rsidRDefault="003316A6" w:rsidP="003316A6">
      <w:pPr>
        <w:pStyle w:val="ConsPlusNormal"/>
        <w:tabs>
          <w:tab w:val="left" w:pos="1134"/>
        </w:tabs>
        <w:jc w:val="both"/>
        <w:rPr>
          <w:sz w:val="26"/>
          <w:szCs w:val="26"/>
        </w:rPr>
      </w:pPr>
      <w:r w:rsidRPr="003316A6">
        <w:rPr>
          <w:sz w:val="26"/>
          <w:szCs w:val="26"/>
        </w:rPr>
        <w:t>6.1.21. Слив воды на тротуары, газоны, проезжую часть дороги не должен допускаться,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33CEB46E" w14:textId="77777777" w:rsidR="003316A6" w:rsidRPr="003316A6" w:rsidRDefault="003316A6" w:rsidP="003316A6">
      <w:pPr>
        <w:pStyle w:val="ConsPlusNormal"/>
        <w:tabs>
          <w:tab w:val="left" w:pos="1134"/>
        </w:tabs>
        <w:jc w:val="both"/>
        <w:rPr>
          <w:sz w:val="26"/>
          <w:szCs w:val="26"/>
        </w:rPr>
      </w:pPr>
      <w:r w:rsidRPr="003316A6">
        <w:rPr>
          <w:sz w:val="26"/>
          <w:szCs w:val="26"/>
        </w:rPr>
        <w:t>6.1.22.  Контейнеры и другие емкости, предназначенные для сбора, в том числе пищевых отходов, должны вывозиться ежедневно. Остальной мусор вывозится систематически, по мере накопления.</w:t>
      </w:r>
    </w:p>
    <w:p w14:paraId="1BEC9D2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Содержание и эксплуатация санкционированных мест хранения и утилизации отходов производства и потребления осуществляется в установленном порядке.</w:t>
      </w:r>
    </w:p>
    <w:p w14:paraId="5F56B08C" w14:textId="77777777" w:rsidR="003316A6" w:rsidRPr="003316A6" w:rsidRDefault="003316A6" w:rsidP="003316A6">
      <w:pPr>
        <w:pStyle w:val="ConsPlusNormal"/>
        <w:tabs>
          <w:tab w:val="left" w:pos="1134"/>
        </w:tabs>
        <w:jc w:val="both"/>
        <w:rPr>
          <w:sz w:val="26"/>
          <w:szCs w:val="26"/>
        </w:rPr>
      </w:pPr>
      <w:r w:rsidRPr="003316A6">
        <w:rPr>
          <w:sz w:val="26"/>
          <w:szCs w:val="26"/>
        </w:rPr>
        <w:t>6.1.23. Железнодорожные пути, проходящие в черте населенных пунктов муниципального образования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14:paraId="1BBFC59A" w14:textId="77777777" w:rsidR="003316A6" w:rsidRPr="003316A6" w:rsidRDefault="003316A6" w:rsidP="003316A6">
      <w:pPr>
        <w:pStyle w:val="ConsPlusNormal"/>
        <w:tabs>
          <w:tab w:val="left" w:pos="1134"/>
        </w:tabs>
        <w:jc w:val="both"/>
        <w:rPr>
          <w:sz w:val="26"/>
          <w:szCs w:val="26"/>
        </w:rPr>
      </w:pPr>
      <w:r w:rsidRPr="003316A6">
        <w:rPr>
          <w:sz w:val="26"/>
          <w:szCs w:val="26"/>
        </w:rPr>
        <w:t>6.1.24.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14:paraId="270C5726" w14:textId="77777777" w:rsidR="003316A6" w:rsidRPr="003316A6" w:rsidRDefault="003316A6" w:rsidP="003316A6">
      <w:pPr>
        <w:pStyle w:val="ConsPlusNormal"/>
        <w:tabs>
          <w:tab w:val="left" w:pos="1134"/>
        </w:tabs>
        <w:jc w:val="both"/>
        <w:rPr>
          <w:sz w:val="26"/>
          <w:szCs w:val="26"/>
        </w:rPr>
      </w:pPr>
      <w:r w:rsidRPr="003316A6">
        <w:rPr>
          <w:sz w:val="26"/>
          <w:szCs w:val="26"/>
        </w:rPr>
        <w:t>6.1.25.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14:paraId="1F781B1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Складирование нечистот на проезжую часть улиц, тротуары и </w:t>
      </w:r>
      <w:proofErr w:type="gramStart"/>
      <w:r w:rsidRPr="003316A6">
        <w:rPr>
          <w:sz w:val="26"/>
          <w:szCs w:val="26"/>
        </w:rPr>
        <w:t>газоны  запрещается</w:t>
      </w:r>
      <w:proofErr w:type="gramEnd"/>
      <w:r w:rsidRPr="003316A6">
        <w:rPr>
          <w:sz w:val="26"/>
          <w:szCs w:val="26"/>
        </w:rPr>
        <w:t>.</w:t>
      </w:r>
    </w:p>
    <w:p w14:paraId="5DB4AD87" w14:textId="77777777" w:rsidR="003316A6" w:rsidRPr="003316A6" w:rsidRDefault="003316A6" w:rsidP="003316A6">
      <w:pPr>
        <w:pStyle w:val="ConsPlusNormal"/>
        <w:tabs>
          <w:tab w:val="left" w:pos="1134"/>
        </w:tabs>
        <w:jc w:val="both"/>
        <w:rPr>
          <w:sz w:val="26"/>
          <w:szCs w:val="26"/>
        </w:rPr>
      </w:pPr>
      <w:r w:rsidRPr="003316A6">
        <w:rPr>
          <w:sz w:val="26"/>
          <w:szCs w:val="26"/>
        </w:rPr>
        <w:t>6.1.26. Сбор брошенных на улицах предметов, создающих помехи дорожному движению, возлагается на организации, обслуживающие данные объекты.</w:t>
      </w:r>
    </w:p>
    <w:p w14:paraId="77720242" w14:textId="77777777" w:rsidR="003316A6" w:rsidRPr="003316A6" w:rsidRDefault="003316A6" w:rsidP="003316A6">
      <w:pPr>
        <w:pStyle w:val="ConsPlusNormal"/>
        <w:tabs>
          <w:tab w:val="left" w:pos="1134"/>
        </w:tabs>
        <w:jc w:val="both"/>
        <w:rPr>
          <w:sz w:val="26"/>
          <w:szCs w:val="26"/>
        </w:rPr>
      </w:pPr>
      <w:r w:rsidRPr="003316A6">
        <w:rPr>
          <w:sz w:val="26"/>
          <w:szCs w:val="26"/>
        </w:rPr>
        <w:t>6.1.27. Администрация Пушкиногорского муниципального округа может на добровольной основе привлекать граждан для выполнения работ по уборке, благоустройству и озеленению территории муниципального образования.</w:t>
      </w:r>
    </w:p>
    <w:p w14:paraId="6BCDA59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Привлечение граждан к выполнению работ по уборке, благоустройству и </w:t>
      </w:r>
      <w:r w:rsidRPr="003316A6">
        <w:rPr>
          <w:sz w:val="26"/>
          <w:szCs w:val="26"/>
        </w:rPr>
        <w:lastRenderedPageBreak/>
        <w:t xml:space="preserve">озеленению территории муниципального образования осуществляет на основании </w:t>
      </w:r>
      <w:proofErr w:type="gramStart"/>
      <w:r w:rsidRPr="003316A6">
        <w:rPr>
          <w:sz w:val="26"/>
          <w:szCs w:val="26"/>
        </w:rPr>
        <w:t>постановления  Администрации</w:t>
      </w:r>
      <w:proofErr w:type="gramEnd"/>
      <w:r w:rsidRPr="003316A6">
        <w:rPr>
          <w:sz w:val="26"/>
          <w:szCs w:val="26"/>
        </w:rPr>
        <w:t xml:space="preserve"> Пушкиногорского муниципального образования.</w:t>
      </w:r>
    </w:p>
    <w:p w14:paraId="4B56AFBB" w14:textId="77777777" w:rsidR="003316A6" w:rsidRPr="003316A6" w:rsidRDefault="003316A6" w:rsidP="003316A6">
      <w:pPr>
        <w:pStyle w:val="ConsPlusNormal"/>
        <w:tabs>
          <w:tab w:val="left" w:pos="1134"/>
        </w:tabs>
        <w:jc w:val="both"/>
        <w:rPr>
          <w:sz w:val="26"/>
          <w:szCs w:val="26"/>
        </w:rPr>
      </w:pPr>
    </w:p>
    <w:p w14:paraId="57A067FB" w14:textId="77777777" w:rsidR="003316A6" w:rsidRPr="003316A6" w:rsidRDefault="003316A6" w:rsidP="003316A6">
      <w:pPr>
        <w:pStyle w:val="ConsPlusNormal"/>
        <w:tabs>
          <w:tab w:val="left" w:pos="1134"/>
        </w:tabs>
        <w:jc w:val="center"/>
        <w:rPr>
          <w:sz w:val="26"/>
          <w:szCs w:val="26"/>
        </w:rPr>
      </w:pPr>
      <w:r w:rsidRPr="003316A6">
        <w:rPr>
          <w:sz w:val="26"/>
          <w:szCs w:val="26"/>
        </w:rPr>
        <w:t>6.2. Особенности уборки территории в весенне-летний период</w:t>
      </w:r>
    </w:p>
    <w:p w14:paraId="3FC1FA3A" w14:textId="77777777" w:rsidR="003316A6" w:rsidRPr="003316A6" w:rsidRDefault="003316A6" w:rsidP="003316A6">
      <w:pPr>
        <w:pStyle w:val="ConsPlusNormal"/>
        <w:tabs>
          <w:tab w:val="left" w:pos="1134"/>
        </w:tabs>
        <w:jc w:val="both"/>
        <w:rPr>
          <w:sz w:val="26"/>
          <w:szCs w:val="26"/>
        </w:rPr>
      </w:pPr>
    </w:p>
    <w:p w14:paraId="0FA94815" w14:textId="77777777" w:rsidR="003316A6" w:rsidRPr="003316A6" w:rsidRDefault="003316A6" w:rsidP="003316A6">
      <w:pPr>
        <w:pStyle w:val="ConsPlusNormal"/>
        <w:tabs>
          <w:tab w:val="left" w:pos="1134"/>
        </w:tabs>
        <w:jc w:val="both"/>
        <w:rPr>
          <w:sz w:val="26"/>
          <w:szCs w:val="26"/>
        </w:rPr>
      </w:pPr>
      <w:r w:rsidRPr="003316A6">
        <w:rPr>
          <w:sz w:val="26"/>
          <w:szCs w:val="26"/>
        </w:rPr>
        <w:t>6.2.1. Весенне-летняя уборка территории производится с 15 апреля по 15 октября и предусматривает мойку, полив и подметание проезжей части улиц, тротуаров, площадей.</w:t>
      </w:r>
    </w:p>
    <w:p w14:paraId="6C3F0C44" w14:textId="77777777" w:rsidR="003316A6" w:rsidRPr="003316A6" w:rsidRDefault="003316A6" w:rsidP="003316A6">
      <w:pPr>
        <w:pStyle w:val="ConsPlusNormal"/>
        <w:tabs>
          <w:tab w:val="left" w:pos="1134"/>
        </w:tabs>
        <w:jc w:val="both"/>
        <w:rPr>
          <w:sz w:val="26"/>
          <w:szCs w:val="26"/>
        </w:rPr>
      </w:pPr>
      <w:r w:rsidRPr="003316A6">
        <w:rPr>
          <w:sz w:val="26"/>
          <w:szCs w:val="26"/>
        </w:rPr>
        <w:t>В зависимости от климатических условий постановлением Администрации Пушкиногорского муниципального округа период весенне-летней уборки может быть изменен. Мойке следует подвергать всю ширину проезжей части улиц и площадей.</w:t>
      </w:r>
    </w:p>
    <w:p w14:paraId="49C68736" w14:textId="77777777" w:rsidR="003316A6" w:rsidRPr="003316A6" w:rsidRDefault="003316A6" w:rsidP="003316A6">
      <w:pPr>
        <w:pStyle w:val="ConsPlusNormal"/>
        <w:tabs>
          <w:tab w:val="left" w:pos="1134"/>
        </w:tabs>
        <w:jc w:val="both"/>
        <w:rPr>
          <w:sz w:val="26"/>
          <w:szCs w:val="26"/>
        </w:rPr>
      </w:pPr>
      <w:r w:rsidRPr="003316A6">
        <w:rPr>
          <w:sz w:val="26"/>
          <w:szCs w:val="26"/>
        </w:rPr>
        <w:t>6.2.2. Уборку лотков и бордюр от песка, пыли, мусора после мойки рекомендуется заканчивать к 7 часам утра</w:t>
      </w:r>
    </w:p>
    <w:p w14:paraId="603DFBDB" w14:textId="77777777" w:rsidR="003316A6" w:rsidRPr="003316A6" w:rsidRDefault="003316A6" w:rsidP="003316A6">
      <w:pPr>
        <w:pStyle w:val="ConsPlusNormal"/>
        <w:tabs>
          <w:tab w:val="left" w:pos="1134"/>
        </w:tabs>
        <w:jc w:val="both"/>
        <w:rPr>
          <w:sz w:val="26"/>
          <w:szCs w:val="26"/>
        </w:rPr>
      </w:pPr>
      <w:r w:rsidRPr="003316A6">
        <w:rPr>
          <w:sz w:val="26"/>
          <w:szCs w:val="26"/>
        </w:rPr>
        <w:t>Мойку и поливку тротуаров и дворовых территорий, зеленых насаждений и газонов рекомендуется производить силами организаций и собственников помещений.</w:t>
      </w:r>
    </w:p>
    <w:p w14:paraId="44F3E736" w14:textId="77777777" w:rsidR="003316A6" w:rsidRPr="003316A6" w:rsidRDefault="003316A6" w:rsidP="003316A6">
      <w:pPr>
        <w:pStyle w:val="ConsPlusNormal"/>
        <w:tabs>
          <w:tab w:val="left" w:pos="1134"/>
        </w:tabs>
        <w:jc w:val="both"/>
        <w:rPr>
          <w:sz w:val="26"/>
          <w:szCs w:val="26"/>
        </w:rPr>
      </w:pPr>
      <w:r w:rsidRPr="003316A6">
        <w:rPr>
          <w:sz w:val="26"/>
          <w:szCs w:val="26"/>
        </w:rPr>
        <w:t>6.2.3.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14:paraId="5BF9D69C" w14:textId="77777777" w:rsidR="003316A6" w:rsidRPr="003316A6" w:rsidRDefault="003316A6" w:rsidP="003316A6">
      <w:pPr>
        <w:pStyle w:val="ConsPlusNormal"/>
        <w:tabs>
          <w:tab w:val="left" w:pos="1134"/>
        </w:tabs>
        <w:jc w:val="both"/>
        <w:rPr>
          <w:sz w:val="26"/>
          <w:szCs w:val="26"/>
        </w:rPr>
      </w:pPr>
    </w:p>
    <w:p w14:paraId="1AAB1044" w14:textId="77777777" w:rsidR="003316A6" w:rsidRPr="003316A6" w:rsidRDefault="003316A6" w:rsidP="003316A6">
      <w:pPr>
        <w:pStyle w:val="ConsPlusNormal"/>
        <w:tabs>
          <w:tab w:val="left" w:pos="1134"/>
        </w:tabs>
        <w:jc w:val="center"/>
        <w:rPr>
          <w:sz w:val="26"/>
          <w:szCs w:val="26"/>
        </w:rPr>
      </w:pPr>
      <w:r w:rsidRPr="003316A6">
        <w:rPr>
          <w:sz w:val="26"/>
          <w:szCs w:val="26"/>
        </w:rPr>
        <w:t>6.3. Особенности уборки территории в осенне-зимний период</w:t>
      </w:r>
    </w:p>
    <w:p w14:paraId="2F9BC244" w14:textId="77777777" w:rsidR="003316A6" w:rsidRPr="003316A6" w:rsidRDefault="003316A6" w:rsidP="003316A6">
      <w:pPr>
        <w:pStyle w:val="ConsPlusNormal"/>
        <w:tabs>
          <w:tab w:val="left" w:pos="1134"/>
        </w:tabs>
        <w:jc w:val="both"/>
        <w:rPr>
          <w:sz w:val="26"/>
          <w:szCs w:val="26"/>
        </w:rPr>
      </w:pPr>
    </w:p>
    <w:p w14:paraId="05788213" w14:textId="77777777" w:rsidR="003316A6" w:rsidRPr="003316A6" w:rsidRDefault="003316A6" w:rsidP="003316A6">
      <w:pPr>
        <w:pStyle w:val="ConsPlusNormal"/>
        <w:tabs>
          <w:tab w:val="left" w:pos="1134"/>
        </w:tabs>
        <w:jc w:val="both"/>
        <w:rPr>
          <w:sz w:val="26"/>
          <w:szCs w:val="26"/>
        </w:rPr>
      </w:pPr>
      <w:r w:rsidRPr="003316A6">
        <w:rPr>
          <w:sz w:val="26"/>
          <w:szCs w:val="26"/>
        </w:rPr>
        <w:t>6.3.1. Осенне-зимняя уборка территории проводится с 15 октября по 15 апреля и предусматривает уборку и вывоз мусора, снега и льда, грязи, посыпку улиц песком с примесью хлоридов.</w:t>
      </w:r>
    </w:p>
    <w:p w14:paraId="7B22BE6F"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зависимости от климатических условий постановлением Администрации Пушкиногорского муниципального </w:t>
      </w:r>
      <w:proofErr w:type="gramStart"/>
      <w:r w:rsidRPr="003316A6">
        <w:rPr>
          <w:sz w:val="26"/>
          <w:szCs w:val="26"/>
        </w:rPr>
        <w:t>округа  период</w:t>
      </w:r>
      <w:proofErr w:type="gramEnd"/>
      <w:r w:rsidRPr="003316A6">
        <w:rPr>
          <w:sz w:val="26"/>
          <w:szCs w:val="26"/>
        </w:rPr>
        <w:t xml:space="preserve"> осенне-зимней уборки может быть изменен.</w:t>
      </w:r>
    </w:p>
    <w:p w14:paraId="7EF0969D" w14:textId="77777777" w:rsidR="003316A6" w:rsidRPr="003316A6" w:rsidRDefault="003316A6" w:rsidP="003316A6">
      <w:pPr>
        <w:pStyle w:val="ConsPlusNormal"/>
        <w:tabs>
          <w:tab w:val="left" w:pos="1134"/>
        </w:tabs>
        <w:jc w:val="both"/>
        <w:rPr>
          <w:sz w:val="26"/>
          <w:szCs w:val="26"/>
        </w:rPr>
      </w:pPr>
      <w:r w:rsidRPr="003316A6">
        <w:rPr>
          <w:sz w:val="26"/>
          <w:szCs w:val="26"/>
        </w:rPr>
        <w:t>6.3.2. Укладка свежевыпавшего снега в валы и кучи разрешается на всех улицах, площадях, набережных, бульварах и скверах с последующей вывозкой.</w:t>
      </w:r>
    </w:p>
    <w:p w14:paraId="6ECF139F" w14:textId="77777777" w:rsidR="003316A6" w:rsidRPr="003316A6" w:rsidRDefault="003316A6" w:rsidP="003316A6">
      <w:pPr>
        <w:pStyle w:val="ConsPlusNormal"/>
        <w:tabs>
          <w:tab w:val="left" w:pos="1134"/>
        </w:tabs>
        <w:jc w:val="both"/>
        <w:rPr>
          <w:sz w:val="26"/>
          <w:szCs w:val="26"/>
        </w:rPr>
      </w:pPr>
      <w:r w:rsidRPr="003316A6">
        <w:rPr>
          <w:sz w:val="26"/>
          <w:szCs w:val="26"/>
        </w:rP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14:paraId="1930AE1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6.3.3. Посыпку песком с примесью </w:t>
      </w:r>
      <w:proofErr w:type="gramStart"/>
      <w:r w:rsidRPr="003316A6">
        <w:rPr>
          <w:sz w:val="26"/>
          <w:szCs w:val="26"/>
        </w:rPr>
        <w:t>хлоридов  начинают</w:t>
      </w:r>
      <w:proofErr w:type="gramEnd"/>
      <w:r w:rsidRPr="003316A6">
        <w:rPr>
          <w:sz w:val="26"/>
          <w:szCs w:val="26"/>
        </w:rPr>
        <w:t xml:space="preserve"> немедленно с начала снегопада или появления гололеда.</w:t>
      </w:r>
    </w:p>
    <w:p w14:paraId="7B92FDB8" w14:textId="77777777" w:rsidR="003316A6" w:rsidRPr="003316A6" w:rsidRDefault="003316A6" w:rsidP="003316A6">
      <w:pPr>
        <w:pStyle w:val="ConsPlusNormal"/>
        <w:tabs>
          <w:tab w:val="left" w:pos="1134"/>
        </w:tabs>
        <w:jc w:val="both"/>
        <w:rPr>
          <w:sz w:val="26"/>
          <w:szCs w:val="26"/>
        </w:rPr>
      </w:pPr>
      <w:r w:rsidRPr="003316A6">
        <w:rPr>
          <w:sz w:val="26"/>
          <w:szCs w:val="26"/>
        </w:rPr>
        <w:t>В первую очередь при гололеде посыпаются спуски, подъемы, перекрестки, места остановок общественного транспорта, пешеходные переходы.</w:t>
      </w:r>
    </w:p>
    <w:p w14:paraId="511C6E7C" w14:textId="77777777" w:rsidR="003316A6" w:rsidRPr="003316A6" w:rsidRDefault="003316A6" w:rsidP="003316A6">
      <w:pPr>
        <w:pStyle w:val="ConsPlusNormal"/>
        <w:tabs>
          <w:tab w:val="left" w:pos="1134"/>
        </w:tabs>
        <w:jc w:val="both"/>
        <w:rPr>
          <w:sz w:val="26"/>
          <w:szCs w:val="26"/>
        </w:rPr>
      </w:pPr>
      <w:r w:rsidRPr="003316A6">
        <w:rPr>
          <w:sz w:val="26"/>
          <w:szCs w:val="26"/>
        </w:rPr>
        <w:t>Тротуары посыпают сухим песком без хлоридов.</w:t>
      </w:r>
    </w:p>
    <w:p w14:paraId="4AC76197" w14:textId="77777777" w:rsidR="003316A6" w:rsidRPr="003316A6" w:rsidRDefault="003316A6" w:rsidP="003316A6">
      <w:pPr>
        <w:pStyle w:val="ConsPlusNormal"/>
        <w:tabs>
          <w:tab w:val="left" w:pos="1134"/>
        </w:tabs>
        <w:jc w:val="both"/>
        <w:rPr>
          <w:sz w:val="26"/>
          <w:szCs w:val="26"/>
        </w:rPr>
      </w:pPr>
      <w:r w:rsidRPr="003316A6">
        <w:rPr>
          <w:sz w:val="26"/>
          <w:szCs w:val="26"/>
        </w:rPr>
        <w:t>6.3.4. Очистку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5DF7AFD3" w14:textId="77777777" w:rsidR="003316A6" w:rsidRPr="003316A6" w:rsidRDefault="003316A6" w:rsidP="003316A6">
      <w:pPr>
        <w:pStyle w:val="ConsPlusNormal"/>
        <w:tabs>
          <w:tab w:val="left" w:pos="1134"/>
        </w:tabs>
        <w:jc w:val="both"/>
        <w:rPr>
          <w:sz w:val="26"/>
          <w:szCs w:val="26"/>
        </w:rPr>
      </w:pPr>
      <w:r w:rsidRPr="003316A6">
        <w:rPr>
          <w:sz w:val="26"/>
          <w:szCs w:val="26"/>
        </w:rPr>
        <w:t>Снег, сброшенный с крыш, следует немедленно вывозить.</w:t>
      </w:r>
    </w:p>
    <w:p w14:paraId="022126EB" w14:textId="77777777" w:rsidR="003316A6" w:rsidRPr="003316A6" w:rsidRDefault="003316A6" w:rsidP="003316A6">
      <w:pPr>
        <w:pStyle w:val="ConsPlusNormal"/>
        <w:tabs>
          <w:tab w:val="left" w:pos="1134"/>
        </w:tabs>
        <w:jc w:val="both"/>
        <w:rPr>
          <w:sz w:val="26"/>
          <w:szCs w:val="26"/>
        </w:rPr>
      </w:pPr>
      <w:r w:rsidRPr="003316A6">
        <w:rPr>
          <w:sz w:val="26"/>
          <w:szCs w:val="26"/>
        </w:rPr>
        <w:t>На проездах, убираемых специализированными организациями, снег сбрасывают с крыш до вывозки снега, сметенного с дорожных покрытий, и укладывают в общий с ними вал.</w:t>
      </w:r>
    </w:p>
    <w:p w14:paraId="4CDEC31D" w14:textId="77777777" w:rsidR="003316A6" w:rsidRPr="003316A6" w:rsidRDefault="003316A6" w:rsidP="003316A6">
      <w:pPr>
        <w:pStyle w:val="ConsPlusNormal"/>
        <w:tabs>
          <w:tab w:val="left" w:pos="1134"/>
        </w:tabs>
        <w:jc w:val="both"/>
        <w:rPr>
          <w:sz w:val="26"/>
          <w:szCs w:val="26"/>
        </w:rPr>
      </w:pPr>
      <w:r w:rsidRPr="003316A6">
        <w:rPr>
          <w:sz w:val="26"/>
          <w:szCs w:val="26"/>
        </w:rPr>
        <w:t>6.3.5. Все тротуары, дворы, лотки проезжей части улиц, площадей, набережных, рыночные площади и другие участки с асфальтовым покрытием очищают от снега и обледенелого наката под скребок и посыпают песком до 8 часов утра.</w:t>
      </w:r>
    </w:p>
    <w:p w14:paraId="18EFFCCB" w14:textId="77777777" w:rsidR="003316A6" w:rsidRPr="003316A6" w:rsidRDefault="003316A6" w:rsidP="003316A6">
      <w:pPr>
        <w:pStyle w:val="ConsPlusNormal"/>
        <w:tabs>
          <w:tab w:val="left" w:pos="1134"/>
        </w:tabs>
        <w:jc w:val="both"/>
        <w:rPr>
          <w:sz w:val="26"/>
          <w:szCs w:val="26"/>
        </w:rPr>
      </w:pPr>
      <w:r w:rsidRPr="003316A6">
        <w:rPr>
          <w:sz w:val="26"/>
          <w:szCs w:val="26"/>
        </w:rPr>
        <w:t>6.3.6. Вывоз снега разрешается только на специально отведенные места отвала.</w:t>
      </w:r>
    </w:p>
    <w:p w14:paraId="49C1A647"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 xml:space="preserve">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14:paraId="2514C3EB" w14:textId="77777777" w:rsidR="003316A6" w:rsidRPr="003316A6" w:rsidRDefault="003316A6" w:rsidP="003316A6">
      <w:pPr>
        <w:pStyle w:val="ConsPlusNormal"/>
        <w:tabs>
          <w:tab w:val="left" w:pos="1134"/>
        </w:tabs>
        <w:jc w:val="both"/>
        <w:rPr>
          <w:sz w:val="26"/>
          <w:szCs w:val="26"/>
        </w:rPr>
      </w:pPr>
    </w:p>
    <w:p w14:paraId="28ACC4D9" w14:textId="77777777" w:rsidR="003316A6" w:rsidRPr="003316A6" w:rsidRDefault="003316A6" w:rsidP="003316A6">
      <w:pPr>
        <w:pStyle w:val="ConsPlusNormal"/>
        <w:tabs>
          <w:tab w:val="left" w:pos="1134"/>
        </w:tabs>
        <w:jc w:val="center"/>
        <w:rPr>
          <w:sz w:val="26"/>
          <w:szCs w:val="26"/>
        </w:rPr>
      </w:pPr>
      <w:r w:rsidRPr="003316A6">
        <w:rPr>
          <w:sz w:val="26"/>
          <w:szCs w:val="26"/>
        </w:rPr>
        <w:t>6.4. Порядок содержания объектов благоустройства</w:t>
      </w:r>
    </w:p>
    <w:p w14:paraId="07086E56" w14:textId="77777777" w:rsidR="003316A6" w:rsidRPr="003316A6" w:rsidRDefault="003316A6" w:rsidP="003316A6">
      <w:pPr>
        <w:pStyle w:val="ConsPlusNormal"/>
        <w:tabs>
          <w:tab w:val="left" w:pos="1134"/>
        </w:tabs>
        <w:jc w:val="both"/>
        <w:rPr>
          <w:sz w:val="26"/>
          <w:szCs w:val="26"/>
        </w:rPr>
      </w:pPr>
    </w:p>
    <w:p w14:paraId="697D80E1"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 Содержание объектов благоустройства, включая работы по восстановлению и ремонту памятников, </w:t>
      </w:r>
      <w:proofErr w:type="gramStart"/>
      <w:r w:rsidRPr="003316A6">
        <w:rPr>
          <w:sz w:val="26"/>
          <w:szCs w:val="26"/>
        </w:rPr>
        <w:t>мемориалов,  осуществляют</w:t>
      </w:r>
      <w:proofErr w:type="gramEnd"/>
      <w:r w:rsidRPr="003316A6">
        <w:rPr>
          <w:sz w:val="26"/>
          <w:szCs w:val="26"/>
        </w:rPr>
        <w:t xml:space="preserve">  их владельцы.</w:t>
      </w:r>
    </w:p>
    <w:p w14:paraId="0EC614F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Организацию содержания объектов благоустройства на территориях общего пользования осуществляет </w:t>
      </w:r>
      <w:proofErr w:type="gramStart"/>
      <w:r w:rsidRPr="003316A6">
        <w:rPr>
          <w:sz w:val="26"/>
          <w:szCs w:val="26"/>
        </w:rPr>
        <w:t>местная  администрации</w:t>
      </w:r>
      <w:proofErr w:type="gramEnd"/>
      <w:r w:rsidRPr="003316A6">
        <w:rPr>
          <w:sz w:val="26"/>
          <w:szCs w:val="26"/>
        </w:rPr>
        <w:t xml:space="preserve"> муниципального образования по соглашениям со специализированными организациями в пределах средств, предусмотренных на эти цели в бюджете муниципального образования.</w:t>
      </w:r>
    </w:p>
    <w:p w14:paraId="601E869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6.4.2. Строительные площадки должны быть </w:t>
      </w:r>
      <w:proofErr w:type="gramStart"/>
      <w:r w:rsidRPr="003316A6">
        <w:rPr>
          <w:sz w:val="26"/>
          <w:szCs w:val="26"/>
        </w:rPr>
        <w:t>ограждены  по</w:t>
      </w:r>
      <w:proofErr w:type="gramEnd"/>
      <w:r w:rsidRPr="003316A6">
        <w:rPr>
          <w:sz w:val="26"/>
          <w:szCs w:val="26"/>
        </w:rPr>
        <w:t xml:space="preserve"> всему периметру плотным забором установленного образца. В ограждениях рекомендуется предусмотреть минимальное количество проездов.</w:t>
      </w:r>
    </w:p>
    <w:p w14:paraId="0E1F3B29" w14:textId="77777777" w:rsidR="003316A6" w:rsidRPr="003316A6" w:rsidRDefault="003316A6" w:rsidP="003316A6">
      <w:pPr>
        <w:pStyle w:val="ConsPlusNormal"/>
        <w:tabs>
          <w:tab w:val="left" w:pos="1134"/>
        </w:tabs>
        <w:jc w:val="both"/>
        <w:rPr>
          <w:sz w:val="26"/>
          <w:szCs w:val="26"/>
        </w:rPr>
      </w:pPr>
      <w:r w:rsidRPr="003316A6">
        <w:rPr>
          <w:sz w:val="26"/>
          <w:szCs w:val="26"/>
        </w:rPr>
        <w:t>Проезды должны выходить на второстепенные улицы и оборудоваться шлагбаумами или воротами.</w:t>
      </w:r>
    </w:p>
    <w:p w14:paraId="5F2D4C9D" w14:textId="77777777" w:rsidR="003316A6" w:rsidRPr="003316A6" w:rsidRDefault="003316A6" w:rsidP="003316A6">
      <w:pPr>
        <w:pStyle w:val="ConsPlusNormal"/>
        <w:tabs>
          <w:tab w:val="left" w:pos="1134"/>
        </w:tabs>
        <w:jc w:val="both"/>
        <w:rPr>
          <w:sz w:val="26"/>
          <w:szCs w:val="26"/>
        </w:rPr>
      </w:pPr>
      <w:r w:rsidRPr="003316A6">
        <w:rPr>
          <w:sz w:val="26"/>
          <w:szCs w:val="26"/>
        </w:rPr>
        <w:t>Строительные площадки должны иметь благоустроенную проезжую часть не менее 20 метров у каждого выезда с оборудованием для очистки колес.</w:t>
      </w:r>
    </w:p>
    <w:p w14:paraId="67E11021"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6.4.3. Установка всякого рода вывесок разрешается только после согласования эскизов </w:t>
      </w:r>
      <w:proofErr w:type="gramStart"/>
      <w:r w:rsidRPr="003316A6">
        <w:rPr>
          <w:sz w:val="26"/>
          <w:szCs w:val="26"/>
        </w:rPr>
        <w:t>с  местной</w:t>
      </w:r>
      <w:proofErr w:type="gramEnd"/>
      <w:r w:rsidRPr="003316A6">
        <w:rPr>
          <w:sz w:val="26"/>
          <w:szCs w:val="26"/>
        </w:rPr>
        <w:t xml:space="preserve"> администрацией муниципального образования.</w:t>
      </w:r>
    </w:p>
    <w:p w14:paraId="4034ADCF"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Организациям, эксплуатирующим световые рекламы и вывески, следует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Pr="003316A6">
        <w:rPr>
          <w:sz w:val="26"/>
          <w:szCs w:val="26"/>
        </w:rPr>
        <w:t>газосветовых</w:t>
      </w:r>
      <w:proofErr w:type="spellEnd"/>
      <w:r w:rsidRPr="003316A6">
        <w:rPr>
          <w:sz w:val="26"/>
          <w:szCs w:val="26"/>
        </w:rPr>
        <w:t xml:space="preserve"> трубок и электроламп.</w:t>
      </w:r>
    </w:p>
    <w:p w14:paraId="3FFCC6A6" w14:textId="77777777" w:rsidR="003316A6" w:rsidRPr="003316A6" w:rsidRDefault="003316A6" w:rsidP="003316A6">
      <w:pPr>
        <w:pStyle w:val="ConsPlusNormal"/>
        <w:tabs>
          <w:tab w:val="left" w:pos="1134"/>
        </w:tabs>
        <w:jc w:val="both"/>
        <w:rPr>
          <w:sz w:val="26"/>
          <w:szCs w:val="26"/>
        </w:rPr>
      </w:pPr>
      <w:r w:rsidRPr="003316A6">
        <w:rPr>
          <w:sz w:val="26"/>
          <w:szCs w:val="26"/>
        </w:rPr>
        <w:t>В случае неисправности отдельных знаков рекламы или вывески их следует выключать полностью.</w:t>
      </w:r>
    </w:p>
    <w:p w14:paraId="5F5DB016" w14:textId="77777777" w:rsidR="003316A6" w:rsidRPr="003316A6" w:rsidRDefault="003316A6" w:rsidP="003316A6">
      <w:pPr>
        <w:pStyle w:val="ConsPlusNormal"/>
        <w:tabs>
          <w:tab w:val="left" w:pos="1134"/>
        </w:tabs>
        <w:jc w:val="both"/>
        <w:rPr>
          <w:sz w:val="26"/>
          <w:szCs w:val="26"/>
        </w:rPr>
      </w:pPr>
      <w:r w:rsidRPr="003316A6">
        <w:rPr>
          <w:sz w:val="26"/>
          <w:szCs w:val="26"/>
        </w:rPr>
        <w:t>Витрины должны быть оборудованы специальными осветительными приборами.</w:t>
      </w:r>
    </w:p>
    <w:p w14:paraId="2839176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6.4.4. </w:t>
      </w:r>
      <w:proofErr w:type="gramStart"/>
      <w:r w:rsidRPr="003316A6">
        <w:rPr>
          <w:sz w:val="26"/>
          <w:szCs w:val="26"/>
        </w:rPr>
        <w:t>Размещение  афиш</w:t>
      </w:r>
      <w:proofErr w:type="gramEnd"/>
      <w:r w:rsidRPr="003316A6">
        <w:rPr>
          <w:sz w:val="26"/>
          <w:szCs w:val="26"/>
        </w:rPr>
        <w:t>, газет,  плакатов, различного рода объявлений и реклам только на специально установленных стендах.</w:t>
      </w:r>
    </w:p>
    <w:p w14:paraId="3143BB56" w14:textId="77777777" w:rsidR="003316A6" w:rsidRPr="003316A6" w:rsidRDefault="003316A6" w:rsidP="003316A6">
      <w:pPr>
        <w:pStyle w:val="ConsPlusNormal"/>
        <w:tabs>
          <w:tab w:val="left" w:pos="1134"/>
        </w:tabs>
        <w:jc w:val="both"/>
        <w:rPr>
          <w:sz w:val="26"/>
          <w:szCs w:val="26"/>
        </w:rPr>
      </w:pPr>
      <w:r w:rsidRPr="003316A6">
        <w:rPr>
          <w:sz w:val="26"/>
          <w:szCs w:val="26"/>
        </w:rPr>
        <w:t>Очистку от объявлений опор электротранспорта, уличного освещения, цоколя зданий, заборов и других сооружений осуществляют организации, эксплуатирующие данные объекты.</w:t>
      </w:r>
    </w:p>
    <w:p w14:paraId="0E76A1D2" w14:textId="77777777" w:rsidR="003316A6" w:rsidRPr="003316A6" w:rsidRDefault="003316A6" w:rsidP="003316A6">
      <w:pPr>
        <w:pStyle w:val="ConsPlusNormal"/>
        <w:tabs>
          <w:tab w:val="left" w:pos="1134"/>
        </w:tabs>
        <w:jc w:val="both"/>
        <w:rPr>
          <w:sz w:val="26"/>
          <w:szCs w:val="26"/>
        </w:rPr>
      </w:pPr>
      <w:r w:rsidRPr="003316A6">
        <w:rPr>
          <w:sz w:val="26"/>
          <w:szCs w:val="26"/>
        </w:rPr>
        <w:t>6.4.5. Размещение и эксплуатация средств наружной рекламы осуществляется в порядке, установленном решением представительного органа муниципального образования.</w:t>
      </w:r>
    </w:p>
    <w:p w14:paraId="782AA504" w14:textId="77777777" w:rsidR="003316A6" w:rsidRPr="003316A6" w:rsidRDefault="003316A6" w:rsidP="003316A6">
      <w:pPr>
        <w:pStyle w:val="ConsPlusNormal"/>
        <w:tabs>
          <w:tab w:val="left" w:pos="1134"/>
        </w:tabs>
        <w:jc w:val="both"/>
        <w:rPr>
          <w:sz w:val="26"/>
          <w:szCs w:val="26"/>
        </w:rPr>
      </w:pPr>
      <w:r w:rsidRPr="003316A6">
        <w:rPr>
          <w:sz w:val="26"/>
          <w:szCs w:val="26"/>
        </w:rPr>
        <w:t>6.4.6.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следует производить не реже одного раза в год.</w:t>
      </w:r>
    </w:p>
    <w:p w14:paraId="17097F58" w14:textId="77777777" w:rsidR="003316A6" w:rsidRPr="003316A6" w:rsidRDefault="003316A6" w:rsidP="003316A6">
      <w:pPr>
        <w:pStyle w:val="ConsPlusNormal"/>
        <w:tabs>
          <w:tab w:val="left" w:pos="1134"/>
        </w:tabs>
        <w:jc w:val="both"/>
        <w:rPr>
          <w:sz w:val="26"/>
          <w:szCs w:val="26"/>
        </w:rPr>
      </w:pPr>
      <w:r w:rsidRPr="003316A6">
        <w:rPr>
          <w:sz w:val="26"/>
          <w:szCs w:val="26"/>
        </w:rPr>
        <w:t>6.4.7.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следует производить не реже одного раза в два года, а ремонт - по мере необходимости.</w:t>
      </w:r>
    </w:p>
    <w:p w14:paraId="6267143B" w14:textId="77777777" w:rsidR="003316A6" w:rsidRPr="003316A6" w:rsidRDefault="003316A6" w:rsidP="003316A6">
      <w:pPr>
        <w:pStyle w:val="ConsPlusNormal"/>
        <w:tabs>
          <w:tab w:val="left" w:pos="1134"/>
        </w:tabs>
        <w:jc w:val="both"/>
        <w:rPr>
          <w:sz w:val="26"/>
          <w:szCs w:val="26"/>
        </w:rPr>
      </w:pPr>
      <w:r w:rsidRPr="003316A6">
        <w:rPr>
          <w:sz w:val="26"/>
          <w:szCs w:val="26"/>
        </w:rPr>
        <w:t>6.4.8. Эксплуатация зданий и сооружений, их ремонт производится в соответствии с установленными правилами и нормами технической эксплуатации.</w:t>
      </w:r>
    </w:p>
    <w:p w14:paraId="277FFD4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6.4.9.  Конструктивные изменения фасадов зданий, связанные с ликвидацией или </w:t>
      </w:r>
      <w:r w:rsidRPr="003316A6">
        <w:rPr>
          <w:sz w:val="26"/>
          <w:szCs w:val="26"/>
        </w:rPr>
        <w:lastRenderedPageBreak/>
        <w:t xml:space="preserve">изменением отдельных </w:t>
      </w:r>
      <w:proofErr w:type="gramStart"/>
      <w:r w:rsidRPr="003316A6">
        <w:rPr>
          <w:sz w:val="26"/>
          <w:szCs w:val="26"/>
        </w:rPr>
        <w:t>деталей,  выходящих</w:t>
      </w:r>
      <w:proofErr w:type="gramEnd"/>
      <w:r w:rsidRPr="003316A6">
        <w:rPr>
          <w:sz w:val="26"/>
          <w:szCs w:val="26"/>
        </w:rPr>
        <w:t xml:space="preserve"> на главный фасад, производятся по согласованию с местной администрацией муниципального образования.</w:t>
      </w:r>
    </w:p>
    <w:p w14:paraId="7424E243" w14:textId="77777777" w:rsidR="003316A6" w:rsidRPr="003316A6" w:rsidRDefault="003316A6" w:rsidP="003316A6">
      <w:pPr>
        <w:pStyle w:val="ConsPlusNormal"/>
        <w:tabs>
          <w:tab w:val="left" w:pos="1134"/>
        </w:tabs>
        <w:jc w:val="both"/>
        <w:rPr>
          <w:sz w:val="26"/>
          <w:szCs w:val="26"/>
        </w:rPr>
      </w:pPr>
      <w:r w:rsidRPr="003316A6">
        <w:rPr>
          <w:sz w:val="26"/>
          <w:szCs w:val="26"/>
        </w:rPr>
        <w:t>6.4.10.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14:paraId="46091123" w14:textId="77777777" w:rsidR="003316A6" w:rsidRPr="003316A6" w:rsidRDefault="003316A6" w:rsidP="003316A6">
      <w:pPr>
        <w:pStyle w:val="ConsPlusNormal"/>
        <w:tabs>
          <w:tab w:val="left" w:pos="1134"/>
        </w:tabs>
        <w:jc w:val="both"/>
        <w:rPr>
          <w:sz w:val="26"/>
          <w:szCs w:val="26"/>
        </w:rPr>
      </w:pPr>
      <w:r w:rsidRPr="003316A6">
        <w:rPr>
          <w:sz w:val="26"/>
          <w:szCs w:val="26"/>
        </w:rPr>
        <w:t>6.4.11. Установку указателей на зданиях с обозначением наименования улицы и номерных знаков домов, обязаны осуществлять владельцы зданий.</w:t>
      </w:r>
    </w:p>
    <w:p w14:paraId="64E33BA9" w14:textId="77777777" w:rsidR="003316A6" w:rsidRPr="003316A6" w:rsidRDefault="003316A6" w:rsidP="003316A6">
      <w:pPr>
        <w:pStyle w:val="ConsPlusNormal"/>
        <w:tabs>
          <w:tab w:val="left" w:pos="1134"/>
        </w:tabs>
        <w:jc w:val="both"/>
        <w:rPr>
          <w:sz w:val="26"/>
          <w:szCs w:val="26"/>
        </w:rPr>
      </w:pPr>
      <w:r w:rsidRPr="003316A6">
        <w:rPr>
          <w:sz w:val="26"/>
          <w:szCs w:val="26"/>
        </w:rPr>
        <w:tab/>
        <w:t>6.4.12.  Озеленение территории общего пользования, работы по содержанию и восстановлению парков, скверов, зеленых зон, содержание и охрана городских лесов осуществляется специализированным организациям по договорам с местной администрацией муниципального образования в пределах средств, предусмотренных в бюджете муниципального образования на эти цели.</w:t>
      </w:r>
    </w:p>
    <w:p w14:paraId="7C74BB53"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6.4.13. Владельцы земельных участков обеспечивают содержание и сохранность зеленых насаждений, находящихся на этих участках. Новые посадки деревьев и кустарников на территории общего </w:t>
      </w:r>
      <w:proofErr w:type="gramStart"/>
      <w:r w:rsidRPr="003316A6">
        <w:rPr>
          <w:sz w:val="26"/>
          <w:szCs w:val="26"/>
        </w:rPr>
        <w:t>пользования  улиц</w:t>
      </w:r>
      <w:proofErr w:type="gramEnd"/>
      <w:r w:rsidRPr="003316A6">
        <w:rPr>
          <w:sz w:val="26"/>
          <w:szCs w:val="26"/>
        </w:rPr>
        <w:t xml:space="preserve">,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только по проектам, согласованным с администрацией муниципального образования </w:t>
      </w:r>
    </w:p>
    <w:p w14:paraId="254365C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6.4.14. </w:t>
      </w:r>
      <w:proofErr w:type="gramStart"/>
      <w:r w:rsidRPr="003316A6">
        <w:rPr>
          <w:sz w:val="26"/>
          <w:szCs w:val="26"/>
        </w:rPr>
        <w:t>Владельцы  соответствующих</w:t>
      </w:r>
      <w:proofErr w:type="gramEnd"/>
      <w:r w:rsidRPr="003316A6">
        <w:rPr>
          <w:sz w:val="26"/>
          <w:szCs w:val="26"/>
        </w:rPr>
        <w:t xml:space="preserve"> территорий, в том числе земельных участков обязаны:</w:t>
      </w:r>
    </w:p>
    <w:p w14:paraId="25A52CAF"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обеспечить своевременное проведение всех необходимых </w:t>
      </w:r>
      <w:proofErr w:type="gramStart"/>
      <w:r w:rsidRPr="003316A6">
        <w:rPr>
          <w:sz w:val="26"/>
          <w:szCs w:val="26"/>
        </w:rPr>
        <w:t>агротехнических  мероприятий</w:t>
      </w:r>
      <w:proofErr w:type="gramEnd"/>
      <w:r w:rsidRPr="003316A6">
        <w:rPr>
          <w:sz w:val="26"/>
          <w:szCs w:val="26"/>
        </w:rPr>
        <w:t xml:space="preserve"> (полив, рыхление, обрезка, сушка, борьба с вредителями и болезнями растений, скашивание травы);</w:t>
      </w:r>
    </w:p>
    <w:p w14:paraId="4CB00CCA"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осуществлять обрезку и вырубку сухостоя и аварийных деревьев, </w:t>
      </w:r>
      <w:proofErr w:type="gramStart"/>
      <w:r w:rsidRPr="003316A6">
        <w:rPr>
          <w:sz w:val="26"/>
          <w:szCs w:val="26"/>
        </w:rPr>
        <w:t>вырезку  сухих</w:t>
      </w:r>
      <w:proofErr w:type="gramEnd"/>
      <w:r w:rsidRPr="003316A6">
        <w:rPr>
          <w:sz w:val="26"/>
          <w:szCs w:val="26"/>
        </w:rPr>
        <w:t xml:space="preserve"> и поломанных сучьев и вырезку веток, ограничивающих видимость технических средств регулирования дорожного  движения;</w:t>
      </w:r>
    </w:p>
    <w:p w14:paraId="18E78BB5" w14:textId="77777777" w:rsidR="003316A6" w:rsidRPr="003316A6" w:rsidRDefault="003316A6" w:rsidP="003316A6">
      <w:pPr>
        <w:pStyle w:val="ConsPlusNormal"/>
        <w:tabs>
          <w:tab w:val="left" w:pos="1134"/>
        </w:tabs>
        <w:jc w:val="both"/>
        <w:rPr>
          <w:sz w:val="26"/>
          <w:szCs w:val="26"/>
        </w:rPr>
      </w:pPr>
      <w:r w:rsidRPr="003316A6">
        <w:rPr>
          <w:sz w:val="26"/>
          <w:szCs w:val="26"/>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14:paraId="05E76EEE" w14:textId="77777777" w:rsidR="003316A6" w:rsidRPr="003316A6" w:rsidRDefault="003316A6" w:rsidP="003316A6">
      <w:pPr>
        <w:pStyle w:val="ConsPlusNormal"/>
        <w:tabs>
          <w:tab w:val="left" w:pos="1134"/>
        </w:tabs>
        <w:jc w:val="both"/>
        <w:rPr>
          <w:sz w:val="26"/>
          <w:szCs w:val="26"/>
        </w:rPr>
      </w:pPr>
      <w:r w:rsidRPr="003316A6">
        <w:rPr>
          <w:sz w:val="26"/>
          <w:szCs w:val="26"/>
        </w:rPr>
        <w:t>- проводить своевременный ремонт ограждений зеленых насаждений.</w:t>
      </w:r>
    </w:p>
    <w:p w14:paraId="1A97619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Правообладатели   </w:t>
      </w:r>
      <w:proofErr w:type="gramStart"/>
      <w:r w:rsidRPr="003316A6">
        <w:rPr>
          <w:sz w:val="26"/>
          <w:szCs w:val="26"/>
        </w:rPr>
        <w:t>земельных  участков</w:t>
      </w:r>
      <w:proofErr w:type="gramEnd"/>
      <w:r w:rsidRPr="003316A6">
        <w:rPr>
          <w:sz w:val="26"/>
          <w:szCs w:val="26"/>
        </w:rPr>
        <w:t xml:space="preserve">  (собственники  земельных участков, землепользователи,  землевладельцы  и  арендаторы  земельных  участков)  обязаны  проводить мероприятия по предотвращению  распространения   и  уничтожению  сорного   растения борщевик  Сосновского.  </w:t>
      </w:r>
    </w:p>
    <w:p w14:paraId="3C871853" w14:textId="77777777" w:rsidR="003316A6" w:rsidRPr="003316A6" w:rsidRDefault="003316A6" w:rsidP="003316A6">
      <w:pPr>
        <w:pStyle w:val="ConsPlusNormal"/>
        <w:tabs>
          <w:tab w:val="left" w:pos="1134"/>
        </w:tabs>
        <w:jc w:val="both"/>
        <w:rPr>
          <w:sz w:val="26"/>
          <w:szCs w:val="26"/>
        </w:rPr>
      </w:pPr>
      <w:proofErr w:type="gramStart"/>
      <w:r w:rsidRPr="003316A6">
        <w:rPr>
          <w:sz w:val="26"/>
          <w:szCs w:val="26"/>
        </w:rPr>
        <w:t>Мероприятия  по</w:t>
      </w:r>
      <w:proofErr w:type="gramEnd"/>
      <w:r w:rsidRPr="003316A6">
        <w:rPr>
          <w:sz w:val="26"/>
          <w:szCs w:val="26"/>
        </w:rPr>
        <w:t xml:space="preserve">  уничтожению  сорного  растения  борщевик  Сосновского проводятся  ежегодно  в период  с мая по  октябрь месяц  и  осуществляются  следующими  способами:</w:t>
      </w:r>
    </w:p>
    <w:p w14:paraId="25BCEC6A"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химическим - опрыскивание </w:t>
      </w:r>
      <w:proofErr w:type="gramStart"/>
      <w:r w:rsidRPr="003316A6">
        <w:rPr>
          <w:sz w:val="26"/>
          <w:szCs w:val="26"/>
        </w:rPr>
        <w:t>очагов  произрастания</w:t>
      </w:r>
      <w:proofErr w:type="gramEnd"/>
      <w:r w:rsidRPr="003316A6">
        <w:rPr>
          <w:sz w:val="26"/>
          <w:szCs w:val="26"/>
        </w:rPr>
        <w:t xml:space="preserve">  гербицидами  (или) арборицидами (двукратно);</w:t>
      </w:r>
    </w:p>
    <w:p w14:paraId="5BC66431"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механическим - скашивание, </w:t>
      </w:r>
      <w:proofErr w:type="gramStart"/>
      <w:r w:rsidRPr="003316A6">
        <w:rPr>
          <w:sz w:val="26"/>
          <w:szCs w:val="26"/>
        </w:rPr>
        <w:t>уборка  сухих</w:t>
      </w:r>
      <w:proofErr w:type="gramEnd"/>
      <w:r w:rsidRPr="003316A6">
        <w:rPr>
          <w:sz w:val="26"/>
          <w:szCs w:val="26"/>
        </w:rPr>
        <w:t xml:space="preserve"> растений, выкапывание корневой  системы (по мере  отрастания);</w:t>
      </w:r>
    </w:p>
    <w:p w14:paraId="64FE82CA"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  агротехническим - </w:t>
      </w:r>
      <w:proofErr w:type="gramStart"/>
      <w:r w:rsidRPr="003316A6">
        <w:rPr>
          <w:sz w:val="26"/>
          <w:szCs w:val="26"/>
        </w:rPr>
        <w:t>обработка  почвы</w:t>
      </w:r>
      <w:proofErr w:type="gramEnd"/>
      <w:r w:rsidRPr="003316A6">
        <w:rPr>
          <w:sz w:val="26"/>
          <w:szCs w:val="26"/>
        </w:rPr>
        <w:t xml:space="preserve">, посев  многолетних  трав (разово).» </w:t>
      </w:r>
    </w:p>
    <w:p w14:paraId="12EC7B2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6.4.15. На площадях зеленых насаждений общего пользования </w:t>
      </w:r>
      <w:proofErr w:type="gramStart"/>
      <w:r w:rsidRPr="003316A6">
        <w:rPr>
          <w:sz w:val="26"/>
          <w:szCs w:val="26"/>
        </w:rPr>
        <w:t>по согласно правовому акту Администрации Пушкиногорского муниципального округа</w:t>
      </w:r>
      <w:proofErr w:type="gramEnd"/>
      <w:r w:rsidRPr="003316A6">
        <w:rPr>
          <w:sz w:val="26"/>
          <w:szCs w:val="26"/>
        </w:rPr>
        <w:t xml:space="preserve">   запрещается:</w:t>
      </w:r>
    </w:p>
    <w:p w14:paraId="153DD6CC" w14:textId="77777777" w:rsidR="003316A6" w:rsidRPr="003316A6" w:rsidRDefault="003316A6" w:rsidP="003316A6">
      <w:pPr>
        <w:pStyle w:val="ConsPlusNormal"/>
        <w:tabs>
          <w:tab w:val="left" w:pos="1134"/>
        </w:tabs>
        <w:jc w:val="both"/>
        <w:rPr>
          <w:sz w:val="26"/>
          <w:szCs w:val="26"/>
        </w:rPr>
      </w:pPr>
      <w:r w:rsidRPr="003316A6">
        <w:rPr>
          <w:sz w:val="26"/>
          <w:szCs w:val="26"/>
        </w:rPr>
        <w:t>- ломать деревья, кустарники, сучья и ветви, срывать листья и цветы, сбивать и собирать плоды;</w:t>
      </w:r>
    </w:p>
    <w:p w14:paraId="0066101A" w14:textId="77777777" w:rsidR="003316A6" w:rsidRPr="003316A6" w:rsidRDefault="003316A6" w:rsidP="003316A6">
      <w:pPr>
        <w:pStyle w:val="ConsPlusNormal"/>
        <w:tabs>
          <w:tab w:val="left" w:pos="1134"/>
        </w:tabs>
        <w:jc w:val="both"/>
        <w:rPr>
          <w:sz w:val="26"/>
          <w:szCs w:val="26"/>
        </w:rPr>
      </w:pPr>
      <w:r w:rsidRPr="003316A6">
        <w:rPr>
          <w:sz w:val="26"/>
          <w:szCs w:val="26"/>
        </w:rPr>
        <w:t>- разбивать палатки и разводить костры;</w:t>
      </w:r>
    </w:p>
    <w:p w14:paraId="66846D91" w14:textId="77777777" w:rsidR="003316A6" w:rsidRPr="003316A6" w:rsidRDefault="003316A6" w:rsidP="003316A6">
      <w:pPr>
        <w:pStyle w:val="ConsPlusNormal"/>
        <w:tabs>
          <w:tab w:val="left" w:pos="1134"/>
        </w:tabs>
        <w:jc w:val="both"/>
        <w:rPr>
          <w:sz w:val="26"/>
          <w:szCs w:val="26"/>
        </w:rPr>
      </w:pPr>
      <w:r w:rsidRPr="003316A6">
        <w:rPr>
          <w:sz w:val="26"/>
          <w:szCs w:val="26"/>
        </w:rPr>
        <w:t>- засорять газоны, цветники, дорожки и водоемы;</w:t>
      </w:r>
    </w:p>
    <w:p w14:paraId="016C2F65"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 портить скульптуры, скамейки, ограды;</w:t>
      </w:r>
    </w:p>
    <w:p w14:paraId="2E62DDC8" w14:textId="77777777" w:rsidR="003316A6" w:rsidRPr="003316A6" w:rsidRDefault="003316A6" w:rsidP="003316A6">
      <w:pPr>
        <w:pStyle w:val="ConsPlusNormal"/>
        <w:tabs>
          <w:tab w:val="left" w:pos="1134"/>
        </w:tabs>
        <w:jc w:val="both"/>
        <w:rPr>
          <w:sz w:val="26"/>
          <w:szCs w:val="26"/>
        </w:rPr>
      </w:pPr>
      <w:r w:rsidRPr="003316A6">
        <w:rPr>
          <w:sz w:val="26"/>
          <w:szCs w:val="26"/>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14:paraId="21E2FBF4" w14:textId="77777777" w:rsidR="003316A6" w:rsidRPr="003316A6" w:rsidRDefault="003316A6" w:rsidP="003316A6">
      <w:pPr>
        <w:pStyle w:val="ConsPlusNormal"/>
        <w:tabs>
          <w:tab w:val="left" w:pos="1134"/>
        </w:tabs>
        <w:jc w:val="both"/>
        <w:rPr>
          <w:sz w:val="26"/>
          <w:szCs w:val="26"/>
        </w:rPr>
      </w:pPr>
      <w:r w:rsidRPr="003316A6">
        <w:rPr>
          <w:sz w:val="26"/>
          <w:szCs w:val="26"/>
        </w:rPr>
        <w:t>- ездить на велосипедах, мотоциклах, лошадях, тракторах и автомашинах;</w:t>
      </w:r>
    </w:p>
    <w:p w14:paraId="1BE88AC2" w14:textId="77777777" w:rsidR="003316A6" w:rsidRPr="003316A6" w:rsidRDefault="003316A6" w:rsidP="003316A6">
      <w:pPr>
        <w:pStyle w:val="ConsPlusNormal"/>
        <w:tabs>
          <w:tab w:val="left" w:pos="1134"/>
        </w:tabs>
        <w:jc w:val="both"/>
        <w:rPr>
          <w:sz w:val="26"/>
          <w:szCs w:val="26"/>
        </w:rPr>
      </w:pPr>
      <w:r w:rsidRPr="003316A6">
        <w:rPr>
          <w:sz w:val="26"/>
          <w:szCs w:val="26"/>
        </w:rPr>
        <w:t>- мыть автотранспортные средства, стирать белье, а также купать животных в водоемах, расположенных на территории зеленых насаждений;</w:t>
      </w:r>
    </w:p>
    <w:p w14:paraId="431FFEC5" w14:textId="77777777" w:rsidR="003316A6" w:rsidRPr="003316A6" w:rsidRDefault="003316A6" w:rsidP="003316A6">
      <w:pPr>
        <w:pStyle w:val="ConsPlusNormal"/>
        <w:tabs>
          <w:tab w:val="left" w:pos="1134"/>
        </w:tabs>
        <w:jc w:val="both"/>
        <w:rPr>
          <w:sz w:val="26"/>
          <w:szCs w:val="26"/>
        </w:rPr>
      </w:pPr>
      <w:r w:rsidRPr="003316A6">
        <w:rPr>
          <w:sz w:val="26"/>
          <w:szCs w:val="26"/>
        </w:rPr>
        <w:t>- парковать автотранспортные средства на газонах;</w:t>
      </w:r>
    </w:p>
    <w:p w14:paraId="3D7D95EF" w14:textId="77777777" w:rsidR="003316A6" w:rsidRPr="003316A6" w:rsidRDefault="003316A6" w:rsidP="003316A6">
      <w:pPr>
        <w:pStyle w:val="ConsPlusNormal"/>
        <w:tabs>
          <w:tab w:val="left" w:pos="1134"/>
        </w:tabs>
        <w:jc w:val="both"/>
        <w:rPr>
          <w:sz w:val="26"/>
          <w:szCs w:val="26"/>
        </w:rPr>
      </w:pPr>
      <w:r w:rsidRPr="003316A6">
        <w:rPr>
          <w:sz w:val="26"/>
          <w:szCs w:val="26"/>
        </w:rPr>
        <w:t>- пасти скот;</w:t>
      </w:r>
    </w:p>
    <w:p w14:paraId="15EDC333" w14:textId="77777777" w:rsidR="003316A6" w:rsidRPr="003316A6" w:rsidRDefault="003316A6" w:rsidP="003316A6">
      <w:pPr>
        <w:pStyle w:val="ConsPlusNormal"/>
        <w:tabs>
          <w:tab w:val="left" w:pos="1134"/>
        </w:tabs>
        <w:jc w:val="both"/>
        <w:rPr>
          <w:sz w:val="26"/>
          <w:szCs w:val="26"/>
        </w:rPr>
      </w:pPr>
      <w:r w:rsidRPr="003316A6">
        <w:rPr>
          <w:sz w:val="26"/>
          <w:szCs w:val="26"/>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5D66390B" w14:textId="77777777" w:rsidR="003316A6" w:rsidRPr="003316A6" w:rsidRDefault="003316A6" w:rsidP="003316A6">
      <w:pPr>
        <w:pStyle w:val="ConsPlusNormal"/>
        <w:tabs>
          <w:tab w:val="left" w:pos="1134"/>
        </w:tabs>
        <w:jc w:val="both"/>
        <w:rPr>
          <w:sz w:val="26"/>
          <w:szCs w:val="26"/>
        </w:rPr>
      </w:pPr>
      <w:r w:rsidRPr="003316A6">
        <w:rPr>
          <w:sz w:val="26"/>
          <w:szCs w:val="26"/>
        </w:rPr>
        <w:t>- производить строительные и ремонтные работы без ограждений насаждений щитами, гарантирующими защиту их от повреждений;</w:t>
      </w:r>
    </w:p>
    <w:p w14:paraId="35A739B5" w14:textId="77777777" w:rsidR="003316A6" w:rsidRPr="003316A6" w:rsidRDefault="003316A6" w:rsidP="003316A6">
      <w:pPr>
        <w:pStyle w:val="ConsPlusNormal"/>
        <w:tabs>
          <w:tab w:val="left" w:pos="1134"/>
        </w:tabs>
        <w:jc w:val="both"/>
        <w:rPr>
          <w:sz w:val="26"/>
          <w:szCs w:val="26"/>
        </w:rPr>
      </w:pPr>
      <w:r w:rsidRPr="003316A6">
        <w:rPr>
          <w:sz w:val="26"/>
          <w:szCs w:val="26"/>
        </w:rPr>
        <w:t>- обнажать корни деревьев на расстоянии ближе 1,5 м от ствола и засыпать шейки деревьев землей или строительным мусором;</w:t>
      </w:r>
    </w:p>
    <w:p w14:paraId="6B5D9F01" w14:textId="77777777" w:rsidR="003316A6" w:rsidRPr="003316A6" w:rsidRDefault="003316A6" w:rsidP="003316A6">
      <w:pPr>
        <w:pStyle w:val="ConsPlusNormal"/>
        <w:tabs>
          <w:tab w:val="left" w:pos="1134"/>
        </w:tabs>
        <w:jc w:val="both"/>
        <w:rPr>
          <w:sz w:val="26"/>
          <w:szCs w:val="26"/>
        </w:rPr>
      </w:pPr>
      <w:r w:rsidRPr="003316A6">
        <w:rPr>
          <w:sz w:val="26"/>
          <w:szCs w:val="26"/>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14:paraId="01A9E9CB" w14:textId="77777777" w:rsidR="003316A6" w:rsidRPr="003316A6" w:rsidRDefault="003316A6" w:rsidP="003316A6">
      <w:pPr>
        <w:pStyle w:val="ConsPlusNormal"/>
        <w:tabs>
          <w:tab w:val="left" w:pos="1134"/>
        </w:tabs>
        <w:jc w:val="both"/>
        <w:rPr>
          <w:sz w:val="26"/>
          <w:szCs w:val="26"/>
        </w:rPr>
      </w:pPr>
      <w:r w:rsidRPr="003316A6">
        <w:rPr>
          <w:sz w:val="26"/>
          <w:szCs w:val="26"/>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14:paraId="6E7AD11B" w14:textId="77777777" w:rsidR="003316A6" w:rsidRPr="003316A6" w:rsidRDefault="003316A6" w:rsidP="003316A6">
      <w:pPr>
        <w:pStyle w:val="ConsPlusNormal"/>
        <w:tabs>
          <w:tab w:val="left" w:pos="1134"/>
        </w:tabs>
        <w:jc w:val="both"/>
        <w:rPr>
          <w:sz w:val="26"/>
          <w:szCs w:val="26"/>
        </w:rPr>
      </w:pPr>
      <w:r w:rsidRPr="003316A6">
        <w:rPr>
          <w:sz w:val="26"/>
          <w:szCs w:val="26"/>
        </w:rPr>
        <w:t>- добывать растительную землю, песок и производить другие раскопки;</w:t>
      </w:r>
    </w:p>
    <w:p w14:paraId="78B4FA22" w14:textId="77777777" w:rsidR="003316A6" w:rsidRPr="003316A6" w:rsidRDefault="003316A6" w:rsidP="003316A6">
      <w:pPr>
        <w:pStyle w:val="ConsPlusNormal"/>
        <w:tabs>
          <w:tab w:val="left" w:pos="1134"/>
        </w:tabs>
        <w:jc w:val="both"/>
        <w:rPr>
          <w:sz w:val="26"/>
          <w:szCs w:val="26"/>
        </w:rPr>
      </w:pPr>
      <w:r w:rsidRPr="003316A6">
        <w:rPr>
          <w:sz w:val="26"/>
          <w:szCs w:val="26"/>
        </w:rPr>
        <w:t>- выгуливать и отпускать с поводка собак в парках, лесопарках, скверах и иных территориях зеленых насаждений;</w:t>
      </w:r>
    </w:p>
    <w:p w14:paraId="51ECE35C" w14:textId="77777777" w:rsidR="003316A6" w:rsidRPr="003316A6" w:rsidRDefault="003316A6" w:rsidP="003316A6">
      <w:pPr>
        <w:pStyle w:val="ConsPlusNormal"/>
        <w:tabs>
          <w:tab w:val="left" w:pos="1134"/>
        </w:tabs>
        <w:jc w:val="both"/>
        <w:rPr>
          <w:sz w:val="26"/>
          <w:szCs w:val="26"/>
        </w:rPr>
      </w:pPr>
      <w:r w:rsidRPr="003316A6">
        <w:rPr>
          <w:sz w:val="26"/>
          <w:szCs w:val="26"/>
        </w:rPr>
        <w:t>- сжигать листву и мусор на территории общего пользования муниципального образования.</w:t>
      </w:r>
    </w:p>
    <w:p w14:paraId="07DB27C0" w14:textId="77777777" w:rsidR="003316A6" w:rsidRPr="003316A6" w:rsidRDefault="003316A6" w:rsidP="003316A6">
      <w:pPr>
        <w:pStyle w:val="ConsPlusNormal"/>
        <w:tabs>
          <w:tab w:val="left" w:pos="1134"/>
        </w:tabs>
        <w:jc w:val="both"/>
        <w:rPr>
          <w:sz w:val="26"/>
          <w:szCs w:val="26"/>
        </w:rPr>
      </w:pPr>
      <w:r w:rsidRPr="003316A6">
        <w:rPr>
          <w:sz w:val="26"/>
          <w:szCs w:val="26"/>
        </w:rPr>
        <w:t>- самовольно вырубать деревья и кустарники.</w:t>
      </w:r>
    </w:p>
    <w:p w14:paraId="7D90B6B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6.4.16.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производить по письменному разрешению Администрации Пушкиногорского муниципального округа. </w:t>
      </w:r>
    </w:p>
    <w:p w14:paraId="33BF16C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Под крупномерными деревьями и кустарниками в рамках настоящих Правил подразумеваются взрослые деревья (от трех до пятнадцати метров в высоту) </w:t>
      </w:r>
      <w:proofErr w:type="gramStart"/>
      <w:r w:rsidRPr="003316A6">
        <w:rPr>
          <w:sz w:val="26"/>
          <w:szCs w:val="26"/>
        </w:rPr>
        <w:t>используемые  для</w:t>
      </w:r>
      <w:proofErr w:type="gramEnd"/>
      <w:r w:rsidRPr="003316A6">
        <w:rPr>
          <w:sz w:val="26"/>
          <w:szCs w:val="26"/>
        </w:rPr>
        <w:t xml:space="preserve"> посадок с хозяйственной и декоративной целью. Растения с </w:t>
      </w:r>
      <w:proofErr w:type="gramStart"/>
      <w:r w:rsidRPr="003316A6">
        <w:rPr>
          <w:sz w:val="26"/>
          <w:szCs w:val="26"/>
        </w:rPr>
        <w:t>развитой  кроной</w:t>
      </w:r>
      <w:proofErr w:type="gramEnd"/>
      <w:r w:rsidRPr="003316A6">
        <w:rPr>
          <w:sz w:val="26"/>
          <w:szCs w:val="26"/>
        </w:rPr>
        <w:t xml:space="preserve">  считаются  крупномерными, даже если их высота ниже указанной  минимальной  отметки. </w:t>
      </w:r>
    </w:p>
    <w:p w14:paraId="44DA7B7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6.4.17. За вынужденный снос крупномерных деревьев и кустарников на территориях общего пользования, связанный с застройкой или прокладкой подземных коммуникаций, </w:t>
      </w:r>
      <w:proofErr w:type="gramStart"/>
      <w:r w:rsidRPr="003316A6">
        <w:rPr>
          <w:sz w:val="26"/>
          <w:szCs w:val="26"/>
        </w:rPr>
        <w:t>разрешение  администрации</w:t>
      </w:r>
      <w:proofErr w:type="gramEnd"/>
      <w:r w:rsidRPr="003316A6">
        <w:rPr>
          <w:sz w:val="26"/>
          <w:szCs w:val="26"/>
        </w:rPr>
        <w:t xml:space="preserve"> Пушкиногорского муниципального округа выдается после оплаты восстановительной стоимости.</w:t>
      </w:r>
    </w:p>
    <w:p w14:paraId="0CC002B1" w14:textId="77777777" w:rsidR="003316A6" w:rsidRPr="003316A6" w:rsidRDefault="003316A6" w:rsidP="003316A6">
      <w:pPr>
        <w:pStyle w:val="ConsPlusNormal"/>
        <w:tabs>
          <w:tab w:val="left" w:pos="1134"/>
        </w:tabs>
        <w:jc w:val="both"/>
        <w:rPr>
          <w:sz w:val="26"/>
          <w:szCs w:val="26"/>
        </w:rPr>
      </w:pPr>
      <w:r w:rsidRPr="003316A6">
        <w:rPr>
          <w:sz w:val="26"/>
          <w:szCs w:val="26"/>
        </w:rPr>
        <w:t>Если указанные насаждения могут быть пересажены, то выдача разрешения производится без уплаты восстановительной стоимости.</w:t>
      </w:r>
    </w:p>
    <w:p w14:paraId="3D33EE15" w14:textId="77777777" w:rsidR="003316A6" w:rsidRPr="003316A6" w:rsidRDefault="003316A6" w:rsidP="003316A6">
      <w:pPr>
        <w:pStyle w:val="ConsPlusNormal"/>
        <w:tabs>
          <w:tab w:val="left" w:pos="1134"/>
        </w:tabs>
        <w:jc w:val="both"/>
        <w:rPr>
          <w:sz w:val="26"/>
          <w:szCs w:val="26"/>
        </w:rPr>
      </w:pPr>
      <w:r w:rsidRPr="003316A6">
        <w:rPr>
          <w:sz w:val="26"/>
          <w:szCs w:val="26"/>
        </w:rPr>
        <w:t>За любое повреждение или самовольную вырубку зеленых насаждений, а также за непринятие мер охраны и халатное отношение к зеленым насаждениям с виновные обязаны оплатить восстановительную стоимость поврежденных или уничтоженных насаждений.</w:t>
      </w:r>
    </w:p>
    <w:p w14:paraId="0C4174CC"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Размер восстановительной стоимости зеленых насаждений и место посадок определяются </w:t>
      </w:r>
      <w:proofErr w:type="gramStart"/>
      <w:r w:rsidRPr="003316A6">
        <w:rPr>
          <w:sz w:val="26"/>
          <w:szCs w:val="26"/>
        </w:rPr>
        <w:t>местной  администрацией</w:t>
      </w:r>
      <w:proofErr w:type="gramEnd"/>
      <w:r w:rsidRPr="003316A6">
        <w:rPr>
          <w:sz w:val="26"/>
          <w:szCs w:val="26"/>
        </w:rPr>
        <w:t xml:space="preserve"> муниципального образования.</w:t>
      </w:r>
    </w:p>
    <w:p w14:paraId="462A6F6E"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 xml:space="preserve">Восстановительная стоимость зеленых насаждений зачисляется в бюджет муниципального образования. </w:t>
      </w:r>
    </w:p>
    <w:p w14:paraId="6501A713"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Под крупномерными деревьями и кустарниками в </w:t>
      </w:r>
      <w:proofErr w:type="gramStart"/>
      <w:r w:rsidRPr="003316A6">
        <w:rPr>
          <w:sz w:val="26"/>
          <w:szCs w:val="26"/>
        </w:rPr>
        <w:t>рамках  настоящих</w:t>
      </w:r>
      <w:proofErr w:type="gramEnd"/>
      <w:r w:rsidRPr="003316A6">
        <w:rPr>
          <w:sz w:val="26"/>
          <w:szCs w:val="26"/>
        </w:rPr>
        <w:t xml:space="preserve"> Правил подразумеваются взрослые деревья (от трех  до пятнадцати метров в высоту) используемые  для посадок с хозяйственной  и декоративной целью. Растения с </w:t>
      </w:r>
      <w:proofErr w:type="gramStart"/>
      <w:r w:rsidRPr="003316A6">
        <w:rPr>
          <w:sz w:val="26"/>
          <w:szCs w:val="26"/>
        </w:rPr>
        <w:t>развитой  кроной</w:t>
      </w:r>
      <w:proofErr w:type="gramEnd"/>
      <w:r w:rsidRPr="003316A6">
        <w:rPr>
          <w:sz w:val="26"/>
          <w:szCs w:val="26"/>
        </w:rPr>
        <w:t xml:space="preserve">  считаются  крупномерными, даже если  их высота ниже указанной  минимальной  отметки.</w:t>
      </w:r>
    </w:p>
    <w:p w14:paraId="0B73751F"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6.4.18. С целью сохранения дорожных покрытий на территории муниципального </w:t>
      </w:r>
      <w:proofErr w:type="gramStart"/>
      <w:r w:rsidRPr="003316A6">
        <w:rPr>
          <w:sz w:val="26"/>
          <w:szCs w:val="26"/>
        </w:rPr>
        <w:t>образования  запрещается</w:t>
      </w:r>
      <w:proofErr w:type="gramEnd"/>
      <w:r w:rsidRPr="003316A6">
        <w:rPr>
          <w:sz w:val="26"/>
          <w:szCs w:val="26"/>
        </w:rPr>
        <w:t>:</w:t>
      </w:r>
    </w:p>
    <w:p w14:paraId="6760EB58" w14:textId="77777777" w:rsidR="003316A6" w:rsidRPr="003316A6" w:rsidRDefault="003316A6" w:rsidP="003316A6">
      <w:pPr>
        <w:pStyle w:val="ConsPlusNormal"/>
        <w:tabs>
          <w:tab w:val="left" w:pos="1134"/>
        </w:tabs>
        <w:jc w:val="both"/>
        <w:rPr>
          <w:sz w:val="26"/>
          <w:szCs w:val="26"/>
        </w:rPr>
      </w:pPr>
      <w:r w:rsidRPr="003316A6">
        <w:rPr>
          <w:sz w:val="26"/>
          <w:szCs w:val="26"/>
        </w:rPr>
        <w:t>- подвоз груза волоком;</w:t>
      </w:r>
    </w:p>
    <w:p w14:paraId="0C317AF2" w14:textId="77777777" w:rsidR="003316A6" w:rsidRPr="003316A6" w:rsidRDefault="003316A6" w:rsidP="003316A6">
      <w:pPr>
        <w:pStyle w:val="ConsPlusNormal"/>
        <w:tabs>
          <w:tab w:val="left" w:pos="1134"/>
        </w:tabs>
        <w:jc w:val="both"/>
        <w:rPr>
          <w:sz w:val="26"/>
          <w:szCs w:val="26"/>
        </w:rPr>
      </w:pPr>
      <w:r w:rsidRPr="003316A6">
        <w:rPr>
          <w:sz w:val="26"/>
          <w:szCs w:val="26"/>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14:paraId="61463F93" w14:textId="77777777" w:rsidR="003316A6" w:rsidRPr="003316A6" w:rsidRDefault="003316A6" w:rsidP="003316A6">
      <w:pPr>
        <w:pStyle w:val="ConsPlusNormal"/>
        <w:tabs>
          <w:tab w:val="left" w:pos="1134"/>
        </w:tabs>
        <w:jc w:val="both"/>
        <w:rPr>
          <w:sz w:val="26"/>
          <w:szCs w:val="26"/>
        </w:rPr>
      </w:pPr>
      <w:r w:rsidRPr="003316A6">
        <w:rPr>
          <w:sz w:val="26"/>
          <w:szCs w:val="26"/>
        </w:rPr>
        <w:t>- перегон по улицам населенных пунктов, имеющим твердое покрытие, машин на гусеничном ходу;</w:t>
      </w:r>
    </w:p>
    <w:p w14:paraId="5F01C3F1" w14:textId="77777777" w:rsidR="003316A6" w:rsidRPr="003316A6" w:rsidRDefault="003316A6" w:rsidP="003316A6">
      <w:pPr>
        <w:pStyle w:val="ConsPlusNormal"/>
        <w:tabs>
          <w:tab w:val="left" w:pos="1134"/>
        </w:tabs>
        <w:jc w:val="both"/>
        <w:rPr>
          <w:sz w:val="26"/>
          <w:szCs w:val="26"/>
        </w:rPr>
      </w:pPr>
      <w:r w:rsidRPr="003316A6">
        <w:rPr>
          <w:sz w:val="26"/>
          <w:szCs w:val="26"/>
        </w:rPr>
        <w:t>- движение и стоянка большегрузного транспорта на внутриквартальных пешеходных дорожках, тротуарах.</w:t>
      </w:r>
    </w:p>
    <w:p w14:paraId="61C6D0B6" w14:textId="77777777" w:rsidR="003316A6" w:rsidRPr="003316A6" w:rsidRDefault="003316A6" w:rsidP="003316A6">
      <w:pPr>
        <w:pStyle w:val="ConsPlusNormal"/>
        <w:tabs>
          <w:tab w:val="left" w:pos="1134"/>
        </w:tabs>
        <w:jc w:val="both"/>
        <w:rPr>
          <w:sz w:val="26"/>
          <w:szCs w:val="26"/>
        </w:rPr>
      </w:pPr>
      <w:r w:rsidRPr="003316A6">
        <w:rPr>
          <w:sz w:val="26"/>
          <w:szCs w:val="26"/>
        </w:rPr>
        <w:t>6.4.19. Текущий и капитальный ремонт, содержание, строительство и реконструкция автомобильных дорог общего пользования местного значения, мостов, тротуаров и иных транспортных инженерных сооружений в границах муниципального образования поселения осуществляется специализированным организациям по договорам с местной администрацией муниципального образования в соответствии с планом капитальных вложений.</w:t>
      </w:r>
    </w:p>
    <w:p w14:paraId="2341BFFE" w14:textId="77777777" w:rsidR="003316A6" w:rsidRPr="003316A6" w:rsidRDefault="003316A6" w:rsidP="003316A6">
      <w:pPr>
        <w:pStyle w:val="ConsPlusNormal"/>
        <w:tabs>
          <w:tab w:val="left" w:pos="1134"/>
        </w:tabs>
        <w:jc w:val="both"/>
        <w:rPr>
          <w:sz w:val="26"/>
          <w:szCs w:val="26"/>
        </w:rPr>
      </w:pPr>
      <w:r w:rsidRPr="003316A6">
        <w:rPr>
          <w:sz w:val="26"/>
          <w:szCs w:val="26"/>
        </w:rPr>
        <w:t>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специализированные организации по договорам с местной администрацией муниципального образования.</w:t>
      </w:r>
    </w:p>
    <w:p w14:paraId="2C6F4000" w14:textId="77777777" w:rsidR="003316A6" w:rsidRPr="003316A6" w:rsidRDefault="003316A6" w:rsidP="003316A6">
      <w:pPr>
        <w:pStyle w:val="ConsPlusNormal"/>
        <w:tabs>
          <w:tab w:val="left" w:pos="1134"/>
        </w:tabs>
        <w:jc w:val="both"/>
        <w:rPr>
          <w:sz w:val="26"/>
          <w:szCs w:val="26"/>
        </w:rPr>
      </w:pPr>
      <w:r w:rsidRPr="003316A6">
        <w:rPr>
          <w:sz w:val="26"/>
          <w:szCs w:val="26"/>
        </w:rPr>
        <w:t>6.4.20.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14:paraId="42F719D7" w14:textId="77777777" w:rsidR="003316A6" w:rsidRPr="003316A6" w:rsidRDefault="003316A6" w:rsidP="003316A6">
      <w:pPr>
        <w:pStyle w:val="ConsPlusNormal"/>
        <w:tabs>
          <w:tab w:val="left" w:pos="1134"/>
        </w:tabs>
        <w:jc w:val="both"/>
        <w:rPr>
          <w:sz w:val="26"/>
          <w:szCs w:val="26"/>
        </w:rPr>
      </w:pPr>
      <w:r w:rsidRPr="003316A6">
        <w:rPr>
          <w:sz w:val="26"/>
          <w:szCs w:val="26"/>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организацией, в ведении которой находятся коммуникации.</w:t>
      </w:r>
    </w:p>
    <w:p w14:paraId="1CA71EC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6.4.21.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следует освещать в темное время суток по расписанию, утвержденному </w:t>
      </w:r>
      <w:proofErr w:type="gramStart"/>
      <w:r w:rsidRPr="003316A6">
        <w:rPr>
          <w:sz w:val="26"/>
          <w:szCs w:val="26"/>
        </w:rPr>
        <w:t>местной  администрацией</w:t>
      </w:r>
      <w:proofErr w:type="gramEnd"/>
      <w:r w:rsidRPr="003316A6">
        <w:rPr>
          <w:sz w:val="26"/>
          <w:szCs w:val="26"/>
        </w:rPr>
        <w:t xml:space="preserve"> муниципального образования.</w:t>
      </w:r>
    </w:p>
    <w:p w14:paraId="525491A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Обязанность по освещению данных объектов возлагается на их владельцев. </w:t>
      </w:r>
    </w:p>
    <w:p w14:paraId="1165B4C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6.4.22.  Освещение в населенных </w:t>
      </w:r>
      <w:proofErr w:type="gramStart"/>
      <w:r w:rsidRPr="003316A6">
        <w:rPr>
          <w:sz w:val="26"/>
          <w:szCs w:val="26"/>
        </w:rPr>
        <w:t>пунктах  муниципального</w:t>
      </w:r>
      <w:proofErr w:type="gramEnd"/>
      <w:r w:rsidRPr="003316A6">
        <w:rPr>
          <w:sz w:val="26"/>
          <w:szCs w:val="26"/>
        </w:rPr>
        <w:t xml:space="preserve"> образования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владельцами осветительного оборудования. </w:t>
      </w:r>
    </w:p>
    <w:p w14:paraId="05D5E83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6.4.23.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проведение земляных работ), выданного </w:t>
      </w:r>
      <w:r w:rsidRPr="003316A6">
        <w:rPr>
          <w:sz w:val="26"/>
          <w:szCs w:val="26"/>
        </w:rPr>
        <w:lastRenderedPageBreak/>
        <w:t>местной администрацией муниципального образования.</w:t>
      </w:r>
    </w:p>
    <w:p w14:paraId="7A3AC50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Аварийные работы следует начинать владельцам сетей по телефонограмме или </w:t>
      </w:r>
      <w:proofErr w:type="gramStart"/>
      <w:r w:rsidRPr="003316A6">
        <w:rPr>
          <w:sz w:val="26"/>
          <w:szCs w:val="26"/>
        </w:rPr>
        <w:t>по  иному</w:t>
      </w:r>
      <w:proofErr w:type="gramEnd"/>
      <w:r w:rsidRPr="003316A6">
        <w:rPr>
          <w:sz w:val="26"/>
          <w:szCs w:val="26"/>
        </w:rPr>
        <w:t xml:space="preserve"> устному уведомлению Администрации Пушкиногорского муниципального округа  с последующим оформлением разрешения в 3-дневный срок.</w:t>
      </w:r>
    </w:p>
    <w:p w14:paraId="3BA63E3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6.4.24.  Разрешение на производство работ по строительству, реконструкции, ремонту коммуникаций выдается </w:t>
      </w:r>
      <w:proofErr w:type="gramStart"/>
      <w:r w:rsidRPr="003316A6">
        <w:rPr>
          <w:sz w:val="26"/>
          <w:szCs w:val="26"/>
        </w:rPr>
        <w:t>местной  администрации</w:t>
      </w:r>
      <w:proofErr w:type="gramEnd"/>
      <w:r w:rsidRPr="003316A6">
        <w:rPr>
          <w:sz w:val="26"/>
          <w:szCs w:val="26"/>
        </w:rPr>
        <w:t xml:space="preserve"> муниципального образования при предъявлении:</w:t>
      </w:r>
    </w:p>
    <w:p w14:paraId="73AEA51D" w14:textId="77777777" w:rsidR="003316A6" w:rsidRPr="003316A6" w:rsidRDefault="003316A6" w:rsidP="003316A6">
      <w:pPr>
        <w:pStyle w:val="ConsPlusNormal"/>
        <w:tabs>
          <w:tab w:val="left" w:pos="1134"/>
        </w:tabs>
        <w:jc w:val="both"/>
        <w:rPr>
          <w:sz w:val="26"/>
          <w:szCs w:val="26"/>
        </w:rPr>
      </w:pPr>
      <w:r w:rsidRPr="003316A6">
        <w:rPr>
          <w:sz w:val="26"/>
          <w:szCs w:val="26"/>
        </w:rPr>
        <w:t>- проекта проведения работ, согласованного с заинтересованными службами, отвечающими за сохранность инженерных коммуникаций;</w:t>
      </w:r>
    </w:p>
    <w:p w14:paraId="0E014C83" w14:textId="77777777" w:rsidR="003316A6" w:rsidRPr="003316A6" w:rsidRDefault="003316A6" w:rsidP="003316A6">
      <w:pPr>
        <w:pStyle w:val="ConsPlusNormal"/>
        <w:tabs>
          <w:tab w:val="left" w:pos="1134"/>
        </w:tabs>
        <w:jc w:val="both"/>
        <w:rPr>
          <w:sz w:val="26"/>
          <w:szCs w:val="26"/>
        </w:rPr>
      </w:pPr>
      <w:r w:rsidRPr="003316A6">
        <w:rPr>
          <w:sz w:val="26"/>
          <w:szCs w:val="26"/>
        </w:rPr>
        <w:t>- схемы движения транспорта и пешеходов, согласованной с государственной инспекцией по безопасности дорожного движения;</w:t>
      </w:r>
    </w:p>
    <w:p w14:paraId="62E1048C" w14:textId="77777777" w:rsidR="003316A6" w:rsidRPr="003316A6" w:rsidRDefault="003316A6" w:rsidP="003316A6">
      <w:pPr>
        <w:pStyle w:val="ConsPlusNormal"/>
        <w:tabs>
          <w:tab w:val="left" w:pos="1134"/>
        </w:tabs>
        <w:jc w:val="both"/>
        <w:rPr>
          <w:sz w:val="26"/>
          <w:szCs w:val="26"/>
        </w:rPr>
      </w:pPr>
      <w:r w:rsidRPr="003316A6">
        <w:rPr>
          <w:sz w:val="26"/>
          <w:szCs w:val="26"/>
        </w:rPr>
        <w:t>- условий производства работ, согласованных с местной администрацией муниципального образования;</w:t>
      </w:r>
    </w:p>
    <w:p w14:paraId="6D784938" w14:textId="77777777" w:rsidR="003316A6" w:rsidRPr="003316A6" w:rsidRDefault="003316A6" w:rsidP="003316A6">
      <w:pPr>
        <w:pStyle w:val="ConsPlusNormal"/>
        <w:tabs>
          <w:tab w:val="left" w:pos="1134"/>
        </w:tabs>
        <w:jc w:val="both"/>
        <w:rPr>
          <w:sz w:val="26"/>
          <w:szCs w:val="26"/>
        </w:rPr>
      </w:pPr>
      <w:r w:rsidRPr="003316A6">
        <w:rPr>
          <w:sz w:val="26"/>
          <w:szCs w:val="26"/>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14:paraId="3A9DEBCB" w14:textId="77777777" w:rsidR="003316A6" w:rsidRPr="003316A6" w:rsidRDefault="003316A6" w:rsidP="003316A6">
      <w:pPr>
        <w:pStyle w:val="ConsPlusNormal"/>
        <w:tabs>
          <w:tab w:val="left" w:pos="1134"/>
        </w:tabs>
        <w:jc w:val="both"/>
        <w:rPr>
          <w:sz w:val="26"/>
          <w:szCs w:val="26"/>
        </w:rPr>
      </w:pPr>
      <w:r w:rsidRPr="003316A6">
        <w:rPr>
          <w:sz w:val="26"/>
          <w:szCs w:val="26"/>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14:paraId="576BADBA" w14:textId="77777777" w:rsidR="003316A6" w:rsidRPr="003316A6" w:rsidRDefault="003316A6" w:rsidP="003316A6">
      <w:pPr>
        <w:pStyle w:val="ConsPlusNormal"/>
        <w:tabs>
          <w:tab w:val="left" w:pos="1134"/>
        </w:tabs>
        <w:jc w:val="both"/>
        <w:rPr>
          <w:sz w:val="26"/>
          <w:szCs w:val="26"/>
        </w:rPr>
      </w:pPr>
      <w:r w:rsidRPr="003316A6">
        <w:rPr>
          <w:sz w:val="26"/>
          <w:szCs w:val="26"/>
        </w:rPr>
        <w:t>6.4.25.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 получившим разрешение на производство работ, в сроки, согласованные с местной администрацией муниципального образования.</w:t>
      </w:r>
    </w:p>
    <w:p w14:paraId="58F49063" w14:textId="77777777" w:rsidR="003316A6" w:rsidRPr="003316A6" w:rsidRDefault="003316A6" w:rsidP="003316A6">
      <w:pPr>
        <w:pStyle w:val="ConsPlusNormal"/>
        <w:tabs>
          <w:tab w:val="left" w:pos="1134"/>
        </w:tabs>
        <w:jc w:val="both"/>
        <w:rPr>
          <w:sz w:val="26"/>
          <w:szCs w:val="26"/>
        </w:rPr>
      </w:pPr>
      <w:r w:rsidRPr="003316A6">
        <w:rPr>
          <w:sz w:val="26"/>
          <w:szCs w:val="26"/>
        </w:rPr>
        <w:t>6.4.26.  До начала производства работ по разрытию рекомендуется:</w:t>
      </w:r>
    </w:p>
    <w:p w14:paraId="3953FB4F" w14:textId="77777777" w:rsidR="003316A6" w:rsidRPr="003316A6" w:rsidRDefault="003316A6" w:rsidP="003316A6">
      <w:pPr>
        <w:pStyle w:val="ConsPlusNormal"/>
        <w:tabs>
          <w:tab w:val="left" w:pos="1134"/>
        </w:tabs>
        <w:jc w:val="both"/>
        <w:rPr>
          <w:sz w:val="26"/>
          <w:szCs w:val="26"/>
        </w:rPr>
      </w:pPr>
      <w:r w:rsidRPr="003316A6">
        <w:rPr>
          <w:sz w:val="26"/>
          <w:szCs w:val="26"/>
        </w:rPr>
        <w:t>1) Установить дорожные знаки в соответствии с согласованной схемой;</w:t>
      </w:r>
    </w:p>
    <w:p w14:paraId="65DCDB44" w14:textId="77777777" w:rsidR="003316A6" w:rsidRPr="003316A6" w:rsidRDefault="003316A6" w:rsidP="003316A6">
      <w:pPr>
        <w:pStyle w:val="ConsPlusNormal"/>
        <w:tabs>
          <w:tab w:val="left" w:pos="1134"/>
        </w:tabs>
        <w:jc w:val="both"/>
        <w:rPr>
          <w:sz w:val="26"/>
          <w:szCs w:val="26"/>
        </w:rPr>
      </w:pPr>
      <w:r w:rsidRPr="003316A6">
        <w:rPr>
          <w:sz w:val="26"/>
          <w:szCs w:val="26"/>
        </w:rP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14:paraId="64D4AA2D" w14:textId="77777777" w:rsidR="003316A6" w:rsidRPr="003316A6" w:rsidRDefault="003316A6" w:rsidP="003316A6">
      <w:pPr>
        <w:pStyle w:val="ConsPlusNormal"/>
        <w:tabs>
          <w:tab w:val="left" w:pos="1134"/>
        </w:tabs>
        <w:jc w:val="both"/>
        <w:rPr>
          <w:sz w:val="26"/>
          <w:szCs w:val="26"/>
        </w:rPr>
      </w:pPr>
      <w:r w:rsidRPr="003316A6">
        <w:rPr>
          <w:sz w:val="26"/>
          <w:szCs w:val="26"/>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w:t>
      </w:r>
    </w:p>
    <w:p w14:paraId="4D915E75" w14:textId="77777777" w:rsidR="003316A6" w:rsidRPr="003316A6" w:rsidRDefault="003316A6" w:rsidP="003316A6">
      <w:pPr>
        <w:pStyle w:val="ConsPlusNormal"/>
        <w:tabs>
          <w:tab w:val="left" w:pos="1134"/>
        </w:tabs>
        <w:jc w:val="both"/>
        <w:rPr>
          <w:sz w:val="26"/>
          <w:szCs w:val="26"/>
        </w:rPr>
      </w:pPr>
      <w:r w:rsidRPr="003316A6">
        <w:rPr>
          <w:sz w:val="26"/>
          <w:szCs w:val="26"/>
        </w:rPr>
        <w:t>Ограждение рекомендуется выполнять сплошным и надежным, предотвращающим попадание посторонних на стройплощадку.</w:t>
      </w:r>
    </w:p>
    <w:p w14:paraId="5CE18DBC" w14:textId="77777777" w:rsidR="003316A6" w:rsidRPr="003316A6" w:rsidRDefault="003316A6" w:rsidP="003316A6">
      <w:pPr>
        <w:pStyle w:val="ConsPlusNormal"/>
        <w:tabs>
          <w:tab w:val="left" w:pos="1134"/>
        </w:tabs>
        <w:jc w:val="both"/>
        <w:rPr>
          <w:sz w:val="26"/>
          <w:szCs w:val="26"/>
        </w:rPr>
      </w:pPr>
      <w:r w:rsidRPr="003316A6">
        <w:rPr>
          <w:sz w:val="26"/>
          <w:szCs w:val="26"/>
        </w:rPr>
        <w:t>На направлениях массовых пешеходных потоков через траншеи следует устраивать мостки на расстоянии не менее чем 200 метров друг от друга.</w:t>
      </w:r>
    </w:p>
    <w:p w14:paraId="5407605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6.4.27.  В случаях, когда производство работ связано с закрытием, изменением маршрутов пассажирского транспорта местная администрация муниципального </w:t>
      </w:r>
      <w:proofErr w:type="gramStart"/>
      <w:r w:rsidRPr="003316A6">
        <w:rPr>
          <w:sz w:val="26"/>
          <w:szCs w:val="26"/>
        </w:rPr>
        <w:t>образования  помещает</w:t>
      </w:r>
      <w:proofErr w:type="gramEnd"/>
      <w:r w:rsidRPr="003316A6">
        <w:rPr>
          <w:sz w:val="26"/>
          <w:szCs w:val="26"/>
        </w:rPr>
        <w:t xml:space="preserve"> соответствующие объявления в печати с указанием сроков работ.</w:t>
      </w:r>
    </w:p>
    <w:p w14:paraId="3A075A1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Разрешение на производство работ хранится на месте работ и предъявлять по первому требованию лиц, осуществляющих контроль за выполнением настоящих </w:t>
      </w:r>
      <w:proofErr w:type="gramStart"/>
      <w:r w:rsidRPr="003316A6">
        <w:rPr>
          <w:sz w:val="26"/>
          <w:szCs w:val="26"/>
        </w:rPr>
        <w:t>Правил .</w:t>
      </w:r>
      <w:proofErr w:type="gramEnd"/>
    </w:p>
    <w:p w14:paraId="471833EB" w14:textId="77777777" w:rsidR="003316A6" w:rsidRPr="003316A6" w:rsidRDefault="003316A6" w:rsidP="003316A6">
      <w:pPr>
        <w:pStyle w:val="ConsPlusNormal"/>
        <w:tabs>
          <w:tab w:val="left" w:pos="1134"/>
        </w:tabs>
        <w:jc w:val="both"/>
        <w:rPr>
          <w:sz w:val="26"/>
          <w:szCs w:val="26"/>
        </w:rPr>
      </w:pPr>
      <w:r w:rsidRPr="003316A6">
        <w:rPr>
          <w:sz w:val="26"/>
          <w:szCs w:val="26"/>
        </w:rPr>
        <w:t>6.4.28.  В разрешении должны быть установлены сроки и условия производства работ. При производстве работ на проезжей части улиц асфальт и щебень в пределах траншеи рекомендуется разбирать и вывозить производителем работ в специально отведенное место.</w:t>
      </w:r>
    </w:p>
    <w:p w14:paraId="068C991D"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Бордюр разбирается, складируется на месте производства работ для дальнейшей установки.</w:t>
      </w:r>
    </w:p>
    <w:p w14:paraId="5ADA9FBC" w14:textId="77777777" w:rsidR="003316A6" w:rsidRPr="003316A6" w:rsidRDefault="003316A6" w:rsidP="003316A6">
      <w:pPr>
        <w:pStyle w:val="ConsPlusNormal"/>
        <w:tabs>
          <w:tab w:val="left" w:pos="1134"/>
        </w:tabs>
        <w:jc w:val="both"/>
        <w:rPr>
          <w:sz w:val="26"/>
          <w:szCs w:val="26"/>
        </w:rPr>
      </w:pPr>
      <w:r w:rsidRPr="003316A6">
        <w:rPr>
          <w:sz w:val="26"/>
          <w:szCs w:val="26"/>
        </w:rPr>
        <w:t>При производстве работ на улицах, застроенных территориях грунт немедленно вывозится.</w:t>
      </w:r>
    </w:p>
    <w:p w14:paraId="102EE3F7" w14:textId="77777777" w:rsidR="003316A6" w:rsidRPr="003316A6" w:rsidRDefault="003316A6" w:rsidP="003316A6">
      <w:pPr>
        <w:pStyle w:val="ConsPlusNormal"/>
        <w:tabs>
          <w:tab w:val="left" w:pos="1134"/>
        </w:tabs>
        <w:jc w:val="both"/>
        <w:rPr>
          <w:sz w:val="26"/>
          <w:szCs w:val="26"/>
        </w:rPr>
      </w:pPr>
      <w:r w:rsidRPr="003316A6">
        <w:rPr>
          <w:sz w:val="26"/>
          <w:szCs w:val="26"/>
        </w:rPr>
        <w:t>При необходимости строительная организация обеспечивает планировку грунта на отвале.</w:t>
      </w:r>
    </w:p>
    <w:p w14:paraId="71EC2716" w14:textId="77777777" w:rsidR="003316A6" w:rsidRPr="003316A6" w:rsidRDefault="003316A6" w:rsidP="003316A6">
      <w:pPr>
        <w:pStyle w:val="ConsPlusNormal"/>
        <w:tabs>
          <w:tab w:val="left" w:pos="1134"/>
        </w:tabs>
        <w:jc w:val="both"/>
        <w:rPr>
          <w:sz w:val="26"/>
          <w:szCs w:val="26"/>
        </w:rPr>
      </w:pPr>
      <w:r w:rsidRPr="003316A6">
        <w:rPr>
          <w:sz w:val="26"/>
          <w:szCs w:val="26"/>
        </w:rPr>
        <w:t>Проведение работ при строительстве, ремонте, реконструкции коммуникаций по просроченным разрешениям признается самовольным проведением земляных работ.</w:t>
      </w:r>
    </w:p>
    <w:p w14:paraId="0BA46537"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6.4.29. Владельцам животных необходимо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14:paraId="3CCBA9F3"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Не допускается содержание домашних животных на балконах, лоджиях, в местах общего пользования многоквартирных домов.</w:t>
      </w:r>
    </w:p>
    <w:p w14:paraId="6C43A73E" w14:textId="77777777" w:rsidR="003316A6" w:rsidRPr="003316A6" w:rsidRDefault="003316A6" w:rsidP="003316A6">
      <w:pPr>
        <w:pStyle w:val="ConsPlusNormal"/>
        <w:tabs>
          <w:tab w:val="left" w:pos="1134"/>
        </w:tabs>
        <w:jc w:val="both"/>
        <w:rPr>
          <w:sz w:val="26"/>
          <w:szCs w:val="26"/>
        </w:rPr>
      </w:pPr>
      <w:r w:rsidRPr="003316A6">
        <w:rPr>
          <w:sz w:val="26"/>
          <w:szCs w:val="26"/>
        </w:rPr>
        <w:t>6.4.30.  Выпас сельскохозяйственных животных осуществляется на специально отведенных местной администрацией муниципального образования местах выпаса под наблюдением владельца или уполномоченного им лица.</w:t>
      </w:r>
    </w:p>
    <w:p w14:paraId="7A73D8C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При выпасе сельскохозяйственного животного необходимо обеспечить уборку продуктов жизнедеятельности животного.</w:t>
      </w:r>
    </w:p>
    <w:p w14:paraId="4951243D" w14:textId="77777777" w:rsidR="003316A6" w:rsidRPr="003316A6" w:rsidRDefault="003316A6" w:rsidP="003316A6">
      <w:pPr>
        <w:pStyle w:val="ConsPlusNormal"/>
        <w:tabs>
          <w:tab w:val="left" w:pos="1134"/>
        </w:tabs>
        <w:jc w:val="both"/>
        <w:rPr>
          <w:sz w:val="26"/>
          <w:szCs w:val="26"/>
        </w:rPr>
      </w:pPr>
      <w:r w:rsidRPr="003316A6">
        <w:rPr>
          <w:sz w:val="26"/>
          <w:szCs w:val="26"/>
        </w:rPr>
        <w:tab/>
        <w:t>6.4.31. Праздничное оформление территории муниципального образования выполнять по решению Администрации Пушкиногорского муниципального округа на период проведения государственных и местных праздников, мероприятий, связанных со знаменательными событиями.</w:t>
      </w:r>
    </w:p>
    <w:p w14:paraId="48E80410" w14:textId="77777777" w:rsidR="003316A6" w:rsidRPr="003316A6" w:rsidRDefault="003316A6" w:rsidP="003316A6">
      <w:pPr>
        <w:pStyle w:val="ConsPlusNormal"/>
        <w:tabs>
          <w:tab w:val="left" w:pos="1134"/>
        </w:tabs>
        <w:jc w:val="both"/>
        <w:rPr>
          <w:sz w:val="26"/>
          <w:szCs w:val="26"/>
        </w:rPr>
      </w:pPr>
      <w:r w:rsidRPr="003316A6">
        <w:rPr>
          <w:sz w:val="26"/>
          <w:szCs w:val="26"/>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14:paraId="07F0B3B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6.4.32. Работы, связанные с проведением общегородских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 </w:t>
      </w:r>
    </w:p>
    <w:p w14:paraId="382BBF36" w14:textId="77777777" w:rsidR="003316A6" w:rsidRPr="003316A6" w:rsidRDefault="003316A6" w:rsidP="003316A6">
      <w:pPr>
        <w:pStyle w:val="ConsPlusNormal"/>
        <w:tabs>
          <w:tab w:val="left" w:pos="1134"/>
        </w:tabs>
        <w:jc w:val="both"/>
        <w:rPr>
          <w:sz w:val="26"/>
          <w:szCs w:val="26"/>
        </w:rPr>
      </w:pPr>
      <w:r w:rsidRPr="003316A6">
        <w:rPr>
          <w:sz w:val="26"/>
          <w:szCs w:val="26"/>
        </w:rPr>
        <w:t>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14:paraId="01534FE4" w14:textId="77777777" w:rsidR="003316A6" w:rsidRPr="003316A6" w:rsidRDefault="003316A6" w:rsidP="003316A6">
      <w:pPr>
        <w:pStyle w:val="ConsPlusNormal"/>
        <w:tabs>
          <w:tab w:val="left" w:pos="1134"/>
        </w:tabs>
        <w:jc w:val="both"/>
        <w:rPr>
          <w:sz w:val="26"/>
          <w:szCs w:val="26"/>
        </w:rPr>
      </w:pPr>
      <w:r w:rsidRPr="003316A6">
        <w:rPr>
          <w:sz w:val="26"/>
          <w:szCs w:val="26"/>
        </w:rPr>
        <w:t>6.4.33.1. Содержание детских площадок осуществляется в соответствии с требования федерального законодательства, законодательства Псковской области, Правил благоустройства Пушкиногорского муниципального округа, а также иных муниципальных нормативных правовых актов, действующих на территории Пушкиногорского муниципального округа.</w:t>
      </w:r>
    </w:p>
    <w:p w14:paraId="742C8610" w14:textId="77777777" w:rsidR="003316A6" w:rsidRPr="003316A6" w:rsidRDefault="003316A6" w:rsidP="003316A6">
      <w:pPr>
        <w:pStyle w:val="ConsPlusNormal"/>
        <w:tabs>
          <w:tab w:val="left" w:pos="1134"/>
        </w:tabs>
        <w:jc w:val="both"/>
        <w:rPr>
          <w:sz w:val="26"/>
          <w:szCs w:val="26"/>
        </w:rPr>
      </w:pPr>
      <w:r w:rsidRPr="003316A6">
        <w:rPr>
          <w:sz w:val="26"/>
          <w:szCs w:val="26"/>
        </w:rPr>
        <w:t>Термины и определения, применяемые в настоящем разделе, используются в значении, установленном законодательством Российской Федерации, в том числе национальным стандартом Российской Федерации ГОСТ Р 52301-2013 «Оборудование и покрытия детских игровых площадок. Безопасность при эксплуатации. Общие требования».</w:t>
      </w:r>
    </w:p>
    <w:p w14:paraId="6B200268" w14:textId="77777777" w:rsidR="003316A6" w:rsidRPr="003316A6" w:rsidRDefault="003316A6" w:rsidP="003316A6">
      <w:pPr>
        <w:pStyle w:val="ConsPlusNormal"/>
        <w:tabs>
          <w:tab w:val="left" w:pos="1134"/>
        </w:tabs>
        <w:jc w:val="both"/>
        <w:rPr>
          <w:sz w:val="26"/>
          <w:szCs w:val="26"/>
        </w:rPr>
      </w:pPr>
      <w:r w:rsidRPr="003316A6">
        <w:rPr>
          <w:sz w:val="26"/>
          <w:szCs w:val="26"/>
        </w:rPr>
        <w:t>6.4.33.2. Оборудование и его элементы осматривают и обслуживают в соответствии с инструкцией изготовителя с периодичностью, установленной изготовителем.</w:t>
      </w:r>
    </w:p>
    <w:p w14:paraId="4609390E" w14:textId="77777777" w:rsidR="003316A6" w:rsidRPr="003316A6" w:rsidRDefault="003316A6" w:rsidP="003316A6">
      <w:pPr>
        <w:pStyle w:val="ConsPlusNormal"/>
        <w:tabs>
          <w:tab w:val="left" w:pos="1134"/>
        </w:tabs>
        <w:jc w:val="both"/>
        <w:rPr>
          <w:sz w:val="26"/>
          <w:szCs w:val="26"/>
        </w:rPr>
      </w:pPr>
      <w:r w:rsidRPr="003316A6">
        <w:rPr>
          <w:sz w:val="26"/>
          <w:szCs w:val="26"/>
        </w:rPr>
        <w:t>6.4.33.3. Контроль за техническим состоянием оборудования и контроль соответствия требованиям безопасности, техническое обслуживание и ремонт осуществляет эксплуатант (владелец).</w:t>
      </w:r>
    </w:p>
    <w:p w14:paraId="6ADEAFDD"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6.4.33.4. Результаты контроля за техническим состоянием оборудования и контроля соответствия требованиям безопасности, технического обслуживания и ремонта </w:t>
      </w:r>
      <w:r w:rsidRPr="003316A6">
        <w:rPr>
          <w:sz w:val="26"/>
          <w:szCs w:val="26"/>
        </w:rPr>
        <w:lastRenderedPageBreak/>
        <w:t>регистрируют в журнале, который хранится у эксплуатанта (владельца).</w:t>
      </w:r>
    </w:p>
    <w:p w14:paraId="7C0DB30F" w14:textId="77777777" w:rsidR="003316A6" w:rsidRPr="003316A6" w:rsidRDefault="003316A6" w:rsidP="003316A6">
      <w:pPr>
        <w:pStyle w:val="ConsPlusNormal"/>
        <w:tabs>
          <w:tab w:val="left" w:pos="1134"/>
        </w:tabs>
        <w:jc w:val="both"/>
        <w:rPr>
          <w:sz w:val="26"/>
          <w:szCs w:val="26"/>
        </w:rPr>
      </w:pPr>
      <w:r w:rsidRPr="003316A6">
        <w:rPr>
          <w:sz w:val="26"/>
          <w:szCs w:val="26"/>
        </w:rPr>
        <w:t>6.4.33.5. Контроль технического состояния оборудования включает:</w:t>
      </w:r>
    </w:p>
    <w:p w14:paraId="349B375E" w14:textId="77777777" w:rsidR="003316A6" w:rsidRPr="003316A6" w:rsidRDefault="003316A6" w:rsidP="003316A6">
      <w:pPr>
        <w:pStyle w:val="ConsPlusNormal"/>
        <w:tabs>
          <w:tab w:val="left" w:pos="1134"/>
        </w:tabs>
        <w:jc w:val="both"/>
        <w:rPr>
          <w:sz w:val="26"/>
          <w:szCs w:val="26"/>
        </w:rPr>
      </w:pPr>
      <w:r w:rsidRPr="003316A6">
        <w:rPr>
          <w:sz w:val="26"/>
          <w:szCs w:val="26"/>
        </w:rPr>
        <w:t>осмотр и проверку оборудования перед вводом в эксплуатацию;</w:t>
      </w:r>
    </w:p>
    <w:p w14:paraId="41A7E0CC" w14:textId="77777777" w:rsidR="003316A6" w:rsidRPr="003316A6" w:rsidRDefault="003316A6" w:rsidP="003316A6">
      <w:pPr>
        <w:pStyle w:val="ConsPlusNormal"/>
        <w:tabs>
          <w:tab w:val="left" w:pos="1134"/>
        </w:tabs>
        <w:jc w:val="both"/>
        <w:rPr>
          <w:sz w:val="26"/>
          <w:szCs w:val="26"/>
        </w:rPr>
      </w:pPr>
      <w:r w:rsidRPr="003316A6">
        <w:rPr>
          <w:sz w:val="26"/>
          <w:szCs w:val="26"/>
        </w:rPr>
        <w:t>регулярный визуальный осмотр;</w:t>
      </w:r>
    </w:p>
    <w:p w14:paraId="6067CF2B" w14:textId="77777777" w:rsidR="003316A6" w:rsidRPr="003316A6" w:rsidRDefault="003316A6" w:rsidP="003316A6">
      <w:pPr>
        <w:pStyle w:val="ConsPlusNormal"/>
        <w:tabs>
          <w:tab w:val="left" w:pos="1134"/>
        </w:tabs>
        <w:jc w:val="both"/>
        <w:rPr>
          <w:sz w:val="26"/>
          <w:szCs w:val="26"/>
        </w:rPr>
      </w:pPr>
      <w:r w:rsidRPr="003316A6">
        <w:rPr>
          <w:sz w:val="26"/>
          <w:szCs w:val="26"/>
        </w:rPr>
        <w:t>функциональный осмотр;</w:t>
      </w:r>
    </w:p>
    <w:p w14:paraId="09839564" w14:textId="77777777" w:rsidR="003316A6" w:rsidRPr="003316A6" w:rsidRDefault="003316A6" w:rsidP="003316A6">
      <w:pPr>
        <w:pStyle w:val="ConsPlusNormal"/>
        <w:tabs>
          <w:tab w:val="left" w:pos="1134"/>
        </w:tabs>
        <w:jc w:val="both"/>
        <w:rPr>
          <w:sz w:val="26"/>
          <w:szCs w:val="26"/>
        </w:rPr>
      </w:pPr>
      <w:r w:rsidRPr="003316A6">
        <w:rPr>
          <w:sz w:val="26"/>
          <w:szCs w:val="26"/>
        </w:rPr>
        <w:t>ежегодный основной осмотр.</w:t>
      </w:r>
    </w:p>
    <w:p w14:paraId="1806DEF8" w14:textId="77777777" w:rsidR="003316A6" w:rsidRPr="003316A6" w:rsidRDefault="003316A6" w:rsidP="003316A6">
      <w:pPr>
        <w:pStyle w:val="ConsPlusNormal"/>
        <w:tabs>
          <w:tab w:val="left" w:pos="1134"/>
        </w:tabs>
        <w:jc w:val="both"/>
        <w:rPr>
          <w:sz w:val="26"/>
          <w:szCs w:val="26"/>
        </w:rPr>
      </w:pPr>
      <w:r w:rsidRPr="003316A6">
        <w:rPr>
          <w:sz w:val="26"/>
          <w:szCs w:val="26"/>
        </w:rPr>
        <w:t>6.4.33.6. По результатам ежегодного основного осмотра составляют акт.</w:t>
      </w:r>
    </w:p>
    <w:p w14:paraId="5AA48810" w14:textId="77777777" w:rsidR="003316A6" w:rsidRPr="003316A6" w:rsidRDefault="003316A6" w:rsidP="003316A6">
      <w:pPr>
        <w:pStyle w:val="ConsPlusNormal"/>
        <w:tabs>
          <w:tab w:val="left" w:pos="1134"/>
        </w:tabs>
        <w:jc w:val="both"/>
        <w:rPr>
          <w:sz w:val="26"/>
          <w:szCs w:val="26"/>
        </w:rPr>
      </w:pPr>
      <w:r w:rsidRPr="003316A6">
        <w:rPr>
          <w:sz w:val="26"/>
          <w:szCs w:val="26"/>
        </w:rPr>
        <w:t>6.4.33.7. Регулярный визуальный осмотр позволяет обнаружить очевидные неисправности и посторонние предметы, представляющие опасности, вызванные пользованием оборудованием, климатическими условиями, актами вандализма (например, разбитые бутылки, консервные банки, пластиковые пакеты, поврежденные элементы оборудования).</w:t>
      </w:r>
    </w:p>
    <w:p w14:paraId="7504C1F3" w14:textId="77777777" w:rsidR="003316A6" w:rsidRPr="003316A6" w:rsidRDefault="003316A6" w:rsidP="003316A6">
      <w:pPr>
        <w:pStyle w:val="ConsPlusNormal"/>
        <w:tabs>
          <w:tab w:val="left" w:pos="1134"/>
        </w:tabs>
        <w:jc w:val="both"/>
        <w:rPr>
          <w:sz w:val="26"/>
          <w:szCs w:val="26"/>
        </w:rPr>
      </w:pPr>
      <w:r w:rsidRPr="003316A6">
        <w:rPr>
          <w:sz w:val="26"/>
          <w:szCs w:val="26"/>
        </w:rPr>
        <w:t>Периодичность регулярного визуального осмотра устанавливает эксплуатант (владелец) на основе учета условий эксплуатации.</w:t>
      </w:r>
    </w:p>
    <w:p w14:paraId="529175F2" w14:textId="77777777" w:rsidR="003316A6" w:rsidRPr="003316A6" w:rsidRDefault="003316A6" w:rsidP="003316A6">
      <w:pPr>
        <w:pStyle w:val="ConsPlusNormal"/>
        <w:tabs>
          <w:tab w:val="left" w:pos="1134"/>
        </w:tabs>
        <w:jc w:val="both"/>
        <w:rPr>
          <w:sz w:val="26"/>
          <w:szCs w:val="26"/>
        </w:rPr>
      </w:pPr>
      <w:r w:rsidRPr="003316A6">
        <w:rPr>
          <w:sz w:val="26"/>
          <w:szCs w:val="26"/>
        </w:rPr>
        <w:t>Оборудование детских игровых площадок, подвергающееся интенсивному использованию или актам вандализма, требует ежедневного визуального осмотра.</w:t>
      </w:r>
    </w:p>
    <w:p w14:paraId="3166A9B2" w14:textId="77777777" w:rsidR="003316A6" w:rsidRPr="003316A6" w:rsidRDefault="003316A6" w:rsidP="003316A6">
      <w:pPr>
        <w:pStyle w:val="ConsPlusNormal"/>
        <w:tabs>
          <w:tab w:val="left" w:pos="1134"/>
        </w:tabs>
        <w:jc w:val="both"/>
        <w:rPr>
          <w:sz w:val="26"/>
          <w:szCs w:val="26"/>
        </w:rPr>
      </w:pPr>
      <w:r w:rsidRPr="003316A6">
        <w:rPr>
          <w:sz w:val="26"/>
          <w:szCs w:val="26"/>
        </w:rPr>
        <w:t>6.4.33.8. Функциональный осмотр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4A88D0E7" w14:textId="77777777" w:rsidR="003316A6" w:rsidRPr="003316A6" w:rsidRDefault="003316A6" w:rsidP="003316A6">
      <w:pPr>
        <w:pStyle w:val="ConsPlusNormal"/>
        <w:tabs>
          <w:tab w:val="left" w:pos="1134"/>
        </w:tabs>
        <w:jc w:val="both"/>
        <w:rPr>
          <w:sz w:val="26"/>
          <w:szCs w:val="26"/>
        </w:rPr>
      </w:pPr>
      <w:r w:rsidRPr="003316A6">
        <w:rPr>
          <w:sz w:val="26"/>
          <w:szCs w:val="26"/>
        </w:rPr>
        <w:t>Осмотр проводят с периодичностью один раз в 1 - 3 мес. в соответствии с инструкцией изготовителя. Особое внимание уделяют скрытым, труднодоступным элементам оборудования.</w:t>
      </w:r>
    </w:p>
    <w:p w14:paraId="7DC31371" w14:textId="77777777" w:rsidR="003316A6" w:rsidRPr="003316A6" w:rsidRDefault="003316A6" w:rsidP="003316A6">
      <w:pPr>
        <w:pStyle w:val="ConsPlusNormal"/>
        <w:tabs>
          <w:tab w:val="left" w:pos="1134"/>
        </w:tabs>
        <w:jc w:val="both"/>
        <w:rPr>
          <w:sz w:val="26"/>
          <w:szCs w:val="26"/>
        </w:rPr>
      </w:pPr>
      <w:r w:rsidRPr="003316A6">
        <w:rPr>
          <w:sz w:val="26"/>
          <w:szCs w:val="26"/>
        </w:rPr>
        <w:t>6.4.33.9. Ежегодный основной осмотр для целей оценки соответствия технического состояния оборудования требованиям безопасности проводят с периодичностью не более одного раза в 12 мес.</w:t>
      </w:r>
    </w:p>
    <w:p w14:paraId="3FCDDAF9" w14:textId="77777777" w:rsidR="003316A6" w:rsidRPr="003316A6" w:rsidRDefault="003316A6" w:rsidP="003316A6">
      <w:pPr>
        <w:pStyle w:val="ConsPlusNormal"/>
        <w:tabs>
          <w:tab w:val="left" w:pos="1134"/>
        </w:tabs>
        <w:jc w:val="both"/>
        <w:rPr>
          <w:sz w:val="26"/>
          <w:szCs w:val="26"/>
        </w:rPr>
      </w:pPr>
      <w:r w:rsidRPr="003316A6">
        <w:rPr>
          <w:sz w:val="26"/>
          <w:szCs w:val="26"/>
        </w:rPr>
        <w:t>В ходе ежегодного основного осмотра определяют:</w:t>
      </w:r>
    </w:p>
    <w:p w14:paraId="57566549" w14:textId="77777777" w:rsidR="003316A6" w:rsidRPr="003316A6" w:rsidRDefault="003316A6" w:rsidP="003316A6">
      <w:pPr>
        <w:pStyle w:val="ConsPlusNormal"/>
        <w:tabs>
          <w:tab w:val="left" w:pos="1134"/>
        </w:tabs>
        <w:jc w:val="both"/>
        <w:rPr>
          <w:sz w:val="26"/>
          <w:szCs w:val="26"/>
        </w:rPr>
      </w:pPr>
      <w:r w:rsidRPr="003316A6">
        <w:rPr>
          <w:sz w:val="26"/>
          <w:szCs w:val="26"/>
        </w:rPr>
        <w:t>наличие гниения деревянных элементов;</w:t>
      </w:r>
    </w:p>
    <w:p w14:paraId="287891C4" w14:textId="77777777" w:rsidR="003316A6" w:rsidRPr="003316A6" w:rsidRDefault="003316A6" w:rsidP="003316A6">
      <w:pPr>
        <w:pStyle w:val="ConsPlusNormal"/>
        <w:tabs>
          <w:tab w:val="left" w:pos="1134"/>
        </w:tabs>
        <w:jc w:val="both"/>
        <w:rPr>
          <w:sz w:val="26"/>
          <w:szCs w:val="26"/>
        </w:rPr>
      </w:pPr>
      <w:r w:rsidRPr="003316A6">
        <w:rPr>
          <w:sz w:val="26"/>
          <w:szCs w:val="26"/>
        </w:rPr>
        <w:t>наличие коррозии металлических элементов;</w:t>
      </w:r>
    </w:p>
    <w:p w14:paraId="347CC36D" w14:textId="77777777" w:rsidR="003316A6" w:rsidRPr="003316A6" w:rsidRDefault="003316A6" w:rsidP="003316A6">
      <w:pPr>
        <w:pStyle w:val="ConsPlusNormal"/>
        <w:tabs>
          <w:tab w:val="left" w:pos="1134"/>
        </w:tabs>
        <w:jc w:val="both"/>
        <w:rPr>
          <w:sz w:val="26"/>
          <w:szCs w:val="26"/>
        </w:rPr>
      </w:pPr>
      <w:r w:rsidRPr="003316A6">
        <w:rPr>
          <w:sz w:val="26"/>
          <w:szCs w:val="26"/>
        </w:rPr>
        <w:t>влияние выполненных ремонтных работ на безопасность оборудования.</w:t>
      </w:r>
    </w:p>
    <w:p w14:paraId="3162016B" w14:textId="77777777" w:rsidR="003316A6" w:rsidRPr="003316A6" w:rsidRDefault="003316A6" w:rsidP="003316A6">
      <w:pPr>
        <w:pStyle w:val="ConsPlusNormal"/>
        <w:tabs>
          <w:tab w:val="left" w:pos="1134"/>
        </w:tabs>
        <w:jc w:val="both"/>
        <w:rPr>
          <w:sz w:val="26"/>
          <w:szCs w:val="26"/>
        </w:rPr>
      </w:pPr>
      <w:r w:rsidRPr="003316A6">
        <w:rPr>
          <w:sz w:val="26"/>
          <w:szCs w:val="26"/>
        </w:rPr>
        <w:t>Особое внимание уделяют скрытым, труднодоступным элементам оборудования.</w:t>
      </w:r>
    </w:p>
    <w:p w14:paraId="17DD3107" w14:textId="77777777" w:rsidR="003316A6" w:rsidRPr="003316A6" w:rsidRDefault="003316A6" w:rsidP="003316A6">
      <w:pPr>
        <w:pStyle w:val="ConsPlusNormal"/>
        <w:tabs>
          <w:tab w:val="left" w:pos="1134"/>
        </w:tabs>
        <w:jc w:val="both"/>
        <w:rPr>
          <w:sz w:val="26"/>
          <w:szCs w:val="26"/>
        </w:rPr>
      </w:pPr>
      <w:r w:rsidRPr="003316A6">
        <w:rPr>
          <w:sz w:val="26"/>
          <w:szCs w:val="26"/>
        </w:rPr>
        <w:t>Ежегодный основной осмотр проводит компетентный персонал в строгом соответствии с инструкцией изготовителя.</w:t>
      </w:r>
    </w:p>
    <w:p w14:paraId="1BAE9424" w14:textId="77777777" w:rsidR="003316A6" w:rsidRPr="003316A6" w:rsidRDefault="003316A6" w:rsidP="003316A6">
      <w:pPr>
        <w:pStyle w:val="ConsPlusNormal"/>
        <w:tabs>
          <w:tab w:val="left" w:pos="1134"/>
        </w:tabs>
        <w:jc w:val="both"/>
        <w:rPr>
          <w:sz w:val="26"/>
          <w:szCs w:val="26"/>
        </w:rPr>
      </w:pPr>
      <w:r w:rsidRPr="003316A6">
        <w:rPr>
          <w:sz w:val="26"/>
          <w:szCs w:val="26"/>
        </w:rPr>
        <w:t>6.4.33.10. В целях контроля периодичности, полноты и правильности выполняемых работ при осмотрах различного вида эксплуатант (владелец) разрабатывает графики проведения осмотров.</w:t>
      </w:r>
    </w:p>
    <w:p w14:paraId="1375DE35" w14:textId="77777777" w:rsidR="003316A6" w:rsidRPr="003316A6" w:rsidRDefault="003316A6" w:rsidP="003316A6">
      <w:pPr>
        <w:pStyle w:val="ConsPlusNormal"/>
        <w:tabs>
          <w:tab w:val="left" w:pos="1134"/>
        </w:tabs>
        <w:jc w:val="both"/>
        <w:rPr>
          <w:sz w:val="26"/>
          <w:szCs w:val="26"/>
        </w:rPr>
      </w:pPr>
      <w:r w:rsidRPr="003316A6">
        <w:rPr>
          <w:sz w:val="26"/>
          <w:szCs w:val="26"/>
        </w:rPr>
        <w:t>6.4.33.11. При составлении графика учитывают:</w:t>
      </w:r>
    </w:p>
    <w:p w14:paraId="2BDA426A" w14:textId="77777777" w:rsidR="003316A6" w:rsidRPr="003316A6" w:rsidRDefault="003316A6" w:rsidP="003316A6">
      <w:pPr>
        <w:pStyle w:val="ConsPlusNormal"/>
        <w:tabs>
          <w:tab w:val="left" w:pos="1134"/>
        </w:tabs>
        <w:jc w:val="both"/>
        <w:rPr>
          <w:sz w:val="26"/>
          <w:szCs w:val="26"/>
        </w:rPr>
      </w:pPr>
      <w:r w:rsidRPr="003316A6">
        <w:rPr>
          <w:sz w:val="26"/>
          <w:szCs w:val="26"/>
        </w:rPr>
        <w:t>инструкцию изготовителя;</w:t>
      </w:r>
    </w:p>
    <w:p w14:paraId="6F32A7F5" w14:textId="77777777" w:rsidR="003316A6" w:rsidRPr="003316A6" w:rsidRDefault="003316A6" w:rsidP="003316A6">
      <w:pPr>
        <w:pStyle w:val="ConsPlusNormal"/>
        <w:tabs>
          <w:tab w:val="left" w:pos="1134"/>
        </w:tabs>
        <w:jc w:val="both"/>
        <w:rPr>
          <w:sz w:val="26"/>
          <w:szCs w:val="26"/>
        </w:rPr>
      </w:pPr>
      <w:r w:rsidRPr="003316A6">
        <w:rPr>
          <w:sz w:val="26"/>
          <w:szCs w:val="26"/>
        </w:rPr>
        <w:t>климатические условия, от которых зависит периодичность и содержание выполняемых работ при осмотрах.</w:t>
      </w:r>
    </w:p>
    <w:p w14:paraId="05625ED7" w14:textId="77777777" w:rsidR="003316A6" w:rsidRPr="003316A6" w:rsidRDefault="003316A6" w:rsidP="003316A6">
      <w:pPr>
        <w:pStyle w:val="ConsPlusNormal"/>
        <w:tabs>
          <w:tab w:val="left" w:pos="1134"/>
        </w:tabs>
        <w:jc w:val="both"/>
        <w:rPr>
          <w:sz w:val="26"/>
          <w:szCs w:val="26"/>
        </w:rPr>
      </w:pPr>
      <w:r w:rsidRPr="003316A6">
        <w:rPr>
          <w:sz w:val="26"/>
          <w:szCs w:val="26"/>
        </w:rPr>
        <w:t>В графике перечисляют оборудование и элементы оборудования, подлежащие проверке при различных видах осмотров в соответствии с пунктом 6.4.33.5 настоящего раздела.</w:t>
      </w:r>
    </w:p>
    <w:p w14:paraId="29DD02E6" w14:textId="77777777" w:rsidR="003316A6" w:rsidRPr="003316A6" w:rsidRDefault="003316A6" w:rsidP="003316A6">
      <w:pPr>
        <w:pStyle w:val="ConsPlusNormal"/>
        <w:tabs>
          <w:tab w:val="left" w:pos="1134"/>
        </w:tabs>
        <w:jc w:val="both"/>
        <w:rPr>
          <w:sz w:val="26"/>
          <w:szCs w:val="26"/>
        </w:rPr>
      </w:pPr>
      <w:r w:rsidRPr="003316A6">
        <w:rPr>
          <w:sz w:val="26"/>
          <w:szCs w:val="26"/>
        </w:rPr>
        <w:t>6.4.33.12. При обнаружении в процессе осмотра оборудования дефектов, влияющих на безопасность оборудования, дефекты немедленно устраняют. Если это невозможно, то принимают меры, обеспечивающие невозможность пользоваться оборудованием, либо оборудование демонтируют и удаляют с игровой площадки.</w:t>
      </w:r>
    </w:p>
    <w:p w14:paraId="1EC4EC27" w14:textId="77777777" w:rsidR="003316A6" w:rsidRPr="003316A6" w:rsidRDefault="003316A6" w:rsidP="003316A6">
      <w:pPr>
        <w:pStyle w:val="ConsPlusNormal"/>
        <w:tabs>
          <w:tab w:val="left" w:pos="1134"/>
        </w:tabs>
        <w:jc w:val="both"/>
        <w:rPr>
          <w:sz w:val="26"/>
          <w:szCs w:val="26"/>
        </w:rPr>
      </w:pPr>
      <w:r w:rsidRPr="003316A6">
        <w:rPr>
          <w:sz w:val="26"/>
          <w:szCs w:val="26"/>
        </w:rPr>
        <w:t>6.4.33.13. После удаления оборудования оставшийся в земле фундамент также удаляют или огораживают и закрывают сверху так, чтобы участок игровой площадки был безопасным.</w:t>
      </w:r>
    </w:p>
    <w:p w14:paraId="03A4494C"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6.4.33.14. Эксплуатант (владелец) разрабатывает и обеспечивает исполнение </w:t>
      </w:r>
      <w:r w:rsidRPr="003316A6">
        <w:rPr>
          <w:sz w:val="26"/>
          <w:szCs w:val="26"/>
        </w:rPr>
        <w:lastRenderedPageBreak/>
        <w:t>комплекса мероприятий по безопасной эксплуатации оборудования на основе учета:</w:t>
      </w:r>
    </w:p>
    <w:p w14:paraId="509C93C4" w14:textId="77777777" w:rsidR="003316A6" w:rsidRPr="003316A6" w:rsidRDefault="003316A6" w:rsidP="003316A6">
      <w:pPr>
        <w:pStyle w:val="ConsPlusNormal"/>
        <w:tabs>
          <w:tab w:val="left" w:pos="1134"/>
        </w:tabs>
        <w:jc w:val="both"/>
        <w:rPr>
          <w:sz w:val="26"/>
          <w:szCs w:val="26"/>
        </w:rPr>
      </w:pPr>
      <w:r w:rsidRPr="003316A6">
        <w:rPr>
          <w:sz w:val="26"/>
          <w:szCs w:val="26"/>
        </w:rPr>
        <w:t>конструкции оборудования;</w:t>
      </w:r>
    </w:p>
    <w:p w14:paraId="21DDB805" w14:textId="77777777" w:rsidR="003316A6" w:rsidRPr="003316A6" w:rsidRDefault="003316A6" w:rsidP="003316A6">
      <w:pPr>
        <w:pStyle w:val="ConsPlusNormal"/>
        <w:tabs>
          <w:tab w:val="left" w:pos="1134"/>
        </w:tabs>
        <w:jc w:val="both"/>
        <w:rPr>
          <w:sz w:val="26"/>
          <w:szCs w:val="26"/>
        </w:rPr>
      </w:pPr>
      <w:r w:rsidRPr="003316A6">
        <w:rPr>
          <w:sz w:val="26"/>
          <w:szCs w:val="26"/>
        </w:rPr>
        <w:t>требований эксплуатационных и иных документов, предоставленных изготовителем;</w:t>
      </w:r>
    </w:p>
    <w:p w14:paraId="51E96E48" w14:textId="77777777" w:rsidR="003316A6" w:rsidRPr="003316A6" w:rsidRDefault="003316A6" w:rsidP="003316A6">
      <w:pPr>
        <w:pStyle w:val="ConsPlusNormal"/>
        <w:tabs>
          <w:tab w:val="left" w:pos="1134"/>
        </w:tabs>
        <w:jc w:val="both"/>
        <w:rPr>
          <w:sz w:val="26"/>
          <w:szCs w:val="26"/>
        </w:rPr>
      </w:pPr>
      <w:r w:rsidRPr="003316A6">
        <w:rPr>
          <w:sz w:val="26"/>
          <w:szCs w:val="26"/>
        </w:rPr>
        <w:t>установки, обслуживания и ремонта оборудования;</w:t>
      </w:r>
    </w:p>
    <w:p w14:paraId="0338B187" w14:textId="77777777" w:rsidR="003316A6" w:rsidRPr="003316A6" w:rsidRDefault="003316A6" w:rsidP="003316A6">
      <w:pPr>
        <w:pStyle w:val="ConsPlusNormal"/>
        <w:tabs>
          <w:tab w:val="left" w:pos="1134"/>
        </w:tabs>
        <w:jc w:val="both"/>
        <w:rPr>
          <w:sz w:val="26"/>
          <w:szCs w:val="26"/>
        </w:rPr>
      </w:pPr>
      <w:r w:rsidRPr="003316A6">
        <w:rPr>
          <w:sz w:val="26"/>
          <w:szCs w:val="26"/>
        </w:rPr>
        <w:t>климатических условий и условий эксплуатации оборудования.</w:t>
      </w:r>
    </w:p>
    <w:p w14:paraId="30FF34B4" w14:textId="77777777" w:rsidR="003316A6" w:rsidRPr="003316A6" w:rsidRDefault="003316A6" w:rsidP="003316A6">
      <w:pPr>
        <w:pStyle w:val="ConsPlusNormal"/>
        <w:tabs>
          <w:tab w:val="left" w:pos="1134"/>
        </w:tabs>
        <w:jc w:val="both"/>
        <w:rPr>
          <w:sz w:val="26"/>
          <w:szCs w:val="26"/>
        </w:rPr>
      </w:pPr>
      <w:r w:rsidRPr="003316A6">
        <w:rPr>
          <w:sz w:val="26"/>
          <w:szCs w:val="26"/>
        </w:rPr>
        <w:t>6.4.33.15. Эксплуатант (владелец) детской игровой площадки должен периодически, не реже одного раза в 12 мес., оценивать эффективность мероприятий по обеспечению безопасности и на основе опыта или при изменении условий эксплуатации корректировать (если это необходимо) комплекс мероприятий по обеспечению безопасности.</w:t>
      </w:r>
    </w:p>
    <w:p w14:paraId="49959AC2" w14:textId="77777777" w:rsidR="003316A6" w:rsidRPr="003316A6" w:rsidRDefault="003316A6" w:rsidP="003316A6">
      <w:pPr>
        <w:pStyle w:val="ConsPlusNormal"/>
        <w:tabs>
          <w:tab w:val="left" w:pos="1134"/>
        </w:tabs>
        <w:jc w:val="both"/>
        <w:rPr>
          <w:sz w:val="26"/>
          <w:szCs w:val="26"/>
        </w:rPr>
      </w:pPr>
      <w:r w:rsidRPr="003316A6">
        <w:rPr>
          <w:sz w:val="26"/>
          <w:szCs w:val="26"/>
        </w:rPr>
        <w:t>6.4.33.16. Персонал должен быть обученным и компетентным.</w:t>
      </w:r>
    </w:p>
    <w:p w14:paraId="0B5EEC41" w14:textId="77777777" w:rsidR="003316A6" w:rsidRPr="003316A6" w:rsidRDefault="003316A6" w:rsidP="003316A6">
      <w:pPr>
        <w:pStyle w:val="ConsPlusNormal"/>
        <w:tabs>
          <w:tab w:val="left" w:pos="1134"/>
        </w:tabs>
        <w:jc w:val="both"/>
        <w:rPr>
          <w:sz w:val="26"/>
          <w:szCs w:val="26"/>
        </w:rPr>
      </w:pPr>
      <w:r w:rsidRPr="003316A6">
        <w:rPr>
          <w:sz w:val="26"/>
          <w:szCs w:val="26"/>
        </w:rPr>
        <w:t>Уровень компетентности персонала определяется видом выполняемых работ.</w:t>
      </w:r>
    </w:p>
    <w:p w14:paraId="539A430B" w14:textId="77777777" w:rsidR="003316A6" w:rsidRPr="003316A6" w:rsidRDefault="003316A6" w:rsidP="003316A6">
      <w:pPr>
        <w:pStyle w:val="ConsPlusNormal"/>
        <w:tabs>
          <w:tab w:val="left" w:pos="1134"/>
        </w:tabs>
        <w:jc w:val="both"/>
        <w:rPr>
          <w:sz w:val="26"/>
          <w:szCs w:val="26"/>
        </w:rPr>
      </w:pPr>
      <w:r w:rsidRPr="003316A6">
        <w:rPr>
          <w:sz w:val="26"/>
          <w:szCs w:val="26"/>
        </w:rPr>
        <w:t>Персонал должен иметь точную информацию о выполняемой работе, уровне ответственности и полномочий.</w:t>
      </w:r>
    </w:p>
    <w:p w14:paraId="600AD722" w14:textId="77777777" w:rsidR="003316A6" w:rsidRPr="003316A6" w:rsidRDefault="003316A6" w:rsidP="003316A6">
      <w:pPr>
        <w:pStyle w:val="ConsPlusNormal"/>
        <w:tabs>
          <w:tab w:val="left" w:pos="1134"/>
        </w:tabs>
        <w:jc w:val="both"/>
        <w:rPr>
          <w:sz w:val="26"/>
          <w:szCs w:val="26"/>
        </w:rPr>
      </w:pPr>
      <w:r w:rsidRPr="003316A6">
        <w:rPr>
          <w:sz w:val="26"/>
          <w:szCs w:val="26"/>
        </w:rPr>
        <w:t>6.4.33.17. Вся эксплуатационная документация (в том числе паспорт, акт осмотра и проверки, графики осмотров и т.п.) подлежит постоянному хранению.</w:t>
      </w:r>
    </w:p>
    <w:p w14:paraId="1AEC20E6" w14:textId="77777777" w:rsidR="003316A6" w:rsidRPr="003316A6" w:rsidRDefault="003316A6" w:rsidP="003316A6">
      <w:pPr>
        <w:pStyle w:val="ConsPlusNormal"/>
        <w:tabs>
          <w:tab w:val="left" w:pos="1134"/>
        </w:tabs>
        <w:jc w:val="both"/>
        <w:rPr>
          <w:sz w:val="26"/>
          <w:szCs w:val="26"/>
        </w:rPr>
      </w:pPr>
      <w:r w:rsidRPr="003316A6">
        <w:rPr>
          <w:sz w:val="26"/>
          <w:szCs w:val="26"/>
        </w:rPr>
        <w:t>Должен быть обеспечен постоянный доступ персонала к документации во время осмотров, обслуживания и ремонта оборудования.</w:t>
      </w:r>
    </w:p>
    <w:p w14:paraId="6FB6E075" w14:textId="77777777" w:rsidR="003316A6" w:rsidRPr="003316A6" w:rsidRDefault="003316A6" w:rsidP="003316A6">
      <w:pPr>
        <w:pStyle w:val="ConsPlusNormal"/>
        <w:tabs>
          <w:tab w:val="left" w:pos="1134"/>
        </w:tabs>
        <w:jc w:val="both"/>
        <w:rPr>
          <w:sz w:val="26"/>
          <w:szCs w:val="26"/>
        </w:rPr>
      </w:pPr>
      <w:r w:rsidRPr="003316A6">
        <w:rPr>
          <w:sz w:val="26"/>
          <w:szCs w:val="26"/>
        </w:rPr>
        <w:t>6.4.33.18. Для обеспечения безопасности на детской игровой площадке эксплуатант разрабатывает и устанавливает информационные таблички или доски, содержащие:</w:t>
      </w:r>
    </w:p>
    <w:p w14:paraId="55CDDE97"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правила и возрастные требования при пользовании оборудованием;</w:t>
      </w:r>
    </w:p>
    <w:p w14:paraId="55E12AE2"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номера телефонов службы спасения, скорой помощи;</w:t>
      </w:r>
    </w:p>
    <w:p w14:paraId="3A370CC0"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номер(а) телефона(</w:t>
      </w:r>
      <w:proofErr w:type="spellStart"/>
      <w:r w:rsidRPr="003316A6">
        <w:rPr>
          <w:sz w:val="26"/>
          <w:szCs w:val="26"/>
        </w:rPr>
        <w:t>ов</w:t>
      </w:r>
      <w:proofErr w:type="spellEnd"/>
      <w:r w:rsidRPr="003316A6">
        <w:rPr>
          <w:sz w:val="26"/>
          <w:szCs w:val="26"/>
        </w:rPr>
        <w:t>) для сообщения службе эксплуатации при неисправности и поломке оборудования.</w:t>
      </w:r>
    </w:p>
    <w:p w14:paraId="6CF0E3C2" w14:textId="77777777" w:rsidR="003316A6" w:rsidRPr="003316A6" w:rsidRDefault="003316A6" w:rsidP="003316A6">
      <w:pPr>
        <w:pStyle w:val="ConsPlusNormal"/>
        <w:tabs>
          <w:tab w:val="left" w:pos="1134"/>
        </w:tabs>
        <w:jc w:val="both"/>
        <w:rPr>
          <w:sz w:val="26"/>
          <w:szCs w:val="26"/>
        </w:rPr>
      </w:pPr>
      <w:r w:rsidRPr="003316A6">
        <w:rPr>
          <w:sz w:val="26"/>
          <w:szCs w:val="26"/>
        </w:rPr>
        <w:t>6.4.33.19.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14:paraId="705E8AA6" w14:textId="77777777" w:rsidR="003316A6" w:rsidRPr="003316A6" w:rsidRDefault="003316A6" w:rsidP="003316A6">
      <w:pPr>
        <w:pStyle w:val="ConsPlusNormal"/>
        <w:tabs>
          <w:tab w:val="left" w:pos="1134"/>
        </w:tabs>
        <w:jc w:val="both"/>
        <w:rPr>
          <w:sz w:val="26"/>
          <w:szCs w:val="26"/>
        </w:rPr>
      </w:pPr>
      <w:r w:rsidRPr="003316A6">
        <w:rPr>
          <w:sz w:val="26"/>
          <w:szCs w:val="26"/>
        </w:rPr>
        <w:t>6.4.33.20. Неисправности оборудования, обнаруженные в процессе эксплуатации, снижающие безопасность, немедленно устраняют. Если это невозможно, то принимаются меры, обеспечивающие невозможность пользования оборудованием, либо оборудование демонтируют и удаляют с игровой площадки.</w:t>
      </w:r>
    </w:p>
    <w:p w14:paraId="75FA0833" w14:textId="77777777" w:rsidR="003316A6" w:rsidRPr="003316A6" w:rsidRDefault="003316A6" w:rsidP="003316A6">
      <w:pPr>
        <w:pStyle w:val="ConsPlusNormal"/>
        <w:tabs>
          <w:tab w:val="left" w:pos="1134"/>
        </w:tabs>
        <w:jc w:val="both"/>
        <w:rPr>
          <w:sz w:val="26"/>
          <w:szCs w:val="26"/>
        </w:rPr>
      </w:pPr>
      <w:r w:rsidRPr="003316A6">
        <w:rPr>
          <w:sz w:val="26"/>
          <w:szCs w:val="26"/>
        </w:rPr>
        <w:t>6.4.33.21. Регулярное обслуживание включает мероприятия по поддержанию безопасности и качества функционирования оборудования и покрытий детской игровой площадки.</w:t>
      </w:r>
    </w:p>
    <w:p w14:paraId="14197D26" w14:textId="77777777" w:rsidR="003316A6" w:rsidRPr="003316A6" w:rsidRDefault="003316A6" w:rsidP="003316A6">
      <w:pPr>
        <w:pStyle w:val="ConsPlusNormal"/>
        <w:tabs>
          <w:tab w:val="left" w:pos="1134"/>
        </w:tabs>
        <w:jc w:val="both"/>
        <w:rPr>
          <w:sz w:val="26"/>
          <w:szCs w:val="26"/>
        </w:rPr>
      </w:pPr>
      <w:r w:rsidRPr="003316A6">
        <w:rPr>
          <w:sz w:val="26"/>
          <w:szCs w:val="26"/>
        </w:rPr>
        <w:t>Мероприятия по регулярному обслуживанию оборудования включают:</w:t>
      </w:r>
    </w:p>
    <w:p w14:paraId="30E2CE95" w14:textId="77777777" w:rsidR="003316A6" w:rsidRPr="003316A6" w:rsidRDefault="003316A6" w:rsidP="003316A6">
      <w:pPr>
        <w:pStyle w:val="ConsPlusNormal"/>
        <w:tabs>
          <w:tab w:val="left" w:pos="1134"/>
        </w:tabs>
        <w:jc w:val="both"/>
        <w:rPr>
          <w:sz w:val="26"/>
          <w:szCs w:val="26"/>
        </w:rPr>
      </w:pPr>
      <w:r w:rsidRPr="003316A6">
        <w:rPr>
          <w:sz w:val="26"/>
          <w:szCs w:val="26"/>
        </w:rPr>
        <w:t>проверку и подтягивание узлов крепления;</w:t>
      </w:r>
    </w:p>
    <w:p w14:paraId="081BF151" w14:textId="77777777" w:rsidR="003316A6" w:rsidRPr="003316A6" w:rsidRDefault="003316A6" w:rsidP="003316A6">
      <w:pPr>
        <w:pStyle w:val="ConsPlusNormal"/>
        <w:tabs>
          <w:tab w:val="left" w:pos="1134"/>
        </w:tabs>
        <w:jc w:val="both"/>
        <w:rPr>
          <w:sz w:val="26"/>
          <w:szCs w:val="26"/>
        </w:rPr>
      </w:pPr>
      <w:r w:rsidRPr="003316A6">
        <w:rPr>
          <w:sz w:val="26"/>
          <w:szCs w:val="26"/>
        </w:rPr>
        <w:t>обновление окраски оборудования;</w:t>
      </w:r>
    </w:p>
    <w:p w14:paraId="330552F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обслуживание </w:t>
      </w:r>
      <w:proofErr w:type="spellStart"/>
      <w:r w:rsidRPr="003316A6">
        <w:rPr>
          <w:sz w:val="26"/>
          <w:szCs w:val="26"/>
        </w:rPr>
        <w:t>ударопоглощающих</w:t>
      </w:r>
      <w:proofErr w:type="spellEnd"/>
      <w:r w:rsidRPr="003316A6">
        <w:rPr>
          <w:sz w:val="26"/>
          <w:szCs w:val="26"/>
        </w:rPr>
        <w:t xml:space="preserve"> покрытий;</w:t>
      </w:r>
    </w:p>
    <w:p w14:paraId="6E4CC3D1" w14:textId="77777777" w:rsidR="003316A6" w:rsidRPr="003316A6" w:rsidRDefault="003316A6" w:rsidP="003316A6">
      <w:pPr>
        <w:pStyle w:val="ConsPlusNormal"/>
        <w:tabs>
          <w:tab w:val="left" w:pos="1134"/>
        </w:tabs>
        <w:jc w:val="both"/>
        <w:rPr>
          <w:sz w:val="26"/>
          <w:szCs w:val="26"/>
        </w:rPr>
      </w:pPr>
      <w:r w:rsidRPr="003316A6">
        <w:rPr>
          <w:sz w:val="26"/>
          <w:szCs w:val="26"/>
        </w:rPr>
        <w:t>смазку подшипников;</w:t>
      </w:r>
    </w:p>
    <w:p w14:paraId="12010CF5"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нанесение на оборудование маркировок, обозначающих требуемый уровень </w:t>
      </w:r>
      <w:proofErr w:type="spellStart"/>
      <w:r w:rsidRPr="003316A6">
        <w:rPr>
          <w:sz w:val="26"/>
          <w:szCs w:val="26"/>
        </w:rPr>
        <w:t>ударопоглощающих</w:t>
      </w:r>
      <w:proofErr w:type="spellEnd"/>
      <w:r w:rsidRPr="003316A6">
        <w:rPr>
          <w:sz w:val="26"/>
          <w:szCs w:val="26"/>
        </w:rPr>
        <w:t xml:space="preserve"> покрытий из сыпучих материалов;</w:t>
      </w:r>
    </w:p>
    <w:p w14:paraId="4D5AD95C" w14:textId="77777777" w:rsidR="003316A6" w:rsidRPr="003316A6" w:rsidRDefault="003316A6" w:rsidP="003316A6">
      <w:pPr>
        <w:pStyle w:val="ConsPlusNormal"/>
        <w:tabs>
          <w:tab w:val="left" w:pos="1134"/>
        </w:tabs>
        <w:jc w:val="both"/>
        <w:rPr>
          <w:sz w:val="26"/>
          <w:szCs w:val="26"/>
        </w:rPr>
      </w:pPr>
      <w:r w:rsidRPr="003316A6">
        <w:rPr>
          <w:sz w:val="26"/>
          <w:szCs w:val="26"/>
        </w:rPr>
        <w:t>обеспечение чистоты оборудования и покрытий (удаление битого стекла, обломков и загрязнителей);</w:t>
      </w:r>
    </w:p>
    <w:p w14:paraId="31518DC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восстановление </w:t>
      </w:r>
      <w:proofErr w:type="spellStart"/>
      <w:r w:rsidRPr="003316A6">
        <w:rPr>
          <w:sz w:val="26"/>
          <w:szCs w:val="26"/>
        </w:rPr>
        <w:t>ударопоглощающих</w:t>
      </w:r>
      <w:proofErr w:type="spellEnd"/>
      <w:r w:rsidRPr="003316A6">
        <w:rPr>
          <w:sz w:val="26"/>
          <w:szCs w:val="26"/>
        </w:rPr>
        <w:t xml:space="preserve"> покрытий из сыпучих материалов и корректировка их уровня;</w:t>
      </w:r>
    </w:p>
    <w:p w14:paraId="20B86EE6" w14:textId="77777777" w:rsidR="003316A6" w:rsidRPr="003316A6" w:rsidRDefault="003316A6" w:rsidP="003316A6">
      <w:pPr>
        <w:pStyle w:val="ConsPlusNormal"/>
        <w:tabs>
          <w:tab w:val="left" w:pos="1134"/>
        </w:tabs>
        <w:jc w:val="both"/>
        <w:rPr>
          <w:sz w:val="26"/>
          <w:szCs w:val="26"/>
        </w:rPr>
      </w:pPr>
      <w:r w:rsidRPr="003316A6">
        <w:rPr>
          <w:sz w:val="26"/>
          <w:szCs w:val="26"/>
        </w:rPr>
        <w:t>обслуживание пространства зон безопасности.</w:t>
      </w:r>
    </w:p>
    <w:p w14:paraId="5E832719" w14:textId="77777777" w:rsidR="003316A6" w:rsidRPr="003316A6" w:rsidRDefault="003316A6" w:rsidP="003316A6">
      <w:pPr>
        <w:pStyle w:val="ConsPlusNormal"/>
        <w:tabs>
          <w:tab w:val="left" w:pos="1134"/>
        </w:tabs>
        <w:jc w:val="both"/>
        <w:rPr>
          <w:sz w:val="26"/>
          <w:szCs w:val="26"/>
        </w:rPr>
      </w:pPr>
      <w:r w:rsidRPr="003316A6">
        <w:rPr>
          <w:sz w:val="26"/>
          <w:szCs w:val="26"/>
        </w:rPr>
        <w:t>6.4.33.22. Ремонтные работы включают:</w:t>
      </w:r>
    </w:p>
    <w:p w14:paraId="687FD71A" w14:textId="77777777" w:rsidR="003316A6" w:rsidRPr="003316A6" w:rsidRDefault="003316A6" w:rsidP="003316A6">
      <w:pPr>
        <w:pStyle w:val="ConsPlusNormal"/>
        <w:tabs>
          <w:tab w:val="left" w:pos="1134"/>
        </w:tabs>
        <w:jc w:val="both"/>
        <w:rPr>
          <w:sz w:val="26"/>
          <w:szCs w:val="26"/>
        </w:rPr>
      </w:pPr>
      <w:r w:rsidRPr="003316A6">
        <w:rPr>
          <w:sz w:val="26"/>
          <w:szCs w:val="26"/>
        </w:rPr>
        <w:t>замену крепежных деталей;</w:t>
      </w:r>
    </w:p>
    <w:p w14:paraId="0B6BE54D" w14:textId="77777777" w:rsidR="003316A6" w:rsidRPr="003316A6" w:rsidRDefault="003316A6" w:rsidP="003316A6">
      <w:pPr>
        <w:pStyle w:val="ConsPlusNormal"/>
        <w:tabs>
          <w:tab w:val="left" w:pos="1134"/>
        </w:tabs>
        <w:jc w:val="both"/>
        <w:rPr>
          <w:sz w:val="26"/>
          <w:szCs w:val="26"/>
        </w:rPr>
      </w:pPr>
      <w:r w:rsidRPr="003316A6">
        <w:rPr>
          <w:sz w:val="26"/>
          <w:szCs w:val="26"/>
        </w:rPr>
        <w:t>сварку;</w:t>
      </w:r>
    </w:p>
    <w:p w14:paraId="4548812E"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замену частей оборудования (например, изношенных желобов горок);</w:t>
      </w:r>
    </w:p>
    <w:p w14:paraId="0990A31F" w14:textId="77777777" w:rsidR="003316A6" w:rsidRPr="003316A6" w:rsidRDefault="003316A6" w:rsidP="003316A6">
      <w:pPr>
        <w:pStyle w:val="ConsPlusNormal"/>
        <w:tabs>
          <w:tab w:val="left" w:pos="1134"/>
        </w:tabs>
        <w:jc w:val="both"/>
        <w:rPr>
          <w:sz w:val="26"/>
          <w:szCs w:val="26"/>
        </w:rPr>
      </w:pPr>
      <w:r w:rsidRPr="003316A6">
        <w:rPr>
          <w:sz w:val="26"/>
          <w:szCs w:val="26"/>
        </w:rPr>
        <w:t>замену структурных элементов оборудования.</w:t>
      </w:r>
    </w:p>
    <w:p w14:paraId="0CCE94D6"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6.4.33.23. Соблюдение мер безопасности персонала, выполняющего работы по обслуживанию и </w:t>
      </w:r>
      <w:proofErr w:type="gramStart"/>
      <w:r w:rsidRPr="003316A6">
        <w:rPr>
          <w:sz w:val="26"/>
          <w:szCs w:val="26"/>
        </w:rPr>
        <w:t>ремонту оборудования</w:t>
      </w:r>
      <w:proofErr w:type="gramEnd"/>
      <w:r w:rsidRPr="003316A6">
        <w:rPr>
          <w:sz w:val="26"/>
          <w:szCs w:val="26"/>
        </w:rPr>
        <w:t xml:space="preserve"> обеспечивается в соответствии с требованиями, установленными законодательством Российской Федерации.</w:t>
      </w:r>
    </w:p>
    <w:p w14:paraId="6C308E89" w14:textId="77777777" w:rsidR="003316A6" w:rsidRPr="003316A6" w:rsidRDefault="003316A6" w:rsidP="003316A6">
      <w:pPr>
        <w:pStyle w:val="ConsPlusNormal"/>
        <w:tabs>
          <w:tab w:val="left" w:pos="1134"/>
        </w:tabs>
        <w:jc w:val="both"/>
        <w:rPr>
          <w:sz w:val="26"/>
          <w:szCs w:val="26"/>
        </w:rPr>
      </w:pPr>
      <w:r w:rsidRPr="003316A6">
        <w:rPr>
          <w:sz w:val="26"/>
          <w:szCs w:val="26"/>
        </w:rPr>
        <w:t>Во время проведения ремонтных работ посторонние лица на детскую игровую площадку не допускаются.</w:t>
      </w:r>
    </w:p>
    <w:p w14:paraId="1DD911D6" w14:textId="77777777" w:rsidR="003316A6" w:rsidRPr="003316A6" w:rsidRDefault="003316A6" w:rsidP="003316A6">
      <w:pPr>
        <w:pStyle w:val="ConsPlusNormal"/>
        <w:tabs>
          <w:tab w:val="left" w:pos="1134"/>
        </w:tabs>
        <w:jc w:val="both"/>
        <w:rPr>
          <w:sz w:val="26"/>
          <w:szCs w:val="26"/>
        </w:rPr>
      </w:pPr>
      <w:r w:rsidRPr="003316A6">
        <w:rPr>
          <w:sz w:val="26"/>
          <w:szCs w:val="26"/>
        </w:rPr>
        <w:t>6.4.33.24. Для обеспечения безопасности оборудования внесение изменений в конструкцию оборудования или его элементов допускается только после консультаций и письменного согласования с изготовителем оборудования.</w:t>
      </w:r>
    </w:p>
    <w:p w14:paraId="2B8E0028" w14:textId="77777777" w:rsidR="003316A6" w:rsidRPr="003316A6" w:rsidRDefault="003316A6" w:rsidP="003316A6">
      <w:pPr>
        <w:pStyle w:val="ConsPlusNormal"/>
        <w:tabs>
          <w:tab w:val="left" w:pos="1134"/>
        </w:tabs>
        <w:jc w:val="both"/>
        <w:rPr>
          <w:sz w:val="26"/>
          <w:szCs w:val="26"/>
        </w:rPr>
      </w:pPr>
    </w:p>
    <w:p w14:paraId="01A8C7F7" w14:textId="77777777" w:rsidR="003316A6" w:rsidRPr="003316A6" w:rsidRDefault="003316A6" w:rsidP="003316A6">
      <w:pPr>
        <w:pStyle w:val="ConsPlusNormal"/>
        <w:tabs>
          <w:tab w:val="left" w:pos="1134"/>
        </w:tabs>
        <w:jc w:val="center"/>
        <w:rPr>
          <w:sz w:val="26"/>
          <w:szCs w:val="26"/>
        </w:rPr>
      </w:pPr>
      <w:r w:rsidRPr="003316A6">
        <w:rPr>
          <w:sz w:val="26"/>
          <w:szCs w:val="26"/>
        </w:rPr>
        <w:t>6.5 Формы и механизмы общественного участия в принятии решений и реализации проектов комплексного благоустройства и развития городской среды</w:t>
      </w:r>
    </w:p>
    <w:p w14:paraId="430C0282" w14:textId="77777777" w:rsidR="003316A6" w:rsidRPr="003316A6" w:rsidRDefault="003316A6" w:rsidP="003316A6">
      <w:pPr>
        <w:pStyle w:val="ConsPlusNormal"/>
        <w:tabs>
          <w:tab w:val="left" w:pos="1134"/>
        </w:tabs>
        <w:jc w:val="both"/>
        <w:rPr>
          <w:sz w:val="26"/>
          <w:szCs w:val="26"/>
        </w:rPr>
      </w:pPr>
    </w:p>
    <w:p w14:paraId="3EC8FC69" w14:textId="77777777" w:rsidR="003316A6" w:rsidRPr="003316A6" w:rsidRDefault="003316A6" w:rsidP="003316A6">
      <w:pPr>
        <w:pStyle w:val="ConsPlusNormal"/>
        <w:tabs>
          <w:tab w:val="left" w:pos="1134"/>
        </w:tabs>
        <w:jc w:val="both"/>
        <w:rPr>
          <w:sz w:val="26"/>
          <w:szCs w:val="26"/>
        </w:rPr>
      </w:pPr>
      <w:r w:rsidRPr="003316A6">
        <w:rPr>
          <w:sz w:val="26"/>
          <w:szCs w:val="26"/>
        </w:rPr>
        <w:t>6.5.1. Для осуществления участия граждан и иных заинтересованных лиц в процессе принятия решений и реализации проектов комплексного благоустройства Администрация Пушкиногорского муниципального округа использует следующие формы общественного участия:</w:t>
      </w:r>
    </w:p>
    <w:p w14:paraId="3F881C84" w14:textId="77777777" w:rsidR="003316A6" w:rsidRPr="003316A6" w:rsidRDefault="003316A6" w:rsidP="003316A6">
      <w:pPr>
        <w:pStyle w:val="ConsPlusNormal"/>
        <w:tabs>
          <w:tab w:val="left" w:pos="1134"/>
        </w:tabs>
        <w:jc w:val="both"/>
        <w:rPr>
          <w:sz w:val="26"/>
          <w:szCs w:val="26"/>
        </w:rPr>
      </w:pPr>
      <w:r w:rsidRPr="003316A6">
        <w:rPr>
          <w:sz w:val="26"/>
          <w:szCs w:val="26"/>
        </w:rPr>
        <w:t>а) совместное определение целей и задач по развитию территории, инвентаризация проблем и потенциалов среды;</w:t>
      </w:r>
    </w:p>
    <w:p w14:paraId="63BABBA8" w14:textId="77777777" w:rsidR="003316A6" w:rsidRPr="003316A6" w:rsidRDefault="003316A6" w:rsidP="003316A6">
      <w:pPr>
        <w:pStyle w:val="ConsPlusNormal"/>
        <w:tabs>
          <w:tab w:val="left" w:pos="1134"/>
        </w:tabs>
        <w:jc w:val="both"/>
        <w:rPr>
          <w:sz w:val="26"/>
          <w:szCs w:val="26"/>
        </w:rPr>
      </w:pPr>
      <w:r w:rsidRPr="003316A6">
        <w:rPr>
          <w:sz w:val="26"/>
          <w:szCs w:val="26"/>
        </w:rPr>
        <w:t>б) определение основных видов активностей, функциональных зон общественных пространств, под которыми понимаются части территории Пушкиногорского муниципального округа, для которого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0DBE15B8" w14:textId="77777777" w:rsidR="003316A6" w:rsidRPr="003316A6" w:rsidRDefault="003316A6" w:rsidP="003316A6">
      <w:pPr>
        <w:pStyle w:val="ConsPlusNormal"/>
        <w:tabs>
          <w:tab w:val="left" w:pos="1134"/>
        </w:tabs>
        <w:jc w:val="both"/>
        <w:rPr>
          <w:sz w:val="26"/>
          <w:szCs w:val="26"/>
        </w:rPr>
      </w:pPr>
      <w:r w:rsidRPr="003316A6">
        <w:rPr>
          <w:sz w:val="26"/>
          <w:szCs w:val="26"/>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5053E6B8" w14:textId="77777777" w:rsidR="003316A6" w:rsidRPr="003316A6" w:rsidRDefault="003316A6" w:rsidP="003316A6">
      <w:pPr>
        <w:pStyle w:val="ConsPlusNormal"/>
        <w:tabs>
          <w:tab w:val="left" w:pos="1134"/>
        </w:tabs>
        <w:jc w:val="both"/>
        <w:rPr>
          <w:sz w:val="26"/>
          <w:szCs w:val="26"/>
        </w:rPr>
      </w:pPr>
      <w:r w:rsidRPr="003316A6">
        <w:rPr>
          <w:sz w:val="26"/>
          <w:szCs w:val="26"/>
        </w:rPr>
        <w:t>г) консультации в выборе типов покрытий, с учетом функционального зонирования территории;</w:t>
      </w:r>
    </w:p>
    <w:p w14:paraId="3DC7077F" w14:textId="77777777" w:rsidR="003316A6" w:rsidRPr="003316A6" w:rsidRDefault="003316A6" w:rsidP="003316A6">
      <w:pPr>
        <w:pStyle w:val="ConsPlusNormal"/>
        <w:tabs>
          <w:tab w:val="left" w:pos="1134"/>
        </w:tabs>
        <w:jc w:val="both"/>
        <w:rPr>
          <w:sz w:val="26"/>
          <w:szCs w:val="26"/>
        </w:rPr>
      </w:pPr>
      <w:r w:rsidRPr="003316A6">
        <w:rPr>
          <w:sz w:val="26"/>
          <w:szCs w:val="26"/>
        </w:rPr>
        <w:t>д) консультации по предполагаемым типам озеленения;</w:t>
      </w:r>
    </w:p>
    <w:p w14:paraId="17776722" w14:textId="77777777" w:rsidR="003316A6" w:rsidRPr="003316A6" w:rsidRDefault="003316A6" w:rsidP="003316A6">
      <w:pPr>
        <w:pStyle w:val="ConsPlusNormal"/>
        <w:tabs>
          <w:tab w:val="left" w:pos="1134"/>
        </w:tabs>
        <w:jc w:val="both"/>
        <w:rPr>
          <w:sz w:val="26"/>
          <w:szCs w:val="26"/>
        </w:rPr>
      </w:pPr>
      <w:r w:rsidRPr="003316A6">
        <w:rPr>
          <w:sz w:val="26"/>
          <w:szCs w:val="26"/>
        </w:rPr>
        <w:t>е) консультации по предполагаемым типам освещения и осветительного оборудования;</w:t>
      </w:r>
    </w:p>
    <w:p w14:paraId="5ABC4E94" w14:textId="77777777" w:rsidR="003316A6" w:rsidRPr="003316A6" w:rsidRDefault="003316A6" w:rsidP="003316A6">
      <w:pPr>
        <w:pStyle w:val="ConsPlusNormal"/>
        <w:tabs>
          <w:tab w:val="left" w:pos="1134"/>
        </w:tabs>
        <w:jc w:val="both"/>
        <w:rPr>
          <w:sz w:val="26"/>
          <w:szCs w:val="26"/>
        </w:rPr>
      </w:pPr>
      <w:r w:rsidRPr="003316A6">
        <w:rPr>
          <w:sz w:val="26"/>
          <w:szCs w:val="26"/>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051F6BB2" w14:textId="77777777" w:rsidR="003316A6" w:rsidRPr="003316A6" w:rsidRDefault="003316A6" w:rsidP="003316A6">
      <w:pPr>
        <w:pStyle w:val="ConsPlusNormal"/>
        <w:tabs>
          <w:tab w:val="left" w:pos="1134"/>
        </w:tabs>
        <w:jc w:val="both"/>
        <w:rPr>
          <w:sz w:val="26"/>
          <w:szCs w:val="26"/>
        </w:rPr>
      </w:pPr>
      <w:r w:rsidRPr="003316A6">
        <w:rPr>
          <w:sz w:val="26"/>
          <w:szCs w:val="26"/>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21733CAB" w14:textId="77777777" w:rsidR="003316A6" w:rsidRPr="003316A6" w:rsidRDefault="003316A6" w:rsidP="003316A6">
      <w:pPr>
        <w:pStyle w:val="ConsPlusNormal"/>
        <w:tabs>
          <w:tab w:val="left" w:pos="1134"/>
        </w:tabs>
        <w:jc w:val="both"/>
        <w:rPr>
          <w:sz w:val="26"/>
          <w:szCs w:val="26"/>
        </w:rPr>
      </w:pPr>
      <w:r w:rsidRPr="003316A6">
        <w:rPr>
          <w:sz w:val="26"/>
          <w:szCs w:val="26"/>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r w:rsidRPr="003316A6">
        <w:rPr>
          <w:sz w:val="26"/>
          <w:szCs w:val="26"/>
        </w:rPr>
        <w:cr/>
        <w:t xml:space="preserve">          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w:t>
      </w:r>
      <w:r w:rsidRPr="003316A6">
        <w:rPr>
          <w:sz w:val="26"/>
          <w:szCs w:val="26"/>
        </w:rPr>
        <w:lastRenderedPageBreak/>
        <w:t>территории).</w:t>
      </w:r>
    </w:p>
    <w:p w14:paraId="5CEB3E04" w14:textId="77777777" w:rsidR="003316A6" w:rsidRPr="003316A6" w:rsidRDefault="003316A6" w:rsidP="003316A6">
      <w:pPr>
        <w:pStyle w:val="ConsPlusNormal"/>
        <w:tabs>
          <w:tab w:val="left" w:pos="1134"/>
        </w:tabs>
        <w:jc w:val="both"/>
        <w:rPr>
          <w:sz w:val="26"/>
          <w:szCs w:val="26"/>
        </w:rPr>
      </w:pPr>
      <w:r w:rsidRPr="003316A6">
        <w:rPr>
          <w:sz w:val="26"/>
          <w:szCs w:val="26"/>
        </w:rPr>
        <w:t>6.5.2. При реализации проектов Администрацией поселения осуществляется информирование общественности о планирующихся изменениях и возможности участия в этом процессе.</w:t>
      </w:r>
    </w:p>
    <w:p w14:paraId="47B70DBF" w14:textId="77777777" w:rsidR="003316A6" w:rsidRPr="003316A6" w:rsidRDefault="003316A6" w:rsidP="003316A6">
      <w:pPr>
        <w:pStyle w:val="ConsPlusNormal"/>
        <w:tabs>
          <w:tab w:val="left" w:pos="1134"/>
        </w:tabs>
        <w:jc w:val="both"/>
        <w:rPr>
          <w:sz w:val="26"/>
          <w:szCs w:val="26"/>
        </w:rPr>
      </w:pPr>
      <w:r w:rsidRPr="003316A6">
        <w:rPr>
          <w:sz w:val="26"/>
          <w:szCs w:val="26"/>
        </w:rPr>
        <w:t>6.5.3. Информирование осуществляется путем:</w:t>
      </w:r>
    </w:p>
    <w:p w14:paraId="5497409C" w14:textId="77777777" w:rsidR="003316A6" w:rsidRPr="003316A6" w:rsidRDefault="003316A6" w:rsidP="003316A6">
      <w:pPr>
        <w:pStyle w:val="ConsPlusNormal"/>
        <w:tabs>
          <w:tab w:val="left" w:pos="1134"/>
        </w:tabs>
        <w:jc w:val="both"/>
        <w:rPr>
          <w:sz w:val="26"/>
          <w:szCs w:val="26"/>
        </w:rPr>
      </w:pPr>
      <w:r w:rsidRPr="003316A6">
        <w:rPr>
          <w:sz w:val="26"/>
          <w:szCs w:val="26"/>
        </w:rPr>
        <w:t>а) информирование о ходе проекта, с публикацией фото, видео и текстовых отчетов по итогам проведения общественных обсуждений на официальном сайте Администрации Пушкиногорского муниципального округа;</w:t>
      </w:r>
    </w:p>
    <w:p w14:paraId="499693E9" w14:textId="77777777" w:rsidR="003316A6" w:rsidRPr="003316A6" w:rsidRDefault="003316A6" w:rsidP="003316A6">
      <w:pPr>
        <w:pStyle w:val="ConsPlusNormal"/>
        <w:tabs>
          <w:tab w:val="left" w:pos="1134"/>
        </w:tabs>
        <w:jc w:val="both"/>
        <w:rPr>
          <w:sz w:val="26"/>
          <w:szCs w:val="26"/>
        </w:rPr>
      </w:pPr>
      <w:r w:rsidRPr="003316A6">
        <w:rPr>
          <w:sz w:val="26"/>
          <w:szCs w:val="26"/>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30B5396C" w14:textId="77777777" w:rsidR="003316A6" w:rsidRPr="003316A6" w:rsidRDefault="003316A6" w:rsidP="003316A6">
      <w:pPr>
        <w:pStyle w:val="ConsPlusNormal"/>
        <w:tabs>
          <w:tab w:val="left" w:pos="1134"/>
        </w:tabs>
        <w:jc w:val="both"/>
        <w:rPr>
          <w:sz w:val="26"/>
          <w:szCs w:val="26"/>
        </w:rPr>
      </w:pPr>
      <w:r w:rsidRPr="003316A6">
        <w:rPr>
          <w:sz w:val="26"/>
          <w:szCs w:val="26"/>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на площадке проведения общественных обсуждений (в зоне входной группы, на специальных информационных стендах);</w:t>
      </w:r>
    </w:p>
    <w:p w14:paraId="3368ADAA" w14:textId="77777777" w:rsidR="003316A6" w:rsidRPr="003316A6" w:rsidRDefault="003316A6" w:rsidP="003316A6">
      <w:pPr>
        <w:pStyle w:val="ConsPlusNormal"/>
        <w:tabs>
          <w:tab w:val="left" w:pos="1134"/>
        </w:tabs>
        <w:jc w:val="both"/>
        <w:rPr>
          <w:sz w:val="26"/>
          <w:szCs w:val="26"/>
        </w:rPr>
      </w:pPr>
      <w:r w:rsidRPr="003316A6">
        <w:rPr>
          <w:sz w:val="26"/>
          <w:szCs w:val="26"/>
        </w:rPr>
        <w:t>г) индивидуальных приглашений участников встречи лично или по телефону;</w:t>
      </w:r>
    </w:p>
    <w:p w14:paraId="51DB2CE5" w14:textId="77777777" w:rsidR="003316A6" w:rsidRPr="003316A6" w:rsidRDefault="003316A6" w:rsidP="003316A6">
      <w:pPr>
        <w:pStyle w:val="ConsPlusNormal"/>
        <w:tabs>
          <w:tab w:val="left" w:pos="1134"/>
        </w:tabs>
        <w:jc w:val="both"/>
        <w:rPr>
          <w:sz w:val="26"/>
          <w:szCs w:val="26"/>
        </w:rPr>
      </w:pPr>
      <w:r w:rsidRPr="003316A6">
        <w:rPr>
          <w:sz w:val="26"/>
          <w:szCs w:val="26"/>
        </w:rPr>
        <w:t>д) установки специальных информационных стендов в местах на территории самого объекта проектирования (дворовой территории, общественной территории). Стенды работают в качестве площадок для обнародования всех этапов процесса проектирования и отчетов по итогам проведения общественных обсуждений.</w:t>
      </w:r>
    </w:p>
    <w:p w14:paraId="60563ABC" w14:textId="77777777" w:rsidR="003316A6" w:rsidRPr="003316A6" w:rsidRDefault="003316A6" w:rsidP="003316A6">
      <w:pPr>
        <w:pStyle w:val="ConsPlusNormal"/>
        <w:tabs>
          <w:tab w:val="left" w:pos="1134"/>
        </w:tabs>
        <w:jc w:val="both"/>
        <w:rPr>
          <w:sz w:val="26"/>
          <w:szCs w:val="26"/>
        </w:rPr>
      </w:pPr>
      <w:r w:rsidRPr="003316A6">
        <w:rPr>
          <w:sz w:val="26"/>
          <w:szCs w:val="26"/>
        </w:rPr>
        <w:t>6.5.4. Администрация Пушкиногорского муниципального округа использует следующие инструменты: проведение общественных обсуждений, школьные проекты (рисунки, пожелания, макеты), проведение оценки эксплуатации территории.</w:t>
      </w:r>
    </w:p>
    <w:p w14:paraId="67182D90" w14:textId="77777777" w:rsidR="003316A6" w:rsidRPr="003316A6" w:rsidRDefault="003316A6" w:rsidP="003316A6">
      <w:pPr>
        <w:pStyle w:val="ConsPlusNormal"/>
        <w:tabs>
          <w:tab w:val="left" w:pos="1134"/>
        </w:tabs>
        <w:jc w:val="both"/>
        <w:rPr>
          <w:sz w:val="26"/>
          <w:szCs w:val="26"/>
        </w:rPr>
      </w:pPr>
      <w:r w:rsidRPr="003316A6">
        <w:rPr>
          <w:sz w:val="26"/>
          <w:szCs w:val="26"/>
        </w:rPr>
        <w:t>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14:paraId="2598E367" w14:textId="77777777" w:rsidR="003316A6" w:rsidRPr="003316A6" w:rsidRDefault="003316A6" w:rsidP="003316A6">
      <w:pPr>
        <w:pStyle w:val="ConsPlusNormal"/>
        <w:tabs>
          <w:tab w:val="left" w:pos="1134"/>
        </w:tabs>
        <w:jc w:val="both"/>
        <w:rPr>
          <w:sz w:val="26"/>
          <w:szCs w:val="26"/>
        </w:rPr>
      </w:pPr>
      <w:r w:rsidRPr="003316A6">
        <w:rPr>
          <w:sz w:val="26"/>
          <w:szCs w:val="26"/>
        </w:rPr>
        <w:t>6.5.5.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Пушкиногорского муниципального округа и (или) на интерактивный портал в сети Интернет.</w:t>
      </w:r>
    </w:p>
    <w:p w14:paraId="7558A415" w14:textId="77777777" w:rsidR="003316A6" w:rsidRPr="003316A6" w:rsidRDefault="003316A6" w:rsidP="003316A6">
      <w:pPr>
        <w:pStyle w:val="ConsPlusNormal"/>
        <w:tabs>
          <w:tab w:val="left" w:pos="1134"/>
        </w:tabs>
        <w:jc w:val="both"/>
        <w:rPr>
          <w:sz w:val="26"/>
          <w:szCs w:val="26"/>
        </w:rPr>
      </w:pPr>
      <w:r w:rsidRPr="003316A6">
        <w:rPr>
          <w:sz w:val="26"/>
          <w:szCs w:val="26"/>
        </w:rPr>
        <w:t>6.5.6.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649BA646" w14:textId="77777777" w:rsidR="003316A6" w:rsidRPr="003316A6" w:rsidRDefault="003316A6" w:rsidP="003316A6">
      <w:pPr>
        <w:pStyle w:val="ConsPlusNormal"/>
        <w:tabs>
          <w:tab w:val="left" w:pos="1134"/>
        </w:tabs>
        <w:jc w:val="both"/>
        <w:rPr>
          <w:sz w:val="26"/>
          <w:szCs w:val="26"/>
        </w:rPr>
      </w:pPr>
      <w:r w:rsidRPr="003316A6">
        <w:rPr>
          <w:sz w:val="26"/>
          <w:szCs w:val="26"/>
        </w:rPr>
        <w:t>6.5.7. Участие лиц, осуществляющих предпринимательскую деятельность, в реализации комплексных проектов благоустройства заключается:</w:t>
      </w:r>
    </w:p>
    <w:p w14:paraId="4246B3F4" w14:textId="77777777" w:rsidR="003316A6" w:rsidRPr="003316A6" w:rsidRDefault="003316A6" w:rsidP="003316A6">
      <w:pPr>
        <w:pStyle w:val="ConsPlusNormal"/>
        <w:tabs>
          <w:tab w:val="left" w:pos="1134"/>
        </w:tabs>
        <w:jc w:val="both"/>
        <w:rPr>
          <w:sz w:val="26"/>
          <w:szCs w:val="26"/>
        </w:rPr>
      </w:pPr>
      <w:r w:rsidRPr="003316A6">
        <w:rPr>
          <w:sz w:val="26"/>
          <w:szCs w:val="26"/>
        </w:rPr>
        <w:t>а) в создании и предоставлении разного рода услуг и сервисов для посетителей общественных пространств;</w:t>
      </w:r>
    </w:p>
    <w:p w14:paraId="2D728064" w14:textId="77777777" w:rsidR="003316A6" w:rsidRPr="003316A6" w:rsidRDefault="003316A6" w:rsidP="003316A6">
      <w:pPr>
        <w:pStyle w:val="ConsPlusNormal"/>
        <w:tabs>
          <w:tab w:val="left" w:pos="1134"/>
        </w:tabs>
        <w:jc w:val="both"/>
        <w:rPr>
          <w:sz w:val="26"/>
          <w:szCs w:val="26"/>
        </w:rPr>
      </w:pPr>
      <w:r w:rsidRPr="003316A6">
        <w:rPr>
          <w:sz w:val="26"/>
          <w:szCs w:val="26"/>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1CB4539F" w14:textId="77777777" w:rsidR="003316A6" w:rsidRPr="003316A6" w:rsidRDefault="003316A6" w:rsidP="003316A6">
      <w:pPr>
        <w:pStyle w:val="ConsPlusNormal"/>
        <w:tabs>
          <w:tab w:val="left" w:pos="1134"/>
        </w:tabs>
        <w:jc w:val="both"/>
        <w:rPr>
          <w:sz w:val="26"/>
          <w:szCs w:val="26"/>
        </w:rPr>
      </w:pPr>
      <w:r w:rsidRPr="003316A6">
        <w:rPr>
          <w:sz w:val="26"/>
          <w:szCs w:val="26"/>
        </w:rPr>
        <w:t>в) в строительстве, реконструкции, реставрации объектов недвижимости;</w:t>
      </w:r>
    </w:p>
    <w:p w14:paraId="4CF8C5B1" w14:textId="77777777" w:rsidR="003316A6" w:rsidRPr="003316A6" w:rsidRDefault="003316A6" w:rsidP="003316A6">
      <w:pPr>
        <w:pStyle w:val="ConsPlusNormal"/>
        <w:tabs>
          <w:tab w:val="left" w:pos="1134"/>
        </w:tabs>
        <w:jc w:val="both"/>
        <w:rPr>
          <w:sz w:val="26"/>
          <w:szCs w:val="26"/>
        </w:rPr>
      </w:pPr>
      <w:r w:rsidRPr="003316A6">
        <w:rPr>
          <w:sz w:val="26"/>
          <w:szCs w:val="26"/>
        </w:rPr>
        <w:t>г) в производстве или размещении элементов благоустройства;</w:t>
      </w:r>
    </w:p>
    <w:p w14:paraId="7EC4E35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д) в комплексном благоустройстве отдельных территорий, прилегающих к территориям, благоустраиваемым за счет средств Пушкиногорского </w:t>
      </w:r>
      <w:r w:rsidRPr="003316A6">
        <w:rPr>
          <w:sz w:val="26"/>
          <w:szCs w:val="26"/>
        </w:rPr>
        <w:lastRenderedPageBreak/>
        <w:t>муниципального округа;</w:t>
      </w:r>
    </w:p>
    <w:p w14:paraId="6252DB8B" w14:textId="77777777" w:rsidR="003316A6" w:rsidRPr="003316A6" w:rsidRDefault="003316A6" w:rsidP="003316A6">
      <w:pPr>
        <w:pStyle w:val="ConsPlusNormal"/>
        <w:tabs>
          <w:tab w:val="left" w:pos="1134"/>
        </w:tabs>
        <w:jc w:val="both"/>
        <w:rPr>
          <w:sz w:val="26"/>
          <w:szCs w:val="26"/>
        </w:rPr>
      </w:pPr>
      <w:r w:rsidRPr="003316A6">
        <w:rPr>
          <w:sz w:val="26"/>
          <w:szCs w:val="26"/>
        </w:rPr>
        <w:t>е) в организации мероприятий, обеспечивающих приток посетителей на создаваемые общественные пространства;</w:t>
      </w:r>
    </w:p>
    <w:p w14:paraId="1FBD5A69" w14:textId="77777777" w:rsidR="003316A6" w:rsidRPr="003316A6" w:rsidRDefault="003316A6" w:rsidP="003316A6">
      <w:pPr>
        <w:pStyle w:val="ConsPlusNormal"/>
        <w:tabs>
          <w:tab w:val="left" w:pos="1134"/>
        </w:tabs>
        <w:jc w:val="both"/>
        <w:rPr>
          <w:sz w:val="26"/>
          <w:szCs w:val="26"/>
        </w:rPr>
      </w:pPr>
      <w:r w:rsidRPr="003316A6">
        <w:rPr>
          <w:sz w:val="26"/>
          <w:szCs w:val="26"/>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3E422BBC" w14:textId="77777777" w:rsidR="003316A6" w:rsidRPr="003316A6" w:rsidRDefault="003316A6" w:rsidP="003316A6">
      <w:pPr>
        <w:pStyle w:val="ConsPlusNormal"/>
        <w:tabs>
          <w:tab w:val="left" w:pos="1134"/>
        </w:tabs>
        <w:jc w:val="both"/>
        <w:rPr>
          <w:sz w:val="26"/>
          <w:szCs w:val="26"/>
        </w:rPr>
      </w:pPr>
      <w:r w:rsidRPr="003316A6">
        <w:rPr>
          <w:sz w:val="26"/>
          <w:szCs w:val="26"/>
        </w:rPr>
        <w:t>з) в иных формах.</w:t>
      </w:r>
    </w:p>
    <w:p w14:paraId="0B94B0FA" w14:textId="77777777" w:rsidR="003316A6" w:rsidRPr="003316A6" w:rsidRDefault="003316A6" w:rsidP="003316A6">
      <w:pPr>
        <w:pStyle w:val="ConsPlusNormal"/>
        <w:tabs>
          <w:tab w:val="left" w:pos="1134"/>
        </w:tabs>
        <w:jc w:val="both"/>
        <w:rPr>
          <w:sz w:val="26"/>
          <w:szCs w:val="26"/>
        </w:rPr>
      </w:pPr>
      <w:r w:rsidRPr="003316A6">
        <w:rPr>
          <w:sz w:val="26"/>
          <w:szCs w:val="26"/>
        </w:rPr>
        <w:t>6.5.8. В реализации комплексных проектов благоустройства принимают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62562CF4" w14:textId="77777777" w:rsidR="003316A6" w:rsidRPr="003316A6" w:rsidRDefault="003316A6" w:rsidP="003316A6">
      <w:pPr>
        <w:pStyle w:val="ConsPlusNormal"/>
        <w:tabs>
          <w:tab w:val="left" w:pos="1134"/>
        </w:tabs>
        <w:jc w:val="both"/>
        <w:rPr>
          <w:sz w:val="26"/>
          <w:szCs w:val="26"/>
        </w:rPr>
      </w:pPr>
      <w:r w:rsidRPr="003316A6">
        <w:rPr>
          <w:sz w:val="26"/>
          <w:szCs w:val="26"/>
        </w:rPr>
        <w:t>6.6.  Оформление и оборудование зданий и сооружений</w:t>
      </w:r>
    </w:p>
    <w:p w14:paraId="1F076715"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6.6.1. Размещение средств наружной </w:t>
      </w:r>
      <w:proofErr w:type="gramStart"/>
      <w:r w:rsidRPr="003316A6">
        <w:rPr>
          <w:sz w:val="26"/>
          <w:szCs w:val="26"/>
        </w:rPr>
        <w:t>рекламы  на</w:t>
      </w:r>
      <w:proofErr w:type="gramEnd"/>
      <w:r w:rsidRPr="003316A6">
        <w:rPr>
          <w:sz w:val="26"/>
          <w:szCs w:val="26"/>
        </w:rPr>
        <w:t xml:space="preserve"> территории округа осуществляется в соответствии с Положением о наружной рекламе и информации на территории Пушкиногорского муниципального округа, Размещение рекламы и информации рекомендуется производить согласно ГОСТ Р 52044. Элементами информационного характера являются:</w:t>
      </w:r>
    </w:p>
    <w:p w14:paraId="7A0A4D51"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вывески - дополнительные элементы и устройства, предназначенные для размещения сведений информационного характера о фирменном наименовании (наименовании) заинтересованного лица, указанного в учредительных документах, в целях информирования потребителей (третьих лиц), на которых могут быть размещены товарный знак или знак обслуживания, правообладателем которого является заинтересованное лицо, а также сведения информационного характера о наименовании заинтересованного лица, не совпадающем с наименованием заинтересованного лица, указанным в учредительных документах, сведения о виде (типе, профиле) его деятельности;</w:t>
      </w:r>
    </w:p>
    <w:p w14:paraId="78452192"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информационные доски - дополнительные элементы и устройства в виде табличек с максимальной площадью не более 0,5 кв. м, размещаемых на поверхности стены при входе в здание или сооружение, занимаемое заинтересованным лицом, и предназначенных для размещения сведений информационного характера о фирменном наименовании (наименовании) организации заинтересованного лица, указанного в учредительных документах, месте ее нахождения и режиме работы.</w:t>
      </w:r>
    </w:p>
    <w:p w14:paraId="0F25D5B4" w14:textId="77777777" w:rsidR="003316A6" w:rsidRPr="003316A6" w:rsidRDefault="003316A6" w:rsidP="003316A6">
      <w:pPr>
        <w:pStyle w:val="ConsPlusNormal"/>
        <w:tabs>
          <w:tab w:val="left" w:pos="1134"/>
        </w:tabs>
        <w:jc w:val="both"/>
        <w:rPr>
          <w:sz w:val="26"/>
          <w:szCs w:val="26"/>
        </w:rPr>
      </w:pPr>
      <w:r w:rsidRPr="003316A6">
        <w:rPr>
          <w:sz w:val="26"/>
          <w:szCs w:val="26"/>
        </w:rPr>
        <w:t>6.6.2. По принципу размещения на фасадах вывески подразделяются на группы:</w:t>
      </w:r>
    </w:p>
    <w:p w14:paraId="39841104"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настенные вывески - вывески, информационное поле которых расположено параллельно к поверхности стены или на иных конструктивных элементах фасадов зданий или сооружений над входом или окнами занимаемого заинтересованным лицом помещения и которые формируют основную горизонталь информационного поля фасада между окнами первого и второго этажей;</w:t>
      </w:r>
    </w:p>
    <w:p w14:paraId="1A8D89E4"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отнесенные вывески - вывески, информационное поле которых расположено параллельно к поверхности стены или на иных конструктивных элементах фасадов зданий или сооружений и которые размещаются в пределах фасада дома, где расположено помещение заинтересованного лица;</w:t>
      </w:r>
    </w:p>
    <w:p w14:paraId="42EFB596" w14:textId="77777777" w:rsidR="003316A6" w:rsidRPr="003316A6" w:rsidRDefault="003316A6" w:rsidP="003316A6">
      <w:pPr>
        <w:pStyle w:val="ConsPlusNormal"/>
        <w:tabs>
          <w:tab w:val="left" w:pos="1134"/>
        </w:tabs>
        <w:jc w:val="both"/>
        <w:rPr>
          <w:sz w:val="26"/>
          <w:szCs w:val="26"/>
        </w:rPr>
      </w:pPr>
      <w:r w:rsidRPr="003316A6">
        <w:rPr>
          <w:sz w:val="26"/>
          <w:szCs w:val="26"/>
        </w:rPr>
        <w:t>в)</w:t>
      </w:r>
      <w:r w:rsidRPr="003316A6">
        <w:rPr>
          <w:sz w:val="26"/>
          <w:szCs w:val="26"/>
        </w:rPr>
        <w:tab/>
        <w:t>вывески в витринах - вывески, которые располагаются во внутреннем пространстве витрины и являются составной частью оформления витрин.</w:t>
      </w:r>
    </w:p>
    <w:p w14:paraId="01161975"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3.Устройство</w:t>
      </w:r>
      <w:proofErr w:type="gramEnd"/>
      <w:r w:rsidRPr="003316A6">
        <w:rPr>
          <w:sz w:val="26"/>
          <w:szCs w:val="26"/>
        </w:rPr>
        <w:t xml:space="preserve"> элементов информационного характера осуществляется</w:t>
      </w:r>
    </w:p>
    <w:p w14:paraId="47DB4870" w14:textId="77777777" w:rsidR="003316A6" w:rsidRPr="003316A6" w:rsidRDefault="003316A6" w:rsidP="003316A6">
      <w:pPr>
        <w:pStyle w:val="ConsPlusNormal"/>
        <w:tabs>
          <w:tab w:val="left" w:pos="1134"/>
        </w:tabs>
        <w:jc w:val="both"/>
        <w:rPr>
          <w:sz w:val="26"/>
          <w:szCs w:val="26"/>
        </w:rPr>
      </w:pPr>
      <w:r w:rsidRPr="003316A6">
        <w:rPr>
          <w:sz w:val="26"/>
          <w:szCs w:val="26"/>
        </w:rPr>
        <w:t>правообладателем организации, информация о которой содержится в данных информационных элементах, в соответствии с общими требованиями к размещению и содержанию дополнительных элементов и устройств на фасаде.</w:t>
      </w:r>
    </w:p>
    <w:p w14:paraId="4276CD9A" w14:textId="77777777" w:rsidR="003316A6" w:rsidRPr="003316A6" w:rsidRDefault="003316A6" w:rsidP="003316A6">
      <w:pPr>
        <w:pStyle w:val="ConsPlusNormal"/>
        <w:tabs>
          <w:tab w:val="left" w:pos="1134"/>
        </w:tabs>
        <w:jc w:val="both"/>
        <w:rPr>
          <w:sz w:val="26"/>
          <w:szCs w:val="26"/>
        </w:rPr>
      </w:pPr>
      <w:r w:rsidRPr="003316A6">
        <w:rPr>
          <w:sz w:val="26"/>
          <w:szCs w:val="26"/>
        </w:rPr>
        <w:t>6.</w:t>
      </w:r>
      <w:proofErr w:type="gramStart"/>
      <w:r w:rsidRPr="003316A6">
        <w:rPr>
          <w:sz w:val="26"/>
          <w:szCs w:val="26"/>
        </w:rPr>
        <w:t>6.4..</w:t>
      </w:r>
      <w:proofErr w:type="gramEnd"/>
      <w:r w:rsidRPr="003316A6">
        <w:rPr>
          <w:sz w:val="26"/>
          <w:szCs w:val="26"/>
        </w:rPr>
        <w:t xml:space="preserve">На фасаде правообладателем организации </w:t>
      </w:r>
      <w:proofErr w:type="spellStart"/>
      <w:r w:rsidRPr="003316A6">
        <w:rPr>
          <w:sz w:val="26"/>
          <w:szCs w:val="26"/>
        </w:rPr>
        <w:t>установливается</w:t>
      </w:r>
      <w:proofErr w:type="spellEnd"/>
      <w:r w:rsidRPr="003316A6">
        <w:rPr>
          <w:sz w:val="26"/>
          <w:szCs w:val="26"/>
        </w:rPr>
        <w:t xml:space="preserve"> только одна вывеска, в том числе в виде комплекса идентичных взаимосвязанных элементов </w:t>
      </w:r>
      <w:r w:rsidRPr="003316A6">
        <w:rPr>
          <w:sz w:val="26"/>
          <w:szCs w:val="26"/>
        </w:rPr>
        <w:lastRenderedPageBreak/>
        <w:t>одной конструкции.</w:t>
      </w:r>
    </w:p>
    <w:p w14:paraId="62BA54E0"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5.Информационное</w:t>
      </w:r>
      <w:proofErr w:type="gramEnd"/>
      <w:r w:rsidRPr="003316A6">
        <w:rPr>
          <w:sz w:val="26"/>
          <w:szCs w:val="26"/>
        </w:rPr>
        <w:t xml:space="preserve"> поле вывесок должно располагаться непосредственно над входом или на части фасада, соответствующей занимаемому заинтересованным лицом помещению, между окнами 1-го и 2-го этажей или над окнами цокольного этажа, на единой горизонтальной оси с другими вывесками в пределах фасада, выровненные по средней линии букв размером (без учета выносных элементов букв) высотой не более 60 см. </w:t>
      </w:r>
    </w:p>
    <w:p w14:paraId="2156FD9A" w14:textId="77777777" w:rsidR="003316A6" w:rsidRPr="003316A6" w:rsidRDefault="003316A6" w:rsidP="003316A6">
      <w:pPr>
        <w:pStyle w:val="ConsPlusNormal"/>
        <w:tabs>
          <w:tab w:val="left" w:pos="1134"/>
        </w:tabs>
        <w:jc w:val="both"/>
        <w:rPr>
          <w:sz w:val="26"/>
          <w:szCs w:val="26"/>
        </w:rPr>
      </w:pPr>
      <w:r w:rsidRPr="003316A6">
        <w:rPr>
          <w:sz w:val="26"/>
          <w:szCs w:val="26"/>
        </w:rPr>
        <w:t>6.6.6.В границах охранной зоны информационное поле настенных и отнесенных вывесок, настенных указателей должно выполняться из отдельных элементов (в том числе: букв, обозначений, декоративных элементов) без использования непрозрачной основы для крепления отдельных элементов вывески (далее - фоновые подложки), выделяющихся на фасаде здания и сооружения.</w:t>
      </w:r>
    </w:p>
    <w:p w14:paraId="214BC9D3"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7.Не</w:t>
      </w:r>
      <w:proofErr w:type="gramEnd"/>
      <w:r w:rsidRPr="003316A6">
        <w:rPr>
          <w:sz w:val="26"/>
          <w:szCs w:val="26"/>
        </w:rPr>
        <w:t xml:space="preserve"> допускается размещение элементов информационного характера:</w:t>
      </w:r>
    </w:p>
    <w:p w14:paraId="738A6510"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с выступом за боковые пределы фасада и без соблюдения архитектурных членений фасада;</w:t>
      </w:r>
    </w:p>
    <w:p w14:paraId="1F54069C"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в поле оконных и дверных проемов с изменением их конфигурации;</w:t>
      </w:r>
    </w:p>
    <w:p w14:paraId="758E4272" w14:textId="77777777" w:rsidR="003316A6" w:rsidRPr="003316A6" w:rsidRDefault="003316A6" w:rsidP="003316A6">
      <w:pPr>
        <w:pStyle w:val="ConsPlusNormal"/>
        <w:tabs>
          <w:tab w:val="left" w:pos="1134"/>
        </w:tabs>
        <w:jc w:val="both"/>
        <w:rPr>
          <w:sz w:val="26"/>
          <w:szCs w:val="26"/>
        </w:rPr>
      </w:pPr>
      <w:r w:rsidRPr="003316A6">
        <w:rPr>
          <w:sz w:val="26"/>
          <w:szCs w:val="26"/>
        </w:rPr>
        <w:t>в)</w:t>
      </w:r>
      <w:r w:rsidRPr="003316A6">
        <w:rPr>
          <w:sz w:val="26"/>
          <w:szCs w:val="26"/>
        </w:rPr>
        <w:tab/>
        <w:t>на ограждениях и плите балконов, лоджиях и эркерах (в границах охранной зоны);</w:t>
      </w:r>
    </w:p>
    <w:p w14:paraId="6D97FCF5" w14:textId="77777777" w:rsidR="003316A6" w:rsidRPr="003316A6" w:rsidRDefault="003316A6" w:rsidP="003316A6">
      <w:pPr>
        <w:pStyle w:val="ConsPlusNormal"/>
        <w:tabs>
          <w:tab w:val="left" w:pos="1134"/>
        </w:tabs>
        <w:jc w:val="both"/>
        <w:rPr>
          <w:sz w:val="26"/>
          <w:szCs w:val="26"/>
        </w:rPr>
      </w:pPr>
      <w:r w:rsidRPr="003316A6">
        <w:rPr>
          <w:sz w:val="26"/>
          <w:szCs w:val="26"/>
        </w:rPr>
        <w:t>г)</w:t>
      </w:r>
      <w:r w:rsidRPr="003316A6">
        <w:rPr>
          <w:sz w:val="26"/>
          <w:szCs w:val="26"/>
        </w:rPr>
        <w:tab/>
        <w:t>на воротах, оградах.</w:t>
      </w:r>
    </w:p>
    <w:p w14:paraId="7AD0326B"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8.Запрещается</w:t>
      </w:r>
      <w:proofErr w:type="gramEnd"/>
      <w:r w:rsidRPr="003316A6">
        <w:rPr>
          <w:sz w:val="26"/>
          <w:szCs w:val="26"/>
        </w:rPr>
        <w:t xml:space="preserve"> направление прямого или отраженного света от подсветки элементов информационного характера в окна жилых помещений.</w:t>
      </w:r>
    </w:p>
    <w:p w14:paraId="202B36F9"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9.Окраска</w:t>
      </w:r>
      <w:proofErr w:type="gramEnd"/>
      <w:r w:rsidRPr="003316A6">
        <w:rPr>
          <w:sz w:val="26"/>
          <w:szCs w:val="26"/>
        </w:rPr>
        <w:t xml:space="preserve"> и покрытие декоративными пленками поверхности остекления, установка вместо и перед стеклом элементов и устройств, содержащих сведения информационного характера, не допускаются.</w:t>
      </w:r>
    </w:p>
    <w:p w14:paraId="34E8AAED" w14:textId="77777777" w:rsidR="003316A6" w:rsidRPr="003316A6" w:rsidRDefault="003316A6" w:rsidP="003316A6">
      <w:pPr>
        <w:pStyle w:val="ConsPlusNormal"/>
        <w:tabs>
          <w:tab w:val="left" w:pos="1134"/>
        </w:tabs>
        <w:jc w:val="both"/>
        <w:rPr>
          <w:sz w:val="26"/>
          <w:szCs w:val="26"/>
        </w:rPr>
      </w:pPr>
      <w:r w:rsidRPr="003316A6">
        <w:rPr>
          <w:sz w:val="26"/>
          <w:szCs w:val="26"/>
        </w:rPr>
        <w:t>6.6.10. Дополнительными элементами ориентирующей информации являются знаки адресации.</w:t>
      </w:r>
    </w:p>
    <w:p w14:paraId="5CF20FFA"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11.На</w:t>
      </w:r>
      <w:proofErr w:type="gramEnd"/>
      <w:r w:rsidRPr="003316A6">
        <w:rPr>
          <w:sz w:val="26"/>
          <w:szCs w:val="26"/>
        </w:rPr>
        <w:t xml:space="preserve"> зданиях и сооружениях населенного пункта предусматривается размещение домовых знаков: указателей наименования улицы, площади, проспекта, указателей номера дома и корпуса, указателей номера подъезда и квартир, международный символ доступности объекта для инвалидов, </w:t>
      </w:r>
      <w:proofErr w:type="spellStart"/>
      <w:r w:rsidRPr="003316A6">
        <w:rPr>
          <w:sz w:val="26"/>
          <w:szCs w:val="26"/>
        </w:rPr>
        <w:t>флагодержателей</w:t>
      </w:r>
      <w:proofErr w:type="spellEnd"/>
      <w:r w:rsidRPr="003316A6">
        <w:rPr>
          <w:sz w:val="26"/>
          <w:szCs w:val="26"/>
        </w:rPr>
        <w:t>, памятных досок, указателей пожарного гидранта, указателей камер магистрали и колодцев водопроводной сети, указателей канализации, указателей сооружений подземного газопровода.</w:t>
      </w:r>
    </w:p>
    <w:p w14:paraId="4D5BC768"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12.На</w:t>
      </w:r>
      <w:proofErr w:type="gramEnd"/>
      <w:r w:rsidRPr="003316A6">
        <w:rPr>
          <w:sz w:val="26"/>
          <w:szCs w:val="26"/>
        </w:rPr>
        <w:t xml:space="preserve"> зданиях их собственниками производится установка указателей с обозначением наименования улицы и номерных знаков домов утвержденного образца, а на угловых домах - названия пересекающихся улиц.</w:t>
      </w:r>
    </w:p>
    <w:p w14:paraId="54FDB599"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13.Общие</w:t>
      </w:r>
      <w:proofErr w:type="gramEnd"/>
      <w:r w:rsidRPr="003316A6">
        <w:rPr>
          <w:sz w:val="26"/>
          <w:szCs w:val="26"/>
        </w:rPr>
        <w:t xml:space="preserve"> требования к размещению знаков адресации:</w:t>
      </w:r>
    </w:p>
    <w:p w14:paraId="242CA01A"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унификация мест размещения;</w:t>
      </w:r>
    </w:p>
    <w:p w14:paraId="5F06C00A"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14:paraId="21021B1F"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14.Произвольное</w:t>
      </w:r>
      <w:proofErr w:type="gramEnd"/>
      <w:r w:rsidRPr="003316A6">
        <w:rPr>
          <w:sz w:val="26"/>
          <w:szCs w:val="26"/>
        </w:rPr>
        <w:t xml:space="preserve"> перемещение знаков адресации с установленного места не допускается.</w:t>
      </w:r>
    </w:p>
    <w:p w14:paraId="68D745C8"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15.Номерные</w:t>
      </w:r>
      <w:proofErr w:type="gramEnd"/>
      <w:r w:rsidRPr="003316A6">
        <w:rPr>
          <w:sz w:val="26"/>
          <w:szCs w:val="26"/>
        </w:rPr>
        <w:t xml:space="preserve"> знаки размещаются:</w:t>
      </w:r>
    </w:p>
    <w:p w14:paraId="259CFB79"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на лицевом фасаде - в простенке с правой стороны фасада;</w:t>
      </w:r>
    </w:p>
    <w:p w14:paraId="1268276D"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на улицах с односторонним движением транспорта - на стороне фасада, ближней по направлению движения транспорта;</w:t>
      </w:r>
    </w:p>
    <w:p w14:paraId="40BD4B9A" w14:textId="77777777" w:rsidR="003316A6" w:rsidRPr="003316A6" w:rsidRDefault="003316A6" w:rsidP="003316A6">
      <w:pPr>
        <w:pStyle w:val="ConsPlusNormal"/>
        <w:tabs>
          <w:tab w:val="left" w:pos="1134"/>
        </w:tabs>
        <w:jc w:val="both"/>
        <w:rPr>
          <w:sz w:val="26"/>
          <w:szCs w:val="26"/>
        </w:rPr>
      </w:pPr>
      <w:r w:rsidRPr="003316A6">
        <w:rPr>
          <w:sz w:val="26"/>
          <w:szCs w:val="26"/>
        </w:rPr>
        <w:t>в)</w:t>
      </w:r>
      <w:r w:rsidRPr="003316A6">
        <w:rPr>
          <w:sz w:val="26"/>
          <w:szCs w:val="26"/>
        </w:rPr>
        <w:tab/>
        <w:t>у главного входа, на оградах индивидуальных домовладений - с правой стороны;</w:t>
      </w:r>
    </w:p>
    <w:p w14:paraId="390A25F7" w14:textId="77777777" w:rsidR="003316A6" w:rsidRPr="003316A6" w:rsidRDefault="003316A6" w:rsidP="003316A6">
      <w:pPr>
        <w:pStyle w:val="ConsPlusNormal"/>
        <w:tabs>
          <w:tab w:val="left" w:pos="1134"/>
        </w:tabs>
        <w:jc w:val="both"/>
        <w:rPr>
          <w:sz w:val="26"/>
          <w:szCs w:val="26"/>
        </w:rPr>
      </w:pPr>
      <w:r w:rsidRPr="003316A6">
        <w:rPr>
          <w:sz w:val="26"/>
          <w:szCs w:val="26"/>
        </w:rPr>
        <w:t>г)</w:t>
      </w:r>
      <w:r w:rsidRPr="003316A6">
        <w:rPr>
          <w:sz w:val="26"/>
          <w:szCs w:val="26"/>
        </w:rPr>
        <w:tab/>
        <w:t>на дворовых фасадах - в простенке со стороны проезда;</w:t>
      </w:r>
    </w:p>
    <w:p w14:paraId="555F5876"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д)</w:t>
      </w:r>
      <w:r w:rsidRPr="003316A6">
        <w:rPr>
          <w:sz w:val="26"/>
          <w:szCs w:val="26"/>
        </w:rPr>
        <w:tab/>
        <w:t>при длине фасада более 100 м - на его противоположных сторонах;</w:t>
      </w:r>
    </w:p>
    <w:p w14:paraId="45D177A4" w14:textId="77777777" w:rsidR="003316A6" w:rsidRPr="003316A6" w:rsidRDefault="003316A6" w:rsidP="003316A6">
      <w:pPr>
        <w:pStyle w:val="ConsPlusNormal"/>
        <w:tabs>
          <w:tab w:val="left" w:pos="1134"/>
        </w:tabs>
        <w:jc w:val="both"/>
        <w:rPr>
          <w:sz w:val="26"/>
          <w:szCs w:val="26"/>
        </w:rPr>
      </w:pPr>
      <w:r w:rsidRPr="003316A6">
        <w:rPr>
          <w:sz w:val="26"/>
          <w:szCs w:val="26"/>
        </w:rPr>
        <w:t>е)</w:t>
      </w:r>
      <w:r w:rsidRPr="003316A6">
        <w:rPr>
          <w:sz w:val="26"/>
          <w:szCs w:val="26"/>
        </w:rPr>
        <w:tab/>
        <w:t>на корпусах промышленных предприятий - справа от главного входа, въезда;</w:t>
      </w:r>
    </w:p>
    <w:p w14:paraId="0FE7A114" w14:textId="77777777" w:rsidR="003316A6" w:rsidRPr="003316A6" w:rsidRDefault="003316A6" w:rsidP="003316A6">
      <w:pPr>
        <w:pStyle w:val="ConsPlusNormal"/>
        <w:tabs>
          <w:tab w:val="left" w:pos="1134"/>
        </w:tabs>
        <w:jc w:val="both"/>
        <w:rPr>
          <w:sz w:val="26"/>
          <w:szCs w:val="26"/>
        </w:rPr>
      </w:pPr>
      <w:r w:rsidRPr="003316A6">
        <w:rPr>
          <w:sz w:val="26"/>
          <w:szCs w:val="26"/>
        </w:rPr>
        <w:t>ж)</w:t>
      </w:r>
      <w:r w:rsidRPr="003316A6">
        <w:rPr>
          <w:sz w:val="26"/>
          <w:szCs w:val="26"/>
        </w:rPr>
        <w:tab/>
        <w:t>на ограждении, на калитке.</w:t>
      </w:r>
    </w:p>
    <w:p w14:paraId="441B2F38"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16.Размещение</w:t>
      </w:r>
      <w:proofErr w:type="gramEnd"/>
      <w:r w:rsidRPr="003316A6">
        <w:rPr>
          <w:sz w:val="26"/>
          <w:szCs w:val="26"/>
        </w:rPr>
        <w:t xml:space="preserve"> номерных знаков должно отвечать следующим требованиям:</w:t>
      </w:r>
    </w:p>
    <w:p w14:paraId="61EF3E99"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высота от поверхности земли от 2,5 м до 5 м;</w:t>
      </w:r>
    </w:p>
    <w:p w14:paraId="324169D2"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размещение на участке фасада, свободном от выступающих архитектурных деталей;</w:t>
      </w:r>
    </w:p>
    <w:p w14:paraId="128568E5" w14:textId="77777777" w:rsidR="003316A6" w:rsidRPr="003316A6" w:rsidRDefault="003316A6" w:rsidP="003316A6">
      <w:pPr>
        <w:pStyle w:val="ConsPlusNormal"/>
        <w:tabs>
          <w:tab w:val="left" w:pos="1134"/>
        </w:tabs>
        <w:jc w:val="both"/>
        <w:rPr>
          <w:sz w:val="26"/>
          <w:szCs w:val="26"/>
        </w:rPr>
      </w:pPr>
      <w:r w:rsidRPr="003316A6">
        <w:rPr>
          <w:sz w:val="26"/>
          <w:szCs w:val="26"/>
        </w:rPr>
        <w:t>в)</w:t>
      </w:r>
      <w:r w:rsidRPr="003316A6">
        <w:rPr>
          <w:sz w:val="26"/>
          <w:szCs w:val="26"/>
        </w:rPr>
        <w:tab/>
        <w:t>привязка к вертикальной оси простенка, архитектурным членениям фасада;</w:t>
      </w:r>
    </w:p>
    <w:p w14:paraId="2315D73C" w14:textId="77777777" w:rsidR="003316A6" w:rsidRPr="003316A6" w:rsidRDefault="003316A6" w:rsidP="003316A6">
      <w:pPr>
        <w:pStyle w:val="ConsPlusNormal"/>
        <w:tabs>
          <w:tab w:val="left" w:pos="1134"/>
        </w:tabs>
        <w:jc w:val="both"/>
        <w:rPr>
          <w:sz w:val="26"/>
          <w:szCs w:val="26"/>
        </w:rPr>
      </w:pPr>
      <w:r w:rsidRPr="003316A6">
        <w:rPr>
          <w:sz w:val="26"/>
          <w:szCs w:val="26"/>
        </w:rPr>
        <w:t>г)</w:t>
      </w:r>
      <w:r w:rsidRPr="003316A6">
        <w:rPr>
          <w:sz w:val="26"/>
          <w:szCs w:val="26"/>
        </w:rPr>
        <w:tab/>
        <w:t>единая вертикальная отметка размещения знаков на соседних фасадах;</w:t>
      </w:r>
    </w:p>
    <w:p w14:paraId="17EEDB90" w14:textId="77777777" w:rsidR="003316A6" w:rsidRPr="003316A6" w:rsidRDefault="003316A6" w:rsidP="003316A6">
      <w:pPr>
        <w:pStyle w:val="ConsPlusNormal"/>
        <w:tabs>
          <w:tab w:val="left" w:pos="1134"/>
        </w:tabs>
        <w:jc w:val="both"/>
        <w:rPr>
          <w:sz w:val="26"/>
          <w:szCs w:val="26"/>
        </w:rPr>
      </w:pPr>
      <w:r w:rsidRPr="003316A6">
        <w:rPr>
          <w:sz w:val="26"/>
          <w:szCs w:val="26"/>
        </w:rPr>
        <w:t>д)</w:t>
      </w:r>
      <w:r w:rsidRPr="003316A6">
        <w:rPr>
          <w:sz w:val="26"/>
          <w:szCs w:val="26"/>
        </w:rPr>
        <w:tab/>
        <w:t>отсутствие внешних заслоняющих объектов (деревьев, построек).</w:t>
      </w:r>
    </w:p>
    <w:p w14:paraId="4169D0B8"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17.Размещение</w:t>
      </w:r>
      <w:proofErr w:type="gramEnd"/>
      <w:r w:rsidRPr="003316A6">
        <w:rPr>
          <w:sz w:val="26"/>
          <w:szCs w:val="26"/>
        </w:rPr>
        <w:t xml:space="preserve"> рядом с номерным знаком выступающих вывесок, консолей, а также наземных объектов, затрудняющих его восприятие, запрещается.</w:t>
      </w:r>
    </w:p>
    <w:p w14:paraId="1378FF88"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18.Указатели</w:t>
      </w:r>
      <w:proofErr w:type="gramEnd"/>
      <w:r w:rsidRPr="003316A6">
        <w:rPr>
          <w:sz w:val="26"/>
          <w:szCs w:val="26"/>
        </w:rPr>
        <w:t xml:space="preserve"> наименования улицы, площади с обозначением нумерации домов на участке улицы, в квартале размещаются:</w:t>
      </w:r>
    </w:p>
    <w:p w14:paraId="23EFD255"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у перекрестка улиц в простенке на угловом участке фасада;</w:t>
      </w:r>
    </w:p>
    <w:p w14:paraId="4264DD1F"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при размещении рядом с номерным знаком - на единой вертикальной оси над номерным знаком.</w:t>
      </w:r>
    </w:p>
    <w:p w14:paraId="3283CAB9"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19.Размещение</w:t>
      </w:r>
      <w:proofErr w:type="gramEnd"/>
      <w:r w:rsidRPr="003316A6">
        <w:rPr>
          <w:sz w:val="26"/>
          <w:szCs w:val="26"/>
        </w:rPr>
        <w:t xml:space="preserve"> номерных знаков и указателей на участках фасада, не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14:paraId="0504FA98"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20.Таблички</w:t>
      </w:r>
      <w:proofErr w:type="gramEnd"/>
      <w:r w:rsidRPr="003316A6">
        <w:rPr>
          <w:sz w:val="26"/>
          <w:szCs w:val="26"/>
        </w:rPr>
        <w:t xml:space="preserve"> с указанием номеров подъездов и квартир в них размещаются над дверным проемом (горизонтальная табличка) или справа от дверного проема на высоте 2,0 - 2,5 м (вертикальная табличка).</w:t>
      </w:r>
    </w:p>
    <w:p w14:paraId="2B0E5576"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21.Запрещается</w:t>
      </w:r>
      <w:proofErr w:type="gramEnd"/>
      <w:r w:rsidRPr="003316A6">
        <w:rPr>
          <w:sz w:val="26"/>
          <w:szCs w:val="26"/>
        </w:rPr>
        <w:t>:</w:t>
      </w:r>
    </w:p>
    <w:p w14:paraId="5FF16B34"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нанесение, либо вкрапление с использованием строительных материалов и краски надписей и (или) графических изображений (граффити) на поверхности автомобильных дорог общего пользования, пешеходных дорожек, остановочных пунктов, стоянок (парковок) транспортных средств, тротуаров, фасадах зданий, строений, объектах некапитального строительства, ограждениях, заборах, инженерных сооружениях, деревьях, опорах линий освещения и опорах рекламных конструкций;</w:t>
      </w:r>
    </w:p>
    <w:p w14:paraId="4BAA93D7"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размещение (расклейка, вывешивание) афиш, объявлений, листовок, плакатов, вывесок, рекламных конструкций, мемориальных досок и других материалов информационного или агитационного характера на фасадах зданий и сооружений, столбах, деревьях, на опорах наружного освещения, распределительных щитах, остановочных пунктах и сооружениях, и других местах, не предназначенных для этих целей, без получения разрешения.</w:t>
      </w:r>
    </w:p>
    <w:p w14:paraId="69F672CC" w14:textId="77777777" w:rsidR="003316A6" w:rsidRPr="003316A6" w:rsidRDefault="003316A6" w:rsidP="003316A6">
      <w:pPr>
        <w:pStyle w:val="ConsPlusNormal"/>
        <w:tabs>
          <w:tab w:val="left" w:pos="1134"/>
        </w:tabs>
        <w:jc w:val="both"/>
        <w:rPr>
          <w:sz w:val="26"/>
          <w:szCs w:val="26"/>
        </w:rPr>
      </w:pPr>
      <w:r w:rsidRPr="003316A6">
        <w:rPr>
          <w:sz w:val="26"/>
          <w:szCs w:val="26"/>
        </w:rPr>
        <w:t>Лицо, нанесшее такие надписи и (или) графические изображения, или разместившее информационный материал без разрешения, обязано обеспечить их удаление. В случае, если лицо не установлено, удаление надписей и графических изображений осуществляют организации, эксплуатирующие и обслуживающие соответствующие объекты.</w:t>
      </w:r>
    </w:p>
    <w:p w14:paraId="2E9EF831"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6.6.22. Юридические, физические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w:t>
      </w:r>
      <w:r w:rsidRPr="003316A6">
        <w:rPr>
          <w:sz w:val="26"/>
          <w:szCs w:val="26"/>
        </w:rPr>
        <w:lastRenderedPageBreak/>
        <w:t>информационных и агитационных материалов в местах, не предназначенных для этих целей.</w:t>
      </w:r>
    </w:p>
    <w:p w14:paraId="23A441D9" w14:textId="77777777" w:rsidR="003316A6" w:rsidRPr="003316A6" w:rsidRDefault="003316A6" w:rsidP="003316A6">
      <w:pPr>
        <w:pStyle w:val="ConsPlusNormal"/>
        <w:tabs>
          <w:tab w:val="left" w:pos="1134"/>
        </w:tabs>
        <w:jc w:val="both"/>
        <w:rPr>
          <w:sz w:val="26"/>
          <w:szCs w:val="26"/>
        </w:rPr>
      </w:pPr>
      <w:r w:rsidRPr="003316A6">
        <w:rPr>
          <w:sz w:val="26"/>
          <w:szCs w:val="26"/>
        </w:rPr>
        <w:t>6.6.23. Объекты для размещения информации – конструкции, размещаемые на фасадах зданий, сооружений с целью раскрытия информации, указание которой является обязательным в соответствии со статьей 9 Федерального закона от 07.02.1992 г. №2300-1 «О защите прав потребителей».</w:t>
      </w:r>
    </w:p>
    <w:p w14:paraId="6F7EF7B3" w14:textId="77777777" w:rsidR="003316A6" w:rsidRPr="003316A6" w:rsidRDefault="003316A6" w:rsidP="003316A6">
      <w:pPr>
        <w:pStyle w:val="ConsPlusNormal"/>
        <w:tabs>
          <w:tab w:val="left" w:pos="1134"/>
        </w:tabs>
        <w:jc w:val="both"/>
        <w:rPr>
          <w:sz w:val="26"/>
          <w:szCs w:val="26"/>
        </w:rPr>
      </w:pPr>
      <w:r w:rsidRPr="003316A6">
        <w:rPr>
          <w:sz w:val="26"/>
          <w:szCs w:val="26"/>
        </w:rPr>
        <w:t>6.6.24.</w:t>
      </w:r>
      <w:r w:rsidRPr="003316A6">
        <w:rPr>
          <w:sz w:val="26"/>
          <w:szCs w:val="26"/>
        </w:rPr>
        <w:tab/>
        <w:t>Основные виды объектов для размещения информации по характеру размещения:</w:t>
      </w:r>
    </w:p>
    <w:p w14:paraId="74F16E02" w14:textId="77777777" w:rsidR="003316A6" w:rsidRPr="003316A6" w:rsidRDefault="003316A6" w:rsidP="003316A6">
      <w:pPr>
        <w:pStyle w:val="ConsPlusNormal"/>
        <w:tabs>
          <w:tab w:val="left" w:pos="1134"/>
        </w:tabs>
        <w:jc w:val="both"/>
        <w:rPr>
          <w:sz w:val="26"/>
          <w:szCs w:val="26"/>
        </w:rPr>
      </w:pPr>
      <w:r w:rsidRPr="003316A6">
        <w:rPr>
          <w:sz w:val="26"/>
          <w:szCs w:val="26"/>
        </w:rPr>
        <w:t>а)</w:t>
      </w:r>
      <w:r w:rsidRPr="003316A6">
        <w:rPr>
          <w:sz w:val="26"/>
          <w:szCs w:val="26"/>
        </w:rPr>
        <w:tab/>
        <w:t xml:space="preserve">настенная конструкция – информационная конструкция, размещаемая на наружной поверхности стен, фризах, козырьках, фронтонах зданий, нестационарных торговых объектов над входом или окнами (витринами), между окнами на расстоянии не более 0,3 м от поверхности </w:t>
      </w:r>
      <w:proofErr w:type="gramStart"/>
      <w:r w:rsidRPr="003316A6">
        <w:rPr>
          <w:sz w:val="26"/>
          <w:szCs w:val="26"/>
        </w:rPr>
        <w:t>стены,  состоящая</w:t>
      </w:r>
      <w:proofErr w:type="gramEnd"/>
      <w:r w:rsidRPr="003316A6">
        <w:rPr>
          <w:sz w:val="26"/>
          <w:szCs w:val="26"/>
        </w:rPr>
        <w:t xml:space="preserve"> из каркаса, информационного поля, содержащего текстовую информацию, декоративные элементы, знаки, и элементов крепления либо изображения, непосредственно нанесенного на поверхность стены, в том числе:</w:t>
      </w:r>
    </w:p>
    <w:p w14:paraId="6D1636CA"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декоративное панно (подвид настенной конструкции) – информационная конструкция, размещаемая только на фасадах отдельно стоящих объектов торгово-офисного, культурно-развлекательного, производственного, складского и спортивного назначения общей площадью более 1500 м2;</w:t>
      </w:r>
    </w:p>
    <w:p w14:paraId="0840CB2A"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учрежденческая доска, режимная табличка –  информационные конструкции, предназначенные для доведения до сведения потребителей информации, указание которой является обязательным в соответствии со статьей 9 Федерального закона «О защите прав потребителей», о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размещаемая на здании, нестационарном торговом объекте или ограждении, справа и (или) слева от основного входа либо непосредственно на остеклении входных групп (режимная табличка);</w:t>
      </w:r>
    </w:p>
    <w:p w14:paraId="38BEAD66"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 xml:space="preserve">консольная конструкция – информационная конструкция, устанавливаемая под прямым углом к плоскости фасада здания </w:t>
      </w:r>
      <w:proofErr w:type="gramStart"/>
      <w:r w:rsidRPr="003316A6">
        <w:rPr>
          <w:sz w:val="26"/>
          <w:szCs w:val="26"/>
        </w:rPr>
        <w:t>на  наружной</w:t>
      </w:r>
      <w:proofErr w:type="gramEnd"/>
      <w:r w:rsidRPr="003316A6">
        <w:rPr>
          <w:sz w:val="26"/>
          <w:szCs w:val="26"/>
        </w:rPr>
        <w:t xml:space="preserve"> поверхности стены.</w:t>
      </w:r>
    </w:p>
    <w:p w14:paraId="060F032A"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 xml:space="preserve">крышная конструкция – объемная информационная конструкция в виде световых букв и символов (логотипов, цифр, знаков, художественных элементов) с внутренней подсветкой, размещаемая организацией, которая занимает всю площадь данного здания или значительную его часть, полностью выше уровня карниза, отделяющего плоскость крыши от стены здания, нестационарного торгового объекта; </w:t>
      </w:r>
    </w:p>
    <w:p w14:paraId="08F92553" w14:textId="77777777" w:rsidR="003316A6" w:rsidRPr="003316A6" w:rsidRDefault="003316A6" w:rsidP="003316A6">
      <w:pPr>
        <w:pStyle w:val="ConsPlusNormal"/>
        <w:tabs>
          <w:tab w:val="left" w:pos="1134"/>
        </w:tabs>
        <w:jc w:val="both"/>
        <w:rPr>
          <w:sz w:val="26"/>
          <w:szCs w:val="26"/>
        </w:rPr>
      </w:pPr>
      <w:r w:rsidRPr="003316A6">
        <w:rPr>
          <w:sz w:val="26"/>
          <w:szCs w:val="26"/>
        </w:rPr>
        <w:t>допускаются только для организаций с особо высоким общественным статусом, занимающих все здание или значительную его часть; высота не более 1,5 м.</w:t>
      </w:r>
    </w:p>
    <w:p w14:paraId="59198411" w14:textId="77777777" w:rsidR="003316A6" w:rsidRPr="003316A6" w:rsidRDefault="003316A6" w:rsidP="003316A6">
      <w:pPr>
        <w:pStyle w:val="ConsPlusNormal"/>
        <w:tabs>
          <w:tab w:val="left" w:pos="1134"/>
        </w:tabs>
        <w:jc w:val="both"/>
        <w:rPr>
          <w:sz w:val="26"/>
          <w:szCs w:val="26"/>
        </w:rPr>
      </w:pPr>
      <w:r w:rsidRPr="003316A6">
        <w:rPr>
          <w:sz w:val="26"/>
          <w:szCs w:val="26"/>
        </w:rPr>
        <w:t>в)</w:t>
      </w:r>
      <w:r w:rsidRPr="003316A6">
        <w:rPr>
          <w:sz w:val="26"/>
          <w:szCs w:val="26"/>
        </w:rPr>
        <w:tab/>
        <w:t>витринная конструкция – информационная конструкция в виде фоновой конструкции или светового короба, размещаемая  с внутренней стороны остекления витрины, оконного проема, состоящая из каркаса, информационного поля с декоративно-оформленными краями, подвесных элементов, занимающая не более 1/4 от площади оконного проема (половины размера остекления витрины по высоте и половины размера остекления витрины по длине); рекомендуются при отсутствии мест размещения на фасаде; являются составной частью оформления витрин;  площадь не более 1/10 поля крупных витрин и не более 1/5 поля небольших оконных проемов (площадью до 3 м</w:t>
      </w:r>
      <w:r w:rsidRPr="003316A6">
        <w:rPr>
          <w:sz w:val="26"/>
          <w:szCs w:val="26"/>
          <w:vertAlign w:val="superscript"/>
        </w:rPr>
        <w:t>2</w:t>
      </w:r>
      <w:r w:rsidRPr="003316A6">
        <w:rPr>
          <w:sz w:val="26"/>
          <w:szCs w:val="26"/>
        </w:rPr>
        <w:t>).</w:t>
      </w:r>
    </w:p>
    <w:p w14:paraId="42EC72BE" w14:textId="77777777" w:rsidR="003316A6" w:rsidRPr="003316A6" w:rsidRDefault="003316A6" w:rsidP="003316A6">
      <w:pPr>
        <w:pStyle w:val="ConsPlusNormal"/>
        <w:tabs>
          <w:tab w:val="left" w:pos="1134"/>
        </w:tabs>
        <w:jc w:val="both"/>
        <w:rPr>
          <w:sz w:val="26"/>
          <w:szCs w:val="26"/>
        </w:rPr>
      </w:pPr>
      <w:r w:rsidRPr="003316A6">
        <w:rPr>
          <w:sz w:val="26"/>
          <w:szCs w:val="26"/>
        </w:rPr>
        <w:t>г)</w:t>
      </w:r>
      <w:r w:rsidRPr="003316A6">
        <w:rPr>
          <w:sz w:val="26"/>
          <w:szCs w:val="26"/>
        </w:rPr>
        <w:tab/>
        <w:t xml:space="preserve">отдельно </w:t>
      </w:r>
      <w:proofErr w:type="gramStart"/>
      <w:r w:rsidRPr="003316A6">
        <w:rPr>
          <w:sz w:val="26"/>
          <w:szCs w:val="26"/>
        </w:rPr>
        <w:t>стоящие  (</w:t>
      </w:r>
      <w:proofErr w:type="gramEnd"/>
      <w:r w:rsidRPr="003316A6">
        <w:rPr>
          <w:sz w:val="26"/>
          <w:szCs w:val="26"/>
        </w:rPr>
        <w:t>носители информации расположены вне поверхности фасада, но композиционно и функционально связаны с ней, в том числе:</w:t>
      </w:r>
    </w:p>
    <w:p w14:paraId="03FAB274"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 xml:space="preserve">- стела – отдельно стоящая (в границах земельного участка здания) информационная конструкция малого (высотой не более 6,0 м) или крупного (более 6,0 м) формата, состоящая из фундамента, каркаса, обшитого материалом нейтральных цветов (серый, бежевый, графит, черный, коричневый и т.п.), содержащего краткую информацию о фирменном наименовании организации, о товарах и услугах (название, логотип); включены в композицию входов, навесов, ограждений и т.п.; </w:t>
      </w:r>
      <w:proofErr w:type="spellStart"/>
      <w:r w:rsidRPr="003316A6">
        <w:rPr>
          <w:sz w:val="26"/>
          <w:szCs w:val="26"/>
        </w:rPr>
        <w:t>пространственно</w:t>
      </w:r>
      <w:proofErr w:type="spellEnd"/>
      <w:r w:rsidRPr="003316A6">
        <w:rPr>
          <w:sz w:val="26"/>
          <w:szCs w:val="26"/>
        </w:rPr>
        <w:t xml:space="preserve"> и композиционно тяготеют к композиции фасада.</w:t>
      </w:r>
    </w:p>
    <w:p w14:paraId="439CADEF"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r>
      <w:proofErr w:type="spellStart"/>
      <w:r w:rsidRPr="003316A6">
        <w:rPr>
          <w:sz w:val="26"/>
          <w:szCs w:val="26"/>
        </w:rPr>
        <w:t>штендеры</w:t>
      </w:r>
      <w:proofErr w:type="spellEnd"/>
      <w:r w:rsidRPr="003316A6">
        <w:rPr>
          <w:sz w:val="26"/>
          <w:szCs w:val="26"/>
        </w:rPr>
        <w:t xml:space="preserve"> - конструкции для объявлений, афиш культурных и спортивных мероприятий – устанавливаемые в местах массового пребывания граждан (размещаются в виде отдельно стоящих объектов или в виде навесных щитов на зданиях или сооружениях). </w:t>
      </w:r>
    </w:p>
    <w:p w14:paraId="6CC98097" w14:textId="77777777" w:rsidR="003316A6" w:rsidRPr="003316A6" w:rsidRDefault="003316A6" w:rsidP="003316A6">
      <w:pPr>
        <w:pStyle w:val="ConsPlusNormal"/>
        <w:tabs>
          <w:tab w:val="left" w:pos="1134"/>
        </w:tabs>
        <w:jc w:val="both"/>
        <w:rPr>
          <w:sz w:val="26"/>
          <w:szCs w:val="26"/>
        </w:rPr>
      </w:pPr>
      <w:r w:rsidRPr="003316A6">
        <w:rPr>
          <w:sz w:val="26"/>
          <w:szCs w:val="26"/>
        </w:rPr>
        <w:t>6.6.25.</w:t>
      </w:r>
      <w:r w:rsidRPr="003316A6">
        <w:rPr>
          <w:sz w:val="26"/>
          <w:szCs w:val="26"/>
        </w:rPr>
        <w:tab/>
        <w:t>Основные виды объектов для размещения информации по характеру информационного поля:</w:t>
      </w:r>
    </w:p>
    <w:p w14:paraId="095707BC" w14:textId="77777777" w:rsidR="003316A6" w:rsidRPr="003316A6" w:rsidRDefault="003316A6" w:rsidP="003316A6">
      <w:pPr>
        <w:pStyle w:val="ConsPlusNormal"/>
        <w:tabs>
          <w:tab w:val="left" w:pos="1134"/>
        </w:tabs>
        <w:jc w:val="both"/>
        <w:rPr>
          <w:sz w:val="26"/>
          <w:szCs w:val="26"/>
        </w:rPr>
      </w:pPr>
      <w:r w:rsidRPr="003316A6">
        <w:rPr>
          <w:sz w:val="26"/>
          <w:szCs w:val="26"/>
        </w:rPr>
        <w:t>а) крупные настенные конструкции:</w:t>
      </w:r>
    </w:p>
    <w:p w14:paraId="6AD079E8" w14:textId="77777777" w:rsidR="003316A6" w:rsidRPr="003316A6" w:rsidRDefault="003316A6" w:rsidP="003316A6">
      <w:pPr>
        <w:pStyle w:val="ConsPlusNormal"/>
        <w:numPr>
          <w:ilvl w:val="0"/>
          <w:numId w:val="8"/>
        </w:numPr>
        <w:tabs>
          <w:tab w:val="left" w:pos="1134"/>
        </w:tabs>
        <w:autoSpaceDE/>
        <w:autoSpaceDN/>
        <w:jc w:val="both"/>
        <w:rPr>
          <w:sz w:val="26"/>
          <w:szCs w:val="26"/>
        </w:rPr>
      </w:pPr>
      <w:proofErr w:type="gramStart"/>
      <w:r w:rsidRPr="003316A6">
        <w:rPr>
          <w:sz w:val="26"/>
          <w:szCs w:val="26"/>
        </w:rPr>
        <w:t>располагаются  между</w:t>
      </w:r>
      <w:proofErr w:type="gramEnd"/>
      <w:r w:rsidRPr="003316A6">
        <w:rPr>
          <w:sz w:val="26"/>
          <w:szCs w:val="26"/>
        </w:rPr>
        <w:t xml:space="preserve"> 1-м и 2-м этажами или крышные;</w:t>
      </w:r>
    </w:p>
    <w:p w14:paraId="5AE1A57A" w14:textId="77777777" w:rsidR="003316A6" w:rsidRPr="003316A6" w:rsidRDefault="003316A6" w:rsidP="003316A6">
      <w:pPr>
        <w:pStyle w:val="ConsPlusNormal"/>
        <w:numPr>
          <w:ilvl w:val="0"/>
          <w:numId w:val="8"/>
        </w:numPr>
        <w:tabs>
          <w:tab w:val="left" w:pos="1134"/>
        </w:tabs>
        <w:autoSpaceDE/>
        <w:autoSpaceDN/>
        <w:jc w:val="both"/>
        <w:rPr>
          <w:sz w:val="26"/>
          <w:szCs w:val="26"/>
        </w:rPr>
      </w:pPr>
      <w:r w:rsidRPr="003316A6">
        <w:rPr>
          <w:sz w:val="26"/>
          <w:szCs w:val="26"/>
        </w:rPr>
        <w:t>формируют основную горизонталь рекламно-информационного поля фасада;</w:t>
      </w:r>
    </w:p>
    <w:p w14:paraId="1D961E40" w14:textId="77777777" w:rsidR="003316A6" w:rsidRPr="003316A6" w:rsidRDefault="003316A6" w:rsidP="003316A6">
      <w:pPr>
        <w:pStyle w:val="ConsPlusNormal"/>
        <w:numPr>
          <w:ilvl w:val="0"/>
          <w:numId w:val="8"/>
        </w:numPr>
        <w:tabs>
          <w:tab w:val="left" w:pos="1134"/>
        </w:tabs>
        <w:autoSpaceDE/>
        <w:autoSpaceDN/>
        <w:jc w:val="both"/>
        <w:rPr>
          <w:sz w:val="26"/>
          <w:szCs w:val="26"/>
        </w:rPr>
      </w:pPr>
      <w:r w:rsidRPr="003316A6">
        <w:rPr>
          <w:sz w:val="26"/>
          <w:szCs w:val="26"/>
        </w:rPr>
        <w:t>принадлежат объектам, расположенным в первом этаже на данном участке фасада или занимающим значительную часть здания; размеры определяются архитектурными членениями фасада.</w:t>
      </w:r>
    </w:p>
    <w:p w14:paraId="23134A6E" w14:textId="77777777" w:rsidR="003316A6" w:rsidRPr="003316A6" w:rsidRDefault="003316A6" w:rsidP="003316A6">
      <w:pPr>
        <w:pStyle w:val="ConsPlusNormal"/>
        <w:tabs>
          <w:tab w:val="left" w:pos="1134"/>
        </w:tabs>
        <w:jc w:val="both"/>
        <w:rPr>
          <w:sz w:val="26"/>
          <w:szCs w:val="26"/>
        </w:rPr>
      </w:pPr>
      <w:r w:rsidRPr="003316A6">
        <w:rPr>
          <w:sz w:val="26"/>
          <w:szCs w:val="26"/>
        </w:rPr>
        <w:t>б)</w:t>
      </w:r>
      <w:r w:rsidRPr="003316A6">
        <w:rPr>
          <w:sz w:val="26"/>
          <w:szCs w:val="26"/>
        </w:rPr>
        <w:tab/>
        <w:t>малые настенные конструкции (учрежденческая доска; режимная табличка):</w:t>
      </w:r>
    </w:p>
    <w:p w14:paraId="361B14E2"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располагаются в плоскости стены в пределах 1-го этажа рядом с входом в учреждение; площадь – согласно Таблице 1. </w:t>
      </w:r>
    </w:p>
    <w:p w14:paraId="47FD0169" w14:textId="77777777" w:rsidR="003316A6" w:rsidRPr="003316A6" w:rsidRDefault="003316A6" w:rsidP="003316A6">
      <w:pPr>
        <w:pStyle w:val="ConsPlusNormal"/>
        <w:tabs>
          <w:tab w:val="left" w:pos="1134"/>
        </w:tabs>
        <w:jc w:val="both"/>
        <w:rPr>
          <w:sz w:val="26"/>
          <w:szCs w:val="26"/>
        </w:rPr>
      </w:pPr>
      <w:r w:rsidRPr="003316A6">
        <w:rPr>
          <w:sz w:val="26"/>
          <w:szCs w:val="26"/>
        </w:rPr>
        <w:t>в)</w:t>
      </w:r>
      <w:r w:rsidRPr="003316A6">
        <w:rPr>
          <w:sz w:val="26"/>
          <w:szCs w:val="26"/>
        </w:rPr>
        <w:tab/>
        <w:t>малые консольные конструкции:</w:t>
      </w:r>
    </w:p>
    <w:p w14:paraId="502BF4C8" w14:textId="77777777" w:rsidR="003316A6" w:rsidRPr="003316A6" w:rsidRDefault="003316A6" w:rsidP="003316A6">
      <w:pPr>
        <w:pStyle w:val="ConsPlusNormal"/>
        <w:tabs>
          <w:tab w:val="left" w:pos="1134"/>
        </w:tabs>
        <w:jc w:val="both"/>
        <w:rPr>
          <w:sz w:val="26"/>
          <w:szCs w:val="26"/>
        </w:rPr>
      </w:pPr>
      <w:r w:rsidRPr="003316A6">
        <w:rPr>
          <w:sz w:val="26"/>
          <w:szCs w:val="26"/>
        </w:rPr>
        <w:t>располагаются между 1-м и 2-м этажами в пределах участка фасада, занимаемого владельцем, у входа в здание, а также у арки или на угловом участке фасада (при размещении объекта вне пределов данного фасада не далее 50 м от входа);</w:t>
      </w:r>
    </w:p>
    <w:p w14:paraId="415A7C1D" w14:textId="77777777" w:rsidR="003316A6" w:rsidRPr="003316A6" w:rsidRDefault="003316A6" w:rsidP="003316A6">
      <w:pPr>
        <w:pStyle w:val="ConsPlusNormal"/>
        <w:tabs>
          <w:tab w:val="left" w:pos="1134"/>
        </w:tabs>
        <w:jc w:val="both"/>
        <w:rPr>
          <w:sz w:val="26"/>
          <w:szCs w:val="26"/>
        </w:rPr>
      </w:pPr>
      <w:r w:rsidRPr="003316A6">
        <w:rPr>
          <w:sz w:val="26"/>
          <w:szCs w:val="26"/>
        </w:rPr>
        <w:t>дополняют или заменяют настенную конструкцию; предпочтительны в условиях ограниченных возможностей размещения и восприятия настенных вывесок.</w:t>
      </w:r>
    </w:p>
    <w:p w14:paraId="47584E1C" w14:textId="77777777" w:rsidR="003316A6" w:rsidRPr="003316A6" w:rsidRDefault="003316A6" w:rsidP="003316A6">
      <w:pPr>
        <w:pStyle w:val="ConsPlusNormal"/>
        <w:tabs>
          <w:tab w:val="left" w:pos="1134"/>
        </w:tabs>
        <w:jc w:val="both"/>
        <w:rPr>
          <w:sz w:val="26"/>
          <w:szCs w:val="26"/>
        </w:rPr>
      </w:pPr>
      <w:r w:rsidRPr="003316A6">
        <w:rPr>
          <w:sz w:val="26"/>
          <w:szCs w:val="26"/>
        </w:rPr>
        <w:t>г)</w:t>
      </w:r>
      <w:r w:rsidRPr="003316A6">
        <w:rPr>
          <w:sz w:val="26"/>
          <w:szCs w:val="26"/>
        </w:rPr>
        <w:tab/>
        <w:t>вертикальные консольные конструкции:</w:t>
      </w:r>
    </w:p>
    <w:p w14:paraId="21B95F64" w14:textId="77777777" w:rsidR="003316A6" w:rsidRPr="003316A6" w:rsidRDefault="003316A6" w:rsidP="003316A6">
      <w:pPr>
        <w:pStyle w:val="ConsPlusNormal"/>
        <w:tabs>
          <w:tab w:val="left" w:pos="1134"/>
        </w:tabs>
        <w:jc w:val="both"/>
        <w:rPr>
          <w:sz w:val="26"/>
          <w:szCs w:val="26"/>
        </w:rPr>
      </w:pPr>
      <w:r w:rsidRPr="003316A6">
        <w:rPr>
          <w:sz w:val="26"/>
          <w:szCs w:val="26"/>
        </w:rPr>
        <w:t>текстовая и знаковая информация размещена по вертикали; располагаются преимущественно в пределах 2 - 4 этажей; принадлежат крупным объектам торговли, сервиса и т.п., расположенным в пределах данного фасада; высота не более 3 м, ширина не более 0,6 м; для небольших объектов, расположенных компактно в пределах участка фасада – комплектация из ряда модульных элементов, объединенных в блок.</w:t>
      </w:r>
    </w:p>
    <w:p w14:paraId="5F8D4349" w14:textId="77777777" w:rsidR="003316A6" w:rsidRPr="003316A6" w:rsidRDefault="003316A6" w:rsidP="003316A6">
      <w:pPr>
        <w:pStyle w:val="ConsPlusNormal"/>
        <w:tabs>
          <w:tab w:val="left" w:pos="1134"/>
        </w:tabs>
        <w:jc w:val="both"/>
        <w:rPr>
          <w:sz w:val="26"/>
          <w:szCs w:val="26"/>
        </w:rPr>
      </w:pPr>
      <w:r w:rsidRPr="003316A6">
        <w:rPr>
          <w:sz w:val="26"/>
          <w:szCs w:val="26"/>
        </w:rPr>
        <w:t>д)</w:t>
      </w:r>
      <w:r w:rsidRPr="003316A6">
        <w:rPr>
          <w:sz w:val="26"/>
          <w:szCs w:val="26"/>
        </w:rPr>
        <w:tab/>
        <w:t>флаги, баннеры:</w:t>
      </w:r>
    </w:p>
    <w:p w14:paraId="495B3E0E" w14:textId="77777777" w:rsidR="003316A6" w:rsidRPr="003316A6" w:rsidRDefault="003316A6" w:rsidP="003316A6">
      <w:pPr>
        <w:pStyle w:val="ConsPlusNormal"/>
        <w:tabs>
          <w:tab w:val="left" w:pos="1134"/>
        </w:tabs>
        <w:jc w:val="both"/>
        <w:rPr>
          <w:sz w:val="26"/>
          <w:szCs w:val="26"/>
        </w:rPr>
      </w:pPr>
      <w:r w:rsidRPr="003316A6">
        <w:rPr>
          <w:sz w:val="26"/>
          <w:szCs w:val="26"/>
        </w:rPr>
        <w:t>рекламоносителем является мягкое полотнище; располагаются рядом со входами, в простенках между витрин, между 1-м и 2-м этажами; крепятся с помощью флагштоков, консолей и т.п.; используются в рамках рекламных и сезонных акций, праздничных мероприятий и т.п.</w:t>
      </w:r>
    </w:p>
    <w:p w14:paraId="4C688690" w14:textId="77777777" w:rsidR="003316A6" w:rsidRPr="003316A6" w:rsidRDefault="003316A6" w:rsidP="003316A6">
      <w:pPr>
        <w:pStyle w:val="ConsPlusNormal"/>
        <w:tabs>
          <w:tab w:val="left" w:pos="1134"/>
        </w:tabs>
        <w:jc w:val="both"/>
        <w:rPr>
          <w:sz w:val="26"/>
          <w:szCs w:val="26"/>
        </w:rPr>
      </w:pPr>
      <w:r w:rsidRPr="003316A6">
        <w:rPr>
          <w:sz w:val="26"/>
          <w:szCs w:val="26"/>
        </w:rPr>
        <w:t>ж)</w:t>
      </w:r>
      <w:r w:rsidRPr="003316A6">
        <w:rPr>
          <w:sz w:val="26"/>
          <w:szCs w:val="26"/>
        </w:rPr>
        <w:tab/>
        <w:t xml:space="preserve">маркизы:  </w:t>
      </w:r>
    </w:p>
    <w:p w14:paraId="60FF163B"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сочетают функции солнцезащитных устройств и рекламоносителей;</w:t>
      </w:r>
    </w:p>
    <w:p w14:paraId="3504C00F"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имеют преимущественно сезонный характер использования;</w:t>
      </w:r>
    </w:p>
    <w:p w14:paraId="1248C523"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располагаются в проемах витрин, над входом;</w:t>
      </w:r>
    </w:p>
    <w:p w14:paraId="0CBF8059"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информация размещается в нижней части у кромки маркизы.</w:t>
      </w:r>
    </w:p>
    <w:p w14:paraId="29AB8564" w14:textId="77777777" w:rsidR="003316A6" w:rsidRPr="003316A6" w:rsidRDefault="003316A6" w:rsidP="003316A6">
      <w:pPr>
        <w:pStyle w:val="ConsPlusNormal"/>
        <w:tabs>
          <w:tab w:val="left" w:pos="1134"/>
        </w:tabs>
        <w:jc w:val="both"/>
        <w:rPr>
          <w:sz w:val="26"/>
          <w:szCs w:val="26"/>
        </w:rPr>
      </w:pPr>
      <w:r w:rsidRPr="003316A6">
        <w:rPr>
          <w:sz w:val="26"/>
          <w:szCs w:val="26"/>
        </w:rPr>
        <w:t>6.6.26.</w:t>
      </w:r>
      <w:r w:rsidRPr="003316A6">
        <w:rPr>
          <w:sz w:val="26"/>
          <w:szCs w:val="26"/>
        </w:rPr>
        <w:tab/>
        <w:t>По характеру устройства различаются:</w:t>
      </w:r>
    </w:p>
    <w:p w14:paraId="34290381"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фоновые вывески (буквы и знаки расположены на поверхности фона);</w:t>
      </w:r>
    </w:p>
    <w:p w14:paraId="24782BDB"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r>
      <w:proofErr w:type="spellStart"/>
      <w:r w:rsidRPr="003316A6">
        <w:rPr>
          <w:sz w:val="26"/>
          <w:szCs w:val="26"/>
        </w:rPr>
        <w:t>безфоновые</w:t>
      </w:r>
      <w:proofErr w:type="spellEnd"/>
      <w:r w:rsidRPr="003316A6">
        <w:rPr>
          <w:sz w:val="26"/>
          <w:szCs w:val="26"/>
        </w:rPr>
        <w:t xml:space="preserve"> вывески (состоят из отдельных букв и знаков);</w:t>
      </w:r>
    </w:p>
    <w:p w14:paraId="313728AE"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w:t>
      </w:r>
      <w:r w:rsidRPr="003316A6">
        <w:rPr>
          <w:sz w:val="26"/>
          <w:szCs w:val="26"/>
        </w:rPr>
        <w:tab/>
        <w:t>световые короба (представляют собой единый объем или ряд объемных элементов с внутренней подсветкой).</w:t>
      </w:r>
    </w:p>
    <w:p w14:paraId="2C2076ED" w14:textId="77777777" w:rsidR="003316A6" w:rsidRPr="003316A6" w:rsidRDefault="003316A6" w:rsidP="003316A6">
      <w:pPr>
        <w:pStyle w:val="ConsPlusNormal"/>
        <w:tabs>
          <w:tab w:val="left" w:pos="1134"/>
        </w:tabs>
        <w:jc w:val="both"/>
        <w:rPr>
          <w:sz w:val="26"/>
          <w:szCs w:val="26"/>
        </w:rPr>
      </w:pPr>
      <w:r w:rsidRPr="003316A6">
        <w:rPr>
          <w:sz w:val="26"/>
          <w:szCs w:val="26"/>
        </w:rPr>
        <w:t>6.6.27. Требования к содержанию информации, распространяемой посредством объектов для размещения информации.</w:t>
      </w:r>
    </w:p>
    <w:p w14:paraId="747F222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6.6.28. Информация, распространяемая посредством объектов для размещения информации, должна соответствовать требованиям Федерального закона от 01.06.2005 г. №53-ФЗ «О государственном языке Российской Федерации». </w:t>
      </w:r>
    </w:p>
    <w:p w14:paraId="4C4E645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6.6.29. В случаях использования зарегистрированных иностранных товарных знаков или знаков обслуживания, в составе информации ОРИ должен содержаться текст на русском языке, указывающий профиль деятельности предприятия (заинтересованного лица, объекта потребительского рынка), тип предоставляемых услуг. Текст на русском языке о профиле деятельности предприятия, типе предоставляемых услуг должен стилистически соответствовать товарному знаку или знаку обслуживания. </w:t>
      </w:r>
    </w:p>
    <w:p w14:paraId="766C8212"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6.6.30. Не допускается </w:t>
      </w:r>
      <w:proofErr w:type="gramStart"/>
      <w:r w:rsidRPr="003316A6">
        <w:rPr>
          <w:sz w:val="26"/>
          <w:szCs w:val="26"/>
        </w:rPr>
        <w:t>в  размещение</w:t>
      </w:r>
      <w:proofErr w:type="gramEnd"/>
      <w:r w:rsidRPr="003316A6">
        <w:rPr>
          <w:sz w:val="26"/>
          <w:szCs w:val="26"/>
        </w:rPr>
        <w:t xml:space="preserve"> в составе ОРИ товаров, услуг, а также развернутого перечня товаров, услуг, а так же сопутствующей информации: описание качеств товара, рекламной информации. </w:t>
      </w:r>
    </w:p>
    <w:p w14:paraId="3BC6E147"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6.6.31. Информация, размещаемая </w:t>
      </w:r>
      <w:proofErr w:type="gramStart"/>
      <w:r w:rsidRPr="003316A6">
        <w:rPr>
          <w:sz w:val="26"/>
          <w:szCs w:val="26"/>
        </w:rPr>
        <w:t>на ОРИ</w:t>
      </w:r>
      <w:proofErr w:type="gramEnd"/>
      <w:r w:rsidRPr="003316A6">
        <w:rPr>
          <w:sz w:val="26"/>
          <w:szCs w:val="26"/>
        </w:rPr>
        <w:t xml:space="preserve"> должна быть достоверной. </w:t>
      </w:r>
    </w:p>
    <w:p w14:paraId="57BD3AA2" w14:textId="77777777" w:rsidR="003316A6" w:rsidRPr="003316A6" w:rsidRDefault="003316A6" w:rsidP="003316A6">
      <w:pPr>
        <w:pStyle w:val="ConsPlusNormal"/>
        <w:tabs>
          <w:tab w:val="left" w:pos="1134"/>
        </w:tabs>
        <w:jc w:val="both"/>
        <w:rPr>
          <w:sz w:val="26"/>
          <w:szCs w:val="26"/>
        </w:rPr>
      </w:pPr>
      <w:r w:rsidRPr="003316A6">
        <w:rPr>
          <w:sz w:val="26"/>
          <w:szCs w:val="26"/>
        </w:rPr>
        <w:t>6.6.32. Правила размещения.</w:t>
      </w:r>
    </w:p>
    <w:p w14:paraId="117F2A87" w14:textId="77777777" w:rsidR="003316A6" w:rsidRPr="003316A6" w:rsidRDefault="003316A6" w:rsidP="003316A6">
      <w:pPr>
        <w:pStyle w:val="ConsPlusNormal"/>
        <w:tabs>
          <w:tab w:val="left" w:pos="1134"/>
        </w:tabs>
        <w:jc w:val="both"/>
        <w:rPr>
          <w:sz w:val="26"/>
          <w:szCs w:val="26"/>
        </w:rPr>
      </w:pPr>
      <w:r w:rsidRPr="003316A6">
        <w:rPr>
          <w:sz w:val="26"/>
          <w:szCs w:val="26"/>
        </w:rPr>
        <w:t>6.6.33. Общими требованиями к размещению вывесок на фасадах зданий являются:</w:t>
      </w:r>
    </w:p>
    <w:p w14:paraId="568F3011"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соответствие расположению объекта;</w:t>
      </w:r>
    </w:p>
    <w:p w14:paraId="4E33F0C3"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размещение без ущерба композиции, стилистике, отделке, декоративному убранству фасада, эстетическим качествам уличной среды;</w:t>
      </w:r>
    </w:p>
    <w:p w14:paraId="39A85AF5"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привязка к композиционным осям и ритмической организации фасада, соответствие логике архитектурного решения;</w:t>
      </w:r>
    </w:p>
    <w:p w14:paraId="0AB634FC"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координация вертикального расположения и высотных габаритов в пределах фасада;</w:t>
      </w:r>
    </w:p>
    <w:p w14:paraId="0B1B6212"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r>
      <w:proofErr w:type="spellStart"/>
      <w:r w:rsidRPr="003316A6">
        <w:rPr>
          <w:sz w:val="26"/>
          <w:szCs w:val="26"/>
        </w:rPr>
        <w:t>сомасштабность</w:t>
      </w:r>
      <w:proofErr w:type="spellEnd"/>
      <w:r w:rsidRPr="003316A6">
        <w:rPr>
          <w:sz w:val="26"/>
          <w:szCs w:val="26"/>
        </w:rPr>
        <w:t xml:space="preserve"> фасаду и архитектурно-пространственному окружению;</w:t>
      </w:r>
    </w:p>
    <w:p w14:paraId="348DFAB2"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согласованность в пределах фасада независимо от принадлежности объектов;</w:t>
      </w:r>
    </w:p>
    <w:p w14:paraId="45D7544F"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соответствие условиям восприятия (визуальная доступность, читаемость информации);</w:t>
      </w:r>
    </w:p>
    <w:p w14:paraId="70CA25C6"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приоритет мемориальных объектов (мемориальных и памятных досок, знаков и т.п.);</w:t>
      </w:r>
    </w:p>
    <w:p w14:paraId="16181D49"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безопасность для людей;</w:t>
      </w:r>
    </w:p>
    <w:p w14:paraId="362832D7"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безопасность для физического состояния архитектурных объектов;</w:t>
      </w:r>
    </w:p>
    <w:p w14:paraId="3F333A39"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удобство эксплуатации и ремонта.</w:t>
      </w:r>
    </w:p>
    <w:p w14:paraId="2B4D6790"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Таблица 1.  </w:t>
      </w:r>
    </w:p>
    <w:p w14:paraId="538AC465"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6.6.34. Правила размещения ОРИ </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gridCol w:w="4252"/>
        <w:gridCol w:w="4111"/>
      </w:tblGrid>
      <w:tr w:rsidR="003316A6" w:rsidRPr="003316A6" w14:paraId="66653F53"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0D9D42AB" w14:textId="77777777" w:rsidR="003316A6" w:rsidRPr="003316A6" w:rsidRDefault="003316A6" w:rsidP="000979D9">
            <w:pPr>
              <w:pStyle w:val="ConsPlusNormal"/>
              <w:tabs>
                <w:tab w:val="left" w:pos="1134"/>
              </w:tabs>
              <w:jc w:val="center"/>
              <w:rPr>
                <w:bCs/>
                <w:sz w:val="26"/>
                <w:szCs w:val="26"/>
              </w:rPr>
            </w:pPr>
            <w:r w:rsidRPr="003316A6">
              <w:rPr>
                <w:bCs/>
                <w:sz w:val="26"/>
                <w:szCs w:val="26"/>
              </w:rPr>
              <w:t>Виды ОРИ</w:t>
            </w:r>
          </w:p>
        </w:tc>
        <w:tc>
          <w:tcPr>
            <w:tcW w:w="4252" w:type="dxa"/>
            <w:tcBorders>
              <w:top w:val="outset" w:sz="6" w:space="0" w:color="auto"/>
              <w:left w:val="outset" w:sz="6" w:space="0" w:color="auto"/>
              <w:bottom w:val="outset" w:sz="6" w:space="0" w:color="auto"/>
              <w:right w:val="outset" w:sz="6" w:space="0" w:color="auto"/>
            </w:tcBorders>
            <w:hideMark/>
          </w:tcPr>
          <w:p w14:paraId="651343C7" w14:textId="77777777" w:rsidR="003316A6" w:rsidRPr="003316A6" w:rsidRDefault="003316A6" w:rsidP="000979D9">
            <w:pPr>
              <w:pStyle w:val="ConsPlusNormal"/>
              <w:tabs>
                <w:tab w:val="left" w:pos="1134"/>
              </w:tabs>
              <w:jc w:val="center"/>
              <w:rPr>
                <w:sz w:val="26"/>
                <w:szCs w:val="26"/>
              </w:rPr>
            </w:pPr>
            <w:r w:rsidRPr="003316A6">
              <w:rPr>
                <w:sz w:val="26"/>
                <w:szCs w:val="26"/>
              </w:rPr>
              <w:t>Рекомендовано размещение</w:t>
            </w:r>
          </w:p>
        </w:tc>
        <w:tc>
          <w:tcPr>
            <w:tcW w:w="4111" w:type="dxa"/>
            <w:tcBorders>
              <w:top w:val="outset" w:sz="6" w:space="0" w:color="auto"/>
              <w:left w:val="outset" w:sz="6" w:space="0" w:color="auto"/>
              <w:bottom w:val="outset" w:sz="6" w:space="0" w:color="auto"/>
              <w:right w:val="outset" w:sz="6" w:space="0" w:color="auto"/>
            </w:tcBorders>
            <w:hideMark/>
          </w:tcPr>
          <w:p w14:paraId="2F1C2932" w14:textId="77777777" w:rsidR="003316A6" w:rsidRPr="003316A6" w:rsidRDefault="003316A6" w:rsidP="000979D9">
            <w:pPr>
              <w:pStyle w:val="ConsPlusNormal"/>
              <w:tabs>
                <w:tab w:val="left" w:pos="1134"/>
              </w:tabs>
              <w:jc w:val="center"/>
              <w:rPr>
                <w:sz w:val="26"/>
                <w:szCs w:val="26"/>
              </w:rPr>
            </w:pPr>
            <w:r w:rsidRPr="003316A6">
              <w:rPr>
                <w:sz w:val="26"/>
                <w:szCs w:val="26"/>
              </w:rPr>
              <w:t>не допустимо размещение</w:t>
            </w:r>
          </w:p>
        </w:tc>
      </w:tr>
      <w:tr w:rsidR="003316A6" w:rsidRPr="003316A6" w14:paraId="2D08CE5D" w14:textId="77777777" w:rsidTr="000979D9">
        <w:trPr>
          <w:trHeight w:val="552"/>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553B3D06" w14:textId="77777777" w:rsidR="003316A6" w:rsidRPr="003316A6" w:rsidRDefault="003316A6" w:rsidP="000979D9">
            <w:pPr>
              <w:pStyle w:val="ConsPlusNormal"/>
              <w:tabs>
                <w:tab w:val="left" w:pos="1134"/>
              </w:tabs>
              <w:jc w:val="center"/>
              <w:rPr>
                <w:sz w:val="26"/>
                <w:szCs w:val="26"/>
              </w:rPr>
            </w:pPr>
            <w:r w:rsidRPr="003316A6">
              <w:rPr>
                <w:bCs/>
                <w:iCs/>
                <w:sz w:val="26"/>
                <w:szCs w:val="26"/>
              </w:rPr>
              <w:t>Крупные настенные конструкции</w:t>
            </w:r>
          </w:p>
        </w:tc>
        <w:tc>
          <w:tcPr>
            <w:tcW w:w="4252" w:type="dxa"/>
            <w:tcBorders>
              <w:top w:val="outset" w:sz="6" w:space="0" w:color="auto"/>
              <w:left w:val="outset" w:sz="6" w:space="0" w:color="auto"/>
              <w:bottom w:val="outset" w:sz="6" w:space="0" w:color="auto"/>
              <w:right w:val="outset" w:sz="6" w:space="0" w:color="auto"/>
            </w:tcBorders>
            <w:hideMark/>
          </w:tcPr>
          <w:p w14:paraId="5CA10245" w14:textId="77777777" w:rsidR="003316A6" w:rsidRPr="003316A6" w:rsidRDefault="003316A6" w:rsidP="000979D9">
            <w:pPr>
              <w:pStyle w:val="ConsPlusNormal"/>
              <w:tabs>
                <w:tab w:val="left" w:pos="1134"/>
              </w:tabs>
              <w:jc w:val="center"/>
              <w:rPr>
                <w:sz w:val="26"/>
                <w:szCs w:val="26"/>
              </w:rPr>
            </w:pPr>
            <w:r w:rsidRPr="003316A6">
              <w:rPr>
                <w:sz w:val="26"/>
                <w:szCs w:val="26"/>
              </w:rPr>
              <w:t>На фасадах зданий, коммерческих центров и т.д., с учетом большого числа арендаторов;</w:t>
            </w:r>
          </w:p>
          <w:p w14:paraId="27E0EAE8" w14:textId="77777777" w:rsidR="003316A6" w:rsidRPr="003316A6" w:rsidRDefault="003316A6" w:rsidP="000979D9">
            <w:pPr>
              <w:pStyle w:val="ConsPlusNormal"/>
              <w:tabs>
                <w:tab w:val="left" w:pos="1134"/>
              </w:tabs>
              <w:jc w:val="center"/>
              <w:rPr>
                <w:sz w:val="26"/>
                <w:szCs w:val="26"/>
              </w:rPr>
            </w:pPr>
            <w:r w:rsidRPr="003316A6">
              <w:rPr>
                <w:sz w:val="26"/>
                <w:szCs w:val="26"/>
              </w:rPr>
              <w:t>На основе единой концепции;</w:t>
            </w:r>
          </w:p>
          <w:p w14:paraId="7AA097F3" w14:textId="77777777" w:rsidR="003316A6" w:rsidRPr="003316A6" w:rsidRDefault="003316A6" w:rsidP="000979D9">
            <w:pPr>
              <w:pStyle w:val="ConsPlusNormal"/>
              <w:tabs>
                <w:tab w:val="left" w:pos="1134"/>
              </w:tabs>
              <w:jc w:val="center"/>
              <w:rPr>
                <w:sz w:val="26"/>
                <w:szCs w:val="26"/>
              </w:rPr>
            </w:pPr>
            <w:r w:rsidRPr="003316A6">
              <w:rPr>
                <w:sz w:val="26"/>
                <w:szCs w:val="26"/>
              </w:rPr>
              <w:t>На бетонных козырьках над входами и витринами – в виде единого фриза;</w:t>
            </w:r>
          </w:p>
          <w:p w14:paraId="7DF24507"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На глухих стенах и брандмауэрах – только при наличии входа в учреждение, на высоте, соответствующей уровню между 1-м </w:t>
            </w:r>
            <w:r w:rsidRPr="003316A6">
              <w:rPr>
                <w:sz w:val="26"/>
                <w:szCs w:val="26"/>
              </w:rPr>
              <w:lastRenderedPageBreak/>
              <w:t>и 2-м этажами;</w:t>
            </w:r>
          </w:p>
          <w:p w14:paraId="524F1235" w14:textId="77777777" w:rsidR="003316A6" w:rsidRPr="003316A6" w:rsidRDefault="003316A6" w:rsidP="000979D9">
            <w:pPr>
              <w:pStyle w:val="ConsPlusNormal"/>
              <w:tabs>
                <w:tab w:val="left" w:pos="1134"/>
              </w:tabs>
              <w:jc w:val="center"/>
              <w:rPr>
                <w:sz w:val="26"/>
                <w:szCs w:val="26"/>
              </w:rPr>
            </w:pPr>
            <w:r w:rsidRPr="003316A6">
              <w:rPr>
                <w:sz w:val="26"/>
                <w:szCs w:val="26"/>
              </w:rPr>
              <w:t>Над арочными проемами – только для объектов с высоким общественным статусом, размещенных во дворе и занимающих значительную часть здания (по согласованию с уполномоченным органом, при наличии свободного поля на фасаде).</w:t>
            </w:r>
          </w:p>
        </w:tc>
        <w:tc>
          <w:tcPr>
            <w:tcW w:w="4111" w:type="dxa"/>
            <w:tcBorders>
              <w:top w:val="outset" w:sz="6" w:space="0" w:color="auto"/>
              <w:left w:val="outset" w:sz="6" w:space="0" w:color="auto"/>
              <w:bottom w:val="outset" w:sz="6" w:space="0" w:color="auto"/>
              <w:right w:val="outset" w:sz="6" w:space="0" w:color="auto"/>
            </w:tcBorders>
            <w:hideMark/>
          </w:tcPr>
          <w:p w14:paraId="3E7A4E0D" w14:textId="77777777" w:rsidR="003316A6" w:rsidRPr="003316A6" w:rsidRDefault="003316A6" w:rsidP="000979D9">
            <w:pPr>
              <w:pStyle w:val="ConsPlusNormal"/>
              <w:tabs>
                <w:tab w:val="left" w:pos="1134"/>
              </w:tabs>
              <w:jc w:val="center"/>
              <w:rPr>
                <w:sz w:val="26"/>
                <w:szCs w:val="26"/>
              </w:rPr>
            </w:pPr>
            <w:r w:rsidRPr="003316A6">
              <w:rPr>
                <w:sz w:val="26"/>
                <w:szCs w:val="26"/>
              </w:rPr>
              <w:lastRenderedPageBreak/>
              <w:t>На расстоянии более 0,3 м от стены;</w:t>
            </w:r>
          </w:p>
          <w:p w14:paraId="7511178B" w14:textId="77777777" w:rsidR="003316A6" w:rsidRPr="003316A6" w:rsidRDefault="003316A6" w:rsidP="000979D9">
            <w:pPr>
              <w:pStyle w:val="ConsPlusNormal"/>
              <w:tabs>
                <w:tab w:val="left" w:pos="1134"/>
              </w:tabs>
              <w:jc w:val="center"/>
              <w:rPr>
                <w:sz w:val="26"/>
                <w:szCs w:val="26"/>
              </w:rPr>
            </w:pPr>
            <w:r w:rsidRPr="003316A6">
              <w:rPr>
                <w:sz w:val="26"/>
                <w:szCs w:val="26"/>
              </w:rPr>
              <w:t>На ограждениях балконов, лоджий;</w:t>
            </w:r>
          </w:p>
          <w:p w14:paraId="2BC132FF" w14:textId="77777777" w:rsidR="003316A6" w:rsidRPr="003316A6" w:rsidRDefault="003316A6" w:rsidP="000979D9">
            <w:pPr>
              <w:pStyle w:val="ConsPlusNormal"/>
              <w:tabs>
                <w:tab w:val="left" w:pos="1134"/>
              </w:tabs>
              <w:jc w:val="center"/>
              <w:rPr>
                <w:sz w:val="26"/>
                <w:szCs w:val="26"/>
              </w:rPr>
            </w:pPr>
            <w:r w:rsidRPr="003316A6">
              <w:rPr>
                <w:sz w:val="26"/>
                <w:szCs w:val="26"/>
              </w:rPr>
              <w:t>На воротах, оградах;</w:t>
            </w:r>
          </w:p>
          <w:p w14:paraId="2DCE3216" w14:textId="77777777" w:rsidR="003316A6" w:rsidRPr="003316A6" w:rsidRDefault="003316A6" w:rsidP="000979D9">
            <w:pPr>
              <w:pStyle w:val="ConsPlusNormal"/>
              <w:tabs>
                <w:tab w:val="left" w:pos="1134"/>
              </w:tabs>
              <w:jc w:val="center"/>
              <w:rPr>
                <w:sz w:val="26"/>
                <w:szCs w:val="26"/>
              </w:rPr>
            </w:pPr>
            <w:r w:rsidRPr="003316A6">
              <w:rPr>
                <w:sz w:val="26"/>
                <w:szCs w:val="26"/>
              </w:rPr>
              <w:t>Над арочными проемами (за исключением названных условий);</w:t>
            </w:r>
          </w:p>
          <w:p w14:paraId="5A643A7A" w14:textId="77777777" w:rsidR="003316A6" w:rsidRPr="003316A6" w:rsidRDefault="003316A6" w:rsidP="000979D9">
            <w:pPr>
              <w:pStyle w:val="ConsPlusNormal"/>
              <w:tabs>
                <w:tab w:val="left" w:pos="1134"/>
              </w:tabs>
              <w:jc w:val="center"/>
              <w:rPr>
                <w:sz w:val="26"/>
                <w:szCs w:val="26"/>
              </w:rPr>
            </w:pPr>
            <w:r w:rsidRPr="003316A6">
              <w:rPr>
                <w:sz w:val="26"/>
                <w:szCs w:val="26"/>
              </w:rPr>
              <w:t>Высотой более 2/3 от высоты простенка между окнами этажей здания, нестационарного торгового объекта;</w:t>
            </w:r>
          </w:p>
          <w:p w14:paraId="522434E8"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Высотой менее или более высоты </w:t>
            </w:r>
            <w:r w:rsidRPr="003316A6">
              <w:rPr>
                <w:sz w:val="26"/>
                <w:szCs w:val="26"/>
              </w:rPr>
              <w:lastRenderedPageBreak/>
              <w:t>фриза на одноэтажных зданиях (в том числе встроенно-пристроенных помещениях), входных группах, нестационарных торговых объектах в виде световых коробов, фоновых конструкций, размещаемых на фризе;</w:t>
            </w:r>
          </w:p>
          <w:p w14:paraId="520E9946" w14:textId="77777777" w:rsidR="003316A6" w:rsidRPr="003316A6" w:rsidRDefault="003316A6" w:rsidP="000979D9">
            <w:pPr>
              <w:pStyle w:val="ConsPlusNormal"/>
              <w:tabs>
                <w:tab w:val="left" w:pos="1134"/>
              </w:tabs>
              <w:jc w:val="center"/>
              <w:rPr>
                <w:sz w:val="26"/>
                <w:szCs w:val="26"/>
              </w:rPr>
            </w:pPr>
            <w:r w:rsidRPr="003316A6">
              <w:rPr>
                <w:sz w:val="26"/>
                <w:szCs w:val="26"/>
              </w:rPr>
              <w:t>Высотой более 0,5 м на козырьке;</w:t>
            </w:r>
          </w:p>
          <w:p w14:paraId="151AE8FA" w14:textId="77777777" w:rsidR="003316A6" w:rsidRPr="003316A6" w:rsidRDefault="003316A6" w:rsidP="000979D9">
            <w:pPr>
              <w:pStyle w:val="ConsPlusNormal"/>
              <w:tabs>
                <w:tab w:val="left" w:pos="1134"/>
              </w:tabs>
              <w:jc w:val="center"/>
              <w:rPr>
                <w:sz w:val="26"/>
                <w:szCs w:val="26"/>
              </w:rPr>
            </w:pPr>
            <w:r w:rsidRPr="003316A6">
              <w:rPr>
                <w:sz w:val="26"/>
                <w:szCs w:val="26"/>
              </w:rPr>
              <w:t>В длину более 15 м и более 70% от длины фасада;</w:t>
            </w:r>
          </w:p>
          <w:p w14:paraId="44686A6E" w14:textId="77777777" w:rsidR="003316A6" w:rsidRPr="003316A6" w:rsidRDefault="003316A6" w:rsidP="000979D9">
            <w:pPr>
              <w:pStyle w:val="ConsPlusNormal"/>
              <w:tabs>
                <w:tab w:val="left" w:pos="1134"/>
              </w:tabs>
              <w:jc w:val="center"/>
              <w:rPr>
                <w:sz w:val="26"/>
                <w:szCs w:val="26"/>
              </w:rPr>
            </w:pPr>
            <w:r w:rsidRPr="003316A6">
              <w:rPr>
                <w:sz w:val="26"/>
                <w:szCs w:val="26"/>
              </w:rPr>
              <w:t>При размещении между проемами первого этажа высотой более 0,5 м и длиной более 50% такого проема;</w:t>
            </w:r>
          </w:p>
          <w:p w14:paraId="74C7CCDC" w14:textId="77777777" w:rsidR="003316A6" w:rsidRPr="003316A6" w:rsidRDefault="003316A6" w:rsidP="000979D9">
            <w:pPr>
              <w:pStyle w:val="ConsPlusNormal"/>
              <w:tabs>
                <w:tab w:val="left" w:pos="1134"/>
              </w:tabs>
              <w:jc w:val="center"/>
              <w:rPr>
                <w:sz w:val="26"/>
                <w:szCs w:val="26"/>
              </w:rPr>
            </w:pPr>
            <w:r w:rsidRPr="003316A6">
              <w:rPr>
                <w:sz w:val="26"/>
                <w:szCs w:val="26"/>
              </w:rPr>
              <w:t>С применением не идентичных размеров и шрифтов надписей на разных языках;</w:t>
            </w:r>
          </w:p>
          <w:p w14:paraId="300AF807" w14:textId="77777777" w:rsidR="003316A6" w:rsidRPr="003316A6" w:rsidRDefault="003316A6" w:rsidP="000979D9">
            <w:pPr>
              <w:pStyle w:val="ConsPlusNormal"/>
              <w:tabs>
                <w:tab w:val="left" w:pos="1134"/>
              </w:tabs>
              <w:jc w:val="center"/>
              <w:rPr>
                <w:sz w:val="26"/>
                <w:szCs w:val="26"/>
              </w:rPr>
            </w:pPr>
            <w:r w:rsidRPr="003316A6">
              <w:rPr>
                <w:sz w:val="26"/>
                <w:szCs w:val="26"/>
              </w:rPr>
              <w:t>Ниже 0,6 м от уровня земли до нижнего края настенной конструкции при размещении на поверхности наружных стен первого, цокольного или подвального этажа;</w:t>
            </w:r>
          </w:p>
          <w:p w14:paraId="2FD9F1CC" w14:textId="77777777" w:rsidR="003316A6" w:rsidRPr="003316A6" w:rsidRDefault="003316A6" w:rsidP="000979D9">
            <w:pPr>
              <w:pStyle w:val="ConsPlusNormal"/>
              <w:tabs>
                <w:tab w:val="left" w:pos="1134"/>
              </w:tabs>
              <w:jc w:val="center"/>
              <w:rPr>
                <w:sz w:val="26"/>
                <w:szCs w:val="26"/>
              </w:rPr>
            </w:pPr>
            <w:r w:rsidRPr="003316A6">
              <w:rPr>
                <w:sz w:val="26"/>
                <w:szCs w:val="26"/>
              </w:rPr>
              <w:t>Выше второго этажа при наличии проемов, при отсутствии сплошного остекления, фриза, фронтона;</w:t>
            </w:r>
          </w:p>
          <w:p w14:paraId="571DDD00" w14:textId="77777777" w:rsidR="003316A6" w:rsidRPr="003316A6" w:rsidRDefault="003316A6" w:rsidP="000979D9">
            <w:pPr>
              <w:pStyle w:val="ConsPlusNormal"/>
              <w:tabs>
                <w:tab w:val="left" w:pos="1134"/>
              </w:tabs>
              <w:jc w:val="center"/>
              <w:rPr>
                <w:sz w:val="26"/>
                <w:szCs w:val="26"/>
              </w:rPr>
            </w:pPr>
            <w:r w:rsidRPr="003316A6">
              <w:rPr>
                <w:sz w:val="26"/>
                <w:szCs w:val="26"/>
              </w:rPr>
              <w:t>Со сменной информацией;</w:t>
            </w:r>
          </w:p>
          <w:p w14:paraId="2FB42430" w14:textId="77777777" w:rsidR="003316A6" w:rsidRPr="003316A6" w:rsidRDefault="003316A6" w:rsidP="000979D9">
            <w:pPr>
              <w:pStyle w:val="ConsPlusNormal"/>
              <w:tabs>
                <w:tab w:val="left" w:pos="1134"/>
              </w:tabs>
              <w:jc w:val="center"/>
              <w:rPr>
                <w:sz w:val="26"/>
                <w:szCs w:val="26"/>
              </w:rPr>
            </w:pPr>
            <w:r w:rsidRPr="003316A6">
              <w:rPr>
                <w:sz w:val="26"/>
                <w:szCs w:val="26"/>
              </w:rPr>
              <w:t>С изображением, непосредственно нанесенным на поверхность стены на фасадах зданий, предполагающих использование других видов настенных конструкций;</w:t>
            </w:r>
          </w:p>
          <w:p w14:paraId="2CDD2173" w14:textId="77777777" w:rsidR="003316A6" w:rsidRPr="003316A6" w:rsidRDefault="003316A6" w:rsidP="000979D9">
            <w:pPr>
              <w:pStyle w:val="ConsPlusNormal"/>
              <w:tabs>
                <w:tab w:val="left" w:pos="1134"/>
              </w:tabs>
              <w:jc w:val="center"/>
              <w:rPr>
                <w:sz w:val="26"/>
                <w:szCs w:val="26"/>
              </w:rPr>
            </w:pPr>
            <w:r w:rsidRPr="003316A6">
              <w:rPr>
                <w:sz w:val="26"/>
                <w:szCs w:val="26"/>
              </w:rPr>
              <w:t>С использованием динамического способа передачи информации;</w:t>
            </w:r>
          </w:p>
          <w:p w14:paraId="3A5914B7" w14:textId="77777777" w:rsidR="003316A6" w:rsidRPr="003316A6" w:rsidRDefault="003316A6" w:rsidP="000979D9">
            <w:pPr>
              <w:pStyle w:val="ConsPlusNormal"/>
              <w:tabs>
                <w:tab w:val="left" w:pos="1134"/>
              </w:tabs>
              <w:jc w:val="center"/>
              <w:rPr>
                <w:sz w:val="26"/>
                <w:szCs w:val="26"/>
              </w:rPr>
            </w:pPr>
            <w:r w:rsidRPr="003316A6">
              <w:rPr>
                <w:sz w:val="26"/>
                <w:szCs w:val="26"/>
              </w:rPr>
              <w:t>На фронтоне, фризе верхнего этажа при наличии крышной конструкции на данном здании;</w:t>
            </w:r>
          </w:p>
          <w:p w14:paraId="067C8574" w14:textId="77777777" w:rsidR="003316A6" w:rsidRPr="003316A6" w:rsidRDefault="003316A6" w:rsidP="000979D9">
            <w:pPr>
              <w:pStyle w:val="ConsPlusNormal"/>
              <w:tabs>
                <w:tab w:val="left" w:pos="1134"/>
              </w:tabs>
              <w:jc w:val="center"/>
              <w:rPr>
                <w:sz w:val="26"/>
                <w:szCs w:val="26"/>
              </w:rPr>
            </w:pPr>
            <w:r w:rsidRPr="003316A6">
              <w:rPr>
                <w:sz w:val="26"/>
                <w:szCs w:val="26"/>
              </w:rPr>
              <w:t>Высотой более 0,5 м на объектах культурного наследия, на исторических зданиях;</w:t>
            </w:r>
          </w:p>
          <w:p w14:paraId="721865DD" w14:textId="77777777" w:rsidR="003316A6" w:rsidRPr="003316A6" w:rsidRDefault="003316A6" w:rsidP="000979D9">
            <w:pPr>
              <w:pStyle w:val="ConsPlusNormal"/>
              <w:tabs>
                <w:tab w:val="left" w:pos="1134"/>
              </w:tabs>
              <w:jc w:val="center"/>
              <w:rPr>
                <w:sz w:val="26"/>
                <w:szCs w:val="26"/>
              </w:rPr>
            </w:pPr>
            <w:r w:rsidRPr="003316A6">
              <w:rPr>
                <w:sz w:val="26"/>
                <w:szCs w:val="26"/>
              </w:rPr>
              <w:t>Высотой более 1,0 м в границах исторических территорий населенного пункта.</w:t>
            </w:r>
          </w:p>
        </w:tc>
      </w:tr>
      <w:tr w:rsidR="003316A6" w:rsidRPr="003316A6" w14:paraId="7DE73536"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45E1A206" w14:textId="77777777" w:rsidR="003316A6" w:rsidRPr="003316A6" w:rsidRDefault="003316A6" w:rsidP="000979D9">
            <w:pPr>
              <w:pStyle w:val="ConsPlusNormal"/>
              <w:tabs>
                <w:tab w:val="left" w:pos="1134"/>
              </w:tabs>
              <w:jc w:val="center"/>
              <w:rPr>
                <w:bCs/>
                <w:iCs/>
                <w:sz w:val="26"/>
                <w:szCs w:val="26"/>
              </w:rPr>
            </w:pPr>
            <w:r w:rsidRPr="003316A6">
              <w:rPr>
                <w:bCs/>
                <w:iCs/>
                <w:sz w:val="26"/>
                <w:szCs w:val="26"/>
              </w:rPr>
              <w:lastRenderedPageBreak/>
              <w:t>Малые настенные конструкции</w:t>
            </w:r>
          </w:p>
          <w:p w14:paraId="7C118AA8" w14:textId="77777777" w:rsidR="003316A6" w:rsidRPr="003316A6" w:rsidRDefault="003316A6" w:rsidP="000979D9">
            <w:pPr>
              <w:pStyle w:val="ConsPlusNormal"/>
              <w:tabs>
                <w:tab w:val="left" w:pos="1134"/>
              </w:tabs>
              <w:jc w:val="center"/>
              <w:rPr>
                <w:sz w:val="26"/>
                <w:szCs w:val="26"/>
              </w:rPr>
            </w:pPr>
            <w:r w:rsidRPr="003316A6">
              <w:rPr>
                <w:bCs/>
                <w:iCs/>
                <w:sz w:val="26"/>
                <w:szCs w:val="26"/>
              </w:rPr>
              <w:t>(учрежденческая доска; режимная табличка)</w:t>
            </w:r>
          </w:p>
        </w:tc>
        <w:tc>
          <w:tcPr>
            <w:tcW w:w="4252" w:type="dxa"/>
            <w:tcBorders>
              <w:top w:val="outset" w:sz="6" w:space="0" w:color="auto"/>
              <w:left w:val="outset" w:sz="6" w:space="0" w:color="auto"/>
              <w:bottom w:val="outset" w:sz="6" w:space="0" w:color="auto"/>
              <w:right w:val="outset" w:sz="6" w:space="0" w:color="auto"/>
            </w:tcBorders>
            <w:hideMark/>
          </w:tcPr>
          <w:p w14:paraId="48013E00" w14:textId="77777777" w:rsidR="003316A6" w:rsidRPr="003316A6" w:rsidRDefault="003316A6" w:rsidP="000979D9">
            <w:pPr>
              <w:pStyle w:val="ConsPlusNormal"/>
              <w:tabs>
                <w:tab w:val="left" w:pos="1134"/>
              </w:tabs>
              <w:jc w:val="center"/>
              <w:rPr>
                <w:sz w:val="26"/>
                <w:szCs w:val="26"/>
              </w:rPr>
            </w:pPr>
            <w:r w:rsidRPr="003316A6">
              <w:rPr>
                <w:sz w:val="26"/>
                <w:szCs w:val="26"/>
              </w:rPr>
              <w:t>В простенках рядом с входом упорядоченно, с соблюдением вертикальных осей, симметрии, архитектурных границ;</w:t>
            </w:r>
          </w:p>
          <w:p w14:paraId="72B46049" w14:textId="77777777" w:rsidR="003316A6" w:rsidRPr="003316A6" w:rsidRDefault="003316A6" w:rsidP="000979D9">
            <w:pPr>
              <w:pStyle w:val="ConsPlusNormal"/>
              <w:tabs>
                <w:tab w:val="left" w:pos="1134"/>
              </w:tabs>
              <w:jc w:val="center"/>
              <w:rPr>
                <w:sz w:val="26"/>
                <w:szCs w:val="26"/>
              </w:rPr>
            </w:pPr>
            <w:r w:rsidRPr="003316A6">
              <w:rPr>
                <w:sz w:val="26"/>
                <w:szCs w:val="26"/>
              </w:rPr>
              <w:t>На высоте не менее 1,5 м и не более 2,2 м от уровня пола до нижнего края вывески;</w:t>
            </w:r>
          </w:p>
          <w:p w14:paraId="0CDECC01" w14:textId="77777777" w:rsidR="003316A6" w:rsidRPr="003316A6" w:rsidRDefault="003316A6" w:rsidP="000979D9">
            <w:pPr>
              <w:pStyle w:val="ConsPlusNormal"/>
              <w:tabs>
                <w:tab w:val="left" w:pos="1134"/>
              </w:tabs>
              <w:jc w:val="center"/>
              <w:rPr>
                <w:sz w:val="26"/>
                <w:szCs w:val="26"/>
              </w:rPr>
            </w:pPr>
            <w:r w:rsidRPr="003316A6">
              <w:rPr>
                <w:sz w:val="26"/>
                <w:szCs w:val="26"/>
              </w:rPr>
              <w:lastRenderedPageBreak/>
              <w:t>Для ряда вывесок – скоординировано по высоте, размерам, расположению.</w:t>
            </w:r>
          </w:p>
        </w:tc>
        <w:tc>
          <w:tcPr>
            <w:tcW w:w="4111" w:type="dxa"/>
            <w:tcBorders>
              <w:top w:val="outset" w:sz="6" w:space="0" w:color="auto"/>
              <w:left w:val="outset" w:sz="6" w:space="0" w:color="auto"/>
              <w:bottom w:val="outset" w:sz="6" w:space="0" w:color="auto"/>
              <w:right w:val="outset" w:sz="6" w:space="0" w:color="auto"/>
            </w:tcBorders>
            <w:hideMark/>
          </w:tcPr>
          <w:p w14:paraId="5A450306" w14:textId="77777777" w:rsidR="003316A6" w:rsidRPr="003316A6" w:rsidRDefault="003316A6" w:rsidP="000979D9">
            <w:pPr>
              <w:pStyle w:val="ConsPlusNormal"/>
              <w:tabs>
                <w:tab w:val="left" w:pos="1134"/>
              </w:tabs>
              <w:jc w:val="center"/>
              <w:rPr>
                <w:sz w:val="26"/>
                <w:szCs w:val="26"/>
              </w:rPr>
            </w:pPr>
            <w:r w:rsidRPr="003316A6">
              <w:rPr>
                <w:sz w:val="26"/>
                <w:szCs w:val="26"/>
              </w:rPr>
              <w:lastRenderedPageBreak/>
              <w:t>Выше уровня 1-го этажа;</w:t>
            </w:r>
          </w:p>
          <w:p w14:paraId="2491F405" w14:textId="77777777" w:rsidR="003316A6" w:rsidRPr="003316A6" w:rsidRDefault="003316A6" w:rsidP="000979D9">
            <w:pPr>
              <w:pStyle w:val="ConsPlusNormal"/>
              <w:tabs>
                <w:tab w:val="left" w:pos="1134"/>
              </w:tabs>
              <w:jc w:val="center"/>
              <w:rPr>
                <w:sz w:val="26"/>
                <w:szCs w:val="26"/>
              </w:rPr>
            </w:pPr>
            <w:r w:rsidRPr="003316A6">
              <w:rPr>
                <w:sz w:val="26"/>
                <w:szCs w:val="26"/>
              </w:rPr>
              <w:t>Беспорядочно, без соблюдения вертикальной координации, симметрии, архитектурных границ и осей;</w:t>
            </w:r>
          </w:p>
          <w:p w14:paraId="0E4B1A71" w14:textId="77777777" w:rsidR="003316A6" w:rsidRPr="003316A6" w:rsidRDefault="003316A6" w:rsidP="000979D9">
            <w:pPr>
              <w:pStyle w:val="ConsPlusNormal"/>
              <w:tabs>
                <w:tab w:val="left" w:pos="1134"/>
              </w:tabs>
              <w:jc w:val="center"/>
              <w:rPr>
                <w:sz w:val="26"/>
                <w:szCs w:val="26"/>
              </w:rPr>
            </w:pPr>
            <w:r w:rsidRPr="003316A6">
              <w:rPr>
                <w:sz w:val="26"/>
                <w:szCs w:val="26"/>
              </w:rPr>
              <w:t>В местах расположения архитектурных деталей, декора;</w:t>
            </w:r>
            <w:r w:rsidRPr="003316A6">
              <w:rPr>
                <w:sz w:val="26"/>
                <w:szCs w:val="26"/>
              </w:rPr>
              <w:br/>
            </w:r>
            <w:r w:rsidRPr="003316A6">
              <w:rPr>
                <w:sz w:val="26"/>
                <w:szCs w:val="26"/>
              </w:rPr>
              <w:lastRenderedPageBreak/>
              <w:t>Рядом с мемориальными досками и памятными знаками;</w:t>
            </w:r>
          </w:p>
          <w:p w14:paraId="7242247C" w14:textId="77777777" w:rsidR="003316A6" w:rsidRPr="003316A6" w:rsidRDefault="003316A6" w:rsidP="000979D9">
            <w:pPr>
              <w:pStyle w:val="ConsPlusNormal"/>
              <w:tabs>
                <w:tab w:val="left" w:pos="1134"/>
              </w:tabs>
              <w:jc w:val="center"/>
              <w:rPr>
                <w:sz w:val="26"/>
                <w:szCs w:val="26"/>
              </w:rPr>
            </w:pPr>
            <w:r w:rsidRPr="003316A6">
              <w:rPr>
                <w:sz w:val="26"/>
                <w:szCs w:val="26"/>
              </w:rPr>
              <w:t>Длиной более 0,6 м и высотой более 0,8 м (учрежденческая доска);</w:t>
            </w:r>
          </w:p>
          <w:p w14:paraId="6E7E952A" w14:textId="77777777" w:rsidR="003316A6" w:rsidRPr="003316A6" w:rsidRDefault="003316A6" w:rsidP="000979D9">
            <w:pPr>
              <w:pStyle w:val="ConsPlusNormal"/>
              <w:tabs>
                <w:tab w:val="left" w:pos="1134"/>
              </w:tabs>
              <w:jc w:val="center"/>
              <w:rPr>
                <w:sz w:val="26"/>
                <w:szCs w:val="26"/>
              </w:rPr>
            </w:pPr>
            <w:r w:rsidRPr="003316A6">
              <w:rPr>
                <w:sz w:val="26"/>
                <w:szCs w:val="26"/>
              </w:rPr>
              <w:t>Длиной более 0,4 м и высотой более 0,6 м (режимная табличка);</w:t>
            </w:r>
          </w:p>
          <w:p w14:paraId="092D70A9" w14:textId="77777777" w:rsidR="003316A6" w:rsidRPr="003316A6" w:rsidRDefault="003316A6" w:rsidP="000979D9">
            <w:pPr>
              <w:pStyle w:val="ConsPlusNormal"/>
              <w:tabs>
                <w:tab w:val="left" w:pos="1134"/>
              </w:tabs>
              <w:jc w:val="center"/>
              <w:rPr>
                <w:sz w:val="26"/>
                <w:szCs w:val="26"/>
              </w:rPr>
            </w:pPr>
            <w:r w:rsidRPr="003316A6">
              <w:rPr>
                <w:sz w:val="26"/>
                <w:szCs w:val="26"/>
              </w:rPr>
              <w:t>Длиной более 0,3 м и высотой более 0,2 м (режимная табличка, размещаемая на остеклении входных групп методом нанесения трафаретной печати);</w:t>
            </w:r>
          </w:p>
          <w:p w14:paraId="2F47B560" w14:textId="77777777" w:rsidR="003316A6" w:rsidRPr="003316A6" w:rsidRDefault="003316A6" w:rsidP="000979D9">
            <w:pPr>
              <w:pStyle w:val="ConsPlusNormal"/>
              <w:tabs>
                <w:tab w:val="left" w:pos="1134"/>
              </w:tabs>
              <w:jc w:val="center"/>
              <w:rPr>
                <w:sz w:val="26"/>
                <w:szCs w:val="26"/>
              </w:rPr>
            </w:pPr>
            <w:r w:rsidRPr="003316A6">
              <w:rPr>
                <w:sz w:val="26"/>
                <w:szCs w:val="26"/>
              </w:rPr>
              <w:t>Более двух для одной организации независимо от ее организационно-правовой формы, одного индивидуального предпринимателя на одном здании, нестационарном торговом объекте;</w:t>
            </w:r>
          </w:p>
          <w:p w14:paraId="6D05DD45" w14:textId="77777777" w:rsidR="003316A6" w:rsidRPr="003316A6" w:rsidRDefault="003316A6" w:rsidP="000979D9">
            <w:pPr>
              <w:pStyle w:val="ConsPlusNormal"/>
              <w:tabs>
                <w:tab w:val="left" w:pos="1134"/>
              </w:tabs>
              <w:jc w:val="center"/>
              <w:rPr>
                <w:sz w:val="26"/>
                <w:szCs w:val="26"/>
              </w:rPr>
            </w:pPr>
            <w:r w:rsidRPr="003316A6">
              <w:rPr>
                <w:sz w:val="26"/>
                <w:szCs w:val="26"/>
              </w:rPr>
              <w:t>Отличающихся по размеру, не идентичных по материалу, из которого изготовлена конструкция;</w:t>
            </w:r>
          </w:p>
          <w:p w14:paraId="15067F27" w14:textId="77777777" w:rsidR="003316A6" w:rsidRPr="003316A6" w:rsidRDefault="003316A6" w:rsidP="000979D9">
            <w:pPr>
              <w:pStyle w:val="ConsPlusNormal"/>
              <w:tabs>
                <w:tab w:val="left" w:pos="1134"/>
              </w:tabs>
              <w:jc w:val="center"/>
              <w:rPr>
                <w:sz w:val="26"/>
                <w:szCs w:val="26"/>
              </w:rPr>
            </w:pPr>
            <w:r w:rsidRPr="003316A6">
              <w:rPr>
                <w:sz w:val="26"/>
                <w:szCs w:val="26"/>
              </w:rPr>
              <w:t>Более одной на остеклении входных групп (двери), выполненной методом нанесения трафаретной печати;</w:t>
            </w:r>
          </w:p>
          <w:p w14:paraId="3548C1FA" w14:textId="77777777" w:rsidR="003316A6" w:rsidRPr="003316A6" w:rsidRDefault="003316A6" w:rsidP="000979D9">
            <w:pPr>
              <w:pStyle w:val="ConsPlusNormal"/>
              <w:tabs>
                <w:tab w:val="left" w:pos="1134"/>
              </w:tabs>
              <w:jc w:val="center"/>
              <w:rPr>
                <w:sz w:val="26"/>
                <w:szCs w:val="26"/>
              </w:rPr>
            </w:pPr>
            <w:r w:rsidRPr="003316A6">
              <w:rPr>
                <w:sz w:val="26"/>
                <w:szCs w:val="26"/>
              </w:rPr>
              <w:t>С использованием подсветки;</w:t>
            </w:r>
          </w:p>
          <w:p w14:paraId="4346603F" w14:textId="77777777" w:rsidR="003316A6" w:rsidRPr="003316A6" w:rsidRDefault="003316A6" w:rsidP="000979D9">
            <w:pPr>
              <w:pStyle w:val="ConsPlusNormal"/>
              <w:tabs>
                <w:tab w:val="left" w:pos="1134"/>
              </w:tabs>
              <w:jc w:val="center"/>
              <w:rPr>
                <w:sz w:val="26"/>
                <w:szCs w:val="26"/>
              </w:rPr>
            </w:pPr>
            <w:r w:rsidRPr="003316A6">
              <w:rPr>
                <w:sz w:val="26"/>
                <w:szCs w:val="26"/>
              </w:rPr>
              <w:t>На строительных, прозрачных ограждениях, ограждениях лестниц, балконов, лоджий.</w:t>
            </w:r>
          </w:p>
        </w:tc>
      </w:tr>
      <w:tr w:rsidR="003316A6" w:rsidRPr="003316A6" w14:paraId="006B27F8" w14:textId="77777777" w:rsidTr="000979D9">
        <w:trPr>
          <w:trHeight w:val="1191"/>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29F16123" w14:textId="77777777" w:rsidR="003316A6" w:rsidRPr="003316A6" w:rsidRDefault="003316A6" w:rsidP="000979D9">
            <w:pPr>
              <w:pStyle w:val="ConsPlusNormal"/>
              <w:tabs>
                <w:tab w:val="left" w:pos="1134"/>
              </w:tabs>
              <w:jc w:val="center"/>
              <w:rPr>
                <w:sz w:val="26"/>
                <w:szCs w:val="26"/>
              </w:rPr>
            </w:pPr>
            <w:r w:rsidRPr="003316A6">
              <w:rPr>
                <w:bCs/>
                <w:iCs/>
                <w:sz w:val="26"/>
                <w:szCs w:val="26"/>
              </w:rPr>
              <w:lastRenderedPageBreak/>
              <w:t>Малые консольные конструкции</w:t>
            </w:r>
          </w:p>
        </w:tc>
        <w:tc>
          <w:tcPr>
            <w:tcW w:w="4252" w:type="dxa"/>
            <w:tcBorders>
              <w:top w:val="outset" w:sz="6" w:space="0" w:color="auto"/>
              <w:left w:val="outset" w:sz="6" w:space="0" w:color="auto"/>
              <w:bottom w:val="outset" w:sz="6" w:space="0" w:color="auto"/>
              <w:right w:val="outset" w:sz="6" w:space="0" w:color="auto"/>
            </w:tcBorders>
            <w:hideMark/>
          </w:tcPr>
          <w:p w14:paraId="2C2853C2" w14:textId="77777777" w:rsidR="003316A6" w:rsidRPr="003316A6" w:rsidRDefault="003316A6" w:rsidP="000979D9">
            <w:pPr>
              <w:pStyle w:val="ConsPlusNormal"/>
              <w:tabs>
                <w:tab w:val="left" w:pos="1134"/>
              </w:tabs>
              <w:jc w:val="center"/>
              <w:rPr>
                <w:sz w:val="26"/>
                <w:szCs w:val="26"/>
              </w:rPr>
            </w:pPr>
            <w:r w:rsidRPr="003316A6">
              <w:rPr>
                <w:sz w:val="26"/>
                <w:szCs w:val="26"/>
              </w:rPr>
              <w:t>Между 1-м и 2-м этажами;</w:t>
            </w:r>
          </w:p>
          <w:p w14:paraId="2221FD5D" w14:textId="77777777" w:rsidR="003316A6" w:rsidRPr="003316A6" w:rsidRDefault="003316A6" w:rsidP="000979D9">
            <w:pPr>
              <w:pStyle w:val="ConsPlusNormal"/>
              <w:tabs>
                <w:tab w:val="left" w:pos="1134"/>
              </w:tabs>
              <w:jc w:val="center"/>
              <w:rPr>
                <w:sz w:val="26"/>
                <w:szCs w:val="26"/>
              </w:rPr>
            </w:pPr>
            <w:r w:rsidRPr="003316A6">
              <w:rPr>
                <w:sz w:val="26"/>
                <w:szCs w:val="26"/>
              </w:rPr>
              <w:t>Рядом с входом, на угловом участке фасада (для объектов, расположенных во дворе);</w:t>
            </w:r>
          </w:p>
          <w:p w14:paraId="0D01A1FE"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не менее 10 м между соседними консолями;</w:t>
            </w:r>
          </w:p>
          <w:p w14:paraId="12B05283" w14:textId="77777777" w:rsidR="003316A6" w:rsidRPr="003316A6" w:rsidRDefault="003316A6" w:rsidP="000979D9">
            <w:pPr>
              <w:pStyle w:val="ConsPlusNormal"/>
              <w:tabs>
                <w:tab w:val="left" w:pos="1134"/>
              </w:tabs>
              <w:jc w:val="center"/>
              <w:rPr>
                <w:sz w:val="26"/>
                <w:szCs w:val="26"/>
              </w:rPr>
            </w:pPr>
            <w:r w:rsidRPr="003316A6">
              <w:rPr>
                <w:sz w:val="26"/>
                <w:szCs w:val="26"/>
              </w:rPr>
              <w:t>На высоте не менее 2,5 м от уровня тротуара до нижнего края вывески;</w:t>
            </w:r>
          </w:p>
          <w:p w14:paraId="115A18C6" w14:textId="77777777" w:rsidR="003316A6" w:rsidRPr="003316A6" w:rsidRDefault="003316A6" w:rsidP="000979D9">
            <w:pPr>
              <w:pStyle w:val="ConsPlusNormal"/>
              <w:tabs>
                <w:tab w:val="left" w:pos="1134"/>
              </w:tabs>
              <w:jc w:val="center"/>
              <w:rPr>
                <w:sz w:val="26"/>
                <w:szCs w:val="26"/>
              </w:rPr>
            </w:pPr>
            <w:r w:rsidRPr="003316A6">
              <w:rPr>
                <w:sz w:val="26"/>
                <w:szCs w:val="26"/>
              </w:rPr>
              <w:t>На единой высоте в пределах фасада;</w:t>
            </w:r>
          </w:p>
          <w:p w14:paraId="48752BB6" w14:textId="77777777" w:rsidR="003316A6" w:rsidRPr="003316A6" w:rsidRDefault="003316A6" w:rsidP="000979D9">
            <w:pPr>
              <w:pStyle w:val="ConsPlusNormal"/>
              <w:tabs>
                <w:tab w:val="left" w:pos="1134"/>
              </w:tabs>
              <w:jc w:val="center"/>
              <w:rPr>
                <w:sz w:val="26"/>
                <w:szCs w:val="26"/>
              </w:rPr>
            </w:pPr>
            <w:r w:rsidRPr="003316A6">
              <w:rPr>
                <w:sz w:val="26"/>
                <w:szCs w:val="26"/>
              </w:rPr>
              <w:t>На уровне размещения настенной вывески;</w:t>
            </w:r>
          </w:p>
          <w:p w14:paraId="521ABF68"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от стены не более 0,3 м;</w:t>
            </w:r>
          </w:p>
          <w:p w14:paraId="672DCDE6" w14:textId="77777777" w:rsidR="003316A6" w:rsidRPr="003316A6" w:rsidRDefault="003316A6" w:rsidP="000979D9">
            <w:pPr>
              <w:pStyle w:val="ConsPlusNormal"/>
              <w:tabs>
                <w:tab w:val="left" w:pos="1134"/>
              </w:tabs>
              <w:jc w:val="center"/>
              <w:rPr>
                <w:sz w:val="26"/>
                <w:szCs w:val="26"/>
              </w:rPr>
            </w:pPr>
            <w:r w:rsidRPr="003316A6">
              <w:rPr>
                <w:sz w:val="26"/>
                <w:szCs w:val="26"/>
              </w:rPr>
              <w:t>С выступанием внешнего края вывески от стены не более 1,1 м;</w:t>
            </w:r>
          </w:p>
          <w:p w14:paraId="6340D794" w14:textId="77777777" w:rsidR="003316A6" w:rsidRPr="003316A6" w:rsidRDefault="003316A6" w:rsidP="000979D9">
            <w:pPr>
              <w:pStyle w:val="ConsPlusNormal"/>
              <w:tabs>
                <w:tab w:val="left" w:pos="1134"/>
              </w:tabs>
              <w:jc w:val="center"/>
              <w:rPr>
                <w:sz w:val="26"/>
                <w:szCs w:val="26"/>
              </w:rPr>
            </w:pPr>
            <w:r w:rsidRPr="003316A6">
              <w:rPr>
                <w:sz w:val="26"/>
                <w:szCs w:val="26"/>
              </w:rPr>
              <w:t>В соответствии с архитектурным ритмом фасада;</w:t>
            </w:r>
          </w:p>
          <w:p w14:paraId="499B3F9A" w14:textId="77777777" w:rsidR="003316A6" w:rsidRPr="003316A6" w:rsidRDefault="003316A6" w:rsidP="000979D9">
            <w:pPr>
              <w:pStyle w:val="ConsPlusNormal"/>
              <w:tabs>
                <w:tab w:val="left" w:pos="1134"/>
              </w:tabs>
              <w:jc w:val="center"/>
              <w:rPr>
                <w:sz w:val="26"/>
                <w:szCs w:val="26"/>
              </w:rPr>
            </w:pPr>
            <w:r w:rsidRPr="003316A6">
              <w:rPr>
                <w:sz w:val="26"/>
                <w:szCs w:val="26"/>
              </w:rPr>
              <w:t>Для двух и более вывесок, сосредоточенных на локальном участке фасада – в составе единого вертикального блока.</w:t>
            </w:r>
          </w:p>
        </w:tc>
        <w:tc>
          <w:tcPr>
            <w:tcW w:w="4111" w:type="dxa"/>
            <w:tcBorders>
              <w:top w:val="outset" w:sz="6" w:space="0" w:color="auto"/>
              <w:left w:val="outset" w:sz="6" w:space="0" w:color="auto"/>
              <w:bottom w:val="outset" w:sz="6" w:space="0" w:color="auto"/>
              <w:right w:val="outset" w:sz="6" w:space="0" w:color="auto"/>
            </w:tcBorders>
            <w:hideMark/>
          </w:tcPr>
          <w:p w14:paraId="63E3D3EE" w14:textId="77777777" w:rsidR="003316A6" w:rsidRPr="003316A6" w:rsidRDefault="003316A6" w:rsidP="000979D9">
            <w:pPr>
              <w:pStyle w:val="ConsPlusNormal"/>
              <w:tabs>
                <w:tab w:val="left" w:pos="1134"/>
              </w:tabs>
              <w:jc w:val="center"/>
              <w:rPr>
                <w:sz w:val="26"/>
                <w:szCs w:val="26"/>
              </w:rPr>
            </w:pPr>
            <w:r w:rsidRPr="003316A6">
              <w:rPr>
                <w:sz w:val="26"/>
                <w:szCs w:val="26"/>
              </w:rPr>
              <w:t>Выше уровня между 1-м и 2-м этажами;</w:t>
            </w:r>
          </w:p>
          <w:p w14:paraId="36463B43" w14:textId="77777777" w:rsidR="003316A6" w:rsidRPr="003316A6" w:rsidRDefault="003316A6" w:rsidP="000979D9">
            <w:pPr>
              <w:pStyle w:val="ConsPlusNormal"/>
              <w:tabs>
                <w:tab w:val="left" w:pos="1134"/>
              </w:tabs>
              <w:jc w:val="center"/>
              <w:rPr>
                <w:sz w:val="26"/>
                <w:szCs w:val="26"/>
              </w:rPr>
            </w:pPr>
            <w:r w:rsidRPr="003316A6">
              <w:rPr>
                <w:sz w:val="26"/>
                <w:szCs w:val="26"/>
              </w:rPr>
              <w:t>В непосредственной близости от окон, эркеров, балконов, порталов, элементов скульптурного декора;</w:t>
            </w:r>
          </w:p>
          <w:p w14:paraId="3F5C3F19" w14:textId="77777777" w:rsidR="003316A6" w:rsidRPr="003316A6" w:rsidRDefault="003316A6" w:rsidP="000979D9">
            <w:pPr>
              <w:pStyle w:val="ConsPlusNormal"/>
              <w:tabs>
                <w:tab w:val="left" w:pos="1134"/>
              </w:tabs>
              <w:jc w:val="center"/>
              <w:rPr>
                <w:sz w:val="26"/>
                <w:szCs w:val="26"/>
              </w:rPr>
            </w:pPr>
            <w:r w:rsidRPr="003316A6">
              <w:rPr>
                <w:sz w:val="26"/>
                <w:szCs w:val="26"/>
              </w:rPr>
              <w:t>На балконах, эркерах, витринных конструкциях, оконных рамах;</w:t>
            </w:r>
          </w:p>
          <w:p w14:paraId="50ED800B" w14:textId="77777777" w:rsidR="003316A6" w:rsidRPr="003316A6" w:rsidRDefault="003316A6" w:rsidP="000979D9">
            <w:pPr>
              <w:pStyle w:val="ConsPlusNormal"/>
              <w:tabs>
                <w:tab w:val="left" w:pos="1134"/>
              </w:tabs>
              <w:jc w:val="center"/>
              <w:rPr>
                <w:sz w:val="26"/>
                <w:szCs w:val="26"/>
              </w:rPr>
            </w:pPr>
            <w:r w:rsidRPr="003316A6">
              <w:rPr>
                <w:sz w:val="26"/>
                <w:szCs w:val="26"/>
              </w:rPr>
              <w:t>На колоннах, пилястрах;</w:t>
            </w:r>
          </w:p>
          <w:p w14:paraId="4255F74B" w14:textId="77777777" w:rsidR="003316A6" w:rsidRPr="003316A6" w:rsidRDefault="003316A6" w:rsidP="000979D9">
            <w:pPr>
              <w:pStyle w:val="ConsPlusNormal"/>
              <w:tabs>
                <w:tab w:val="left" w:pos="1134"/>
              </w:tabs>
              <w:jc w:val="center"/>
              <w:rPr>
                <w:sz w:val="26"/>
                <w:szCs w:val="26"/>
              </w:rPr>
            </w:pPr>
            <w:r w:rsidRPr="003316A6">
              <w:rPr>
                <w:sz w:val="26"/>
                <w:szCs w:val="26"/>
              </w:rPr>
              <w:t>Вблизи мест расположения дорожных знаков, указателей остановок городского пассажирского транспорта;</w:t>
            </w:r>
          </w:p>
          <w:p w14:paraId="76FCD527" w14:textId="77777777" w:rsidR="003316A6" w:rsidRPr="003316A6" w:rsidRDefault="003316A6" w:rsidP="000979D9">
            <w:pPr>
              <w:pStyle w:val="ConsPlusNormal"/>
              <w:tabs>
                <w:tab w:val="left" w:pos="1134"/>
              </w:tabs>
              <w:jc w:val="center"/>
              <w:rPr>
                <w:sz w:val="26"/>
                <w:szCs w:val="26"/>
              </w:rPr>
            </w:pPr>
            <w:r w:rsidRPr="003316A6">
              <w:rPr>
                <w:sz w:val="26"/>
                <w:szCs w:val="26"/>
              </w:rPr>
              <w:t>Рядом с мемориальными досками и памятными знаками;</w:t>
            </w:r>
          </w:p>
          <w:p w14:paraId="5C8A425C" w14:textId="77777777" w:rsidR="003316A6" w:rsidRPr="003316A6" w:rsidRDefault="003316A6" w:rsidP="000979D9">
            <w:pPr>
              <w:pStyle w:val="ConsPlusNormal"/>
              <w:tabs>
                <w:tab w:val="left" w:pos="1134"/>
              </w:tabs>
              <w:jc w:val="center"/>
              <w:rPr>
                <w:sz w:val="26"/>
                <w:szCs w:val="26"/>
              </w:rPr>
            </w:pPr>
            <w:r w:rsidRPr="003316A6">
              <w:rPr>
                <w:sz w:val="26"/>
                <w:szCs w:val="26"/>
              </w:rPr>
              <w:t>Высотой и длиной более 1,0 м;</w:t>
            </w:r>
          </w:p>
          <w:p w14:paraId="3F20B3BD" w14:textId="77777777" w:rsidR="003316A6" w:rsidRPr="003316A6" w:rsidRDefault="003316A6" w:rsidP="000979D9">
            <w:pPr>
              <w:pStyle w:val="ConsPlusNormal"/>
              <w:tabs>
                <w:tab w:val="left" w:pos="1134"/>
              </w:tabs>
              <w:jc w:val="center"/>
              <w:rPr>
                <w:sz w:val="26"/>
                <w:szCs w:val="26"/>
              </w:rPr>
            </w:pPr>
            <w:r w:rsidRPr="003316A6">
              <w:rPr>
                <w:sz w:val="26"/>
                <w:szCs w:val="26"/>
              </w:rPr>
              <w:t>Высотой и длиной более 0,5 м на объектах культурного наследия, исторических зданиях;</w:t>
            </w:r>
          </w:p>
          <w:p w14:paraId="649C3E36"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менее 10 м между соседними вывесками;</w:t>
            </w:r>
          </w:p>
          <w:p w14:paraId="590B94AD" w14:textId="77777777" w:rsidR="003316A6" w:rsidRPr="003316A6" w:rsidRDefault="003316A6" w:rsidP="000979D9">
            <w:pPr>
              <w:pStyle w:val="ConsPlusNormal"/>
              <w:tabs>
                <w:tab w:val="left" w:pos="1134"/>
              </w:tabs>
              <w:jc w:val="center"/>
              <w:rPr>
                <w:sz w:val="26"/>
                <w:szCs w:val="26"/>
              </w:rPr>
            </w:pPr>
            <w:r w:rsidRPr="003316A6">
              <w:rPr>
                <w:sz w:val="26"/>
                <w:szCs w:val="26"/>
              </w:rPr>
              <w:t>На высоте менее 2,5 м от уровня тротуара;</w:t>
            </w:r>
          </w:p>
          <w:p w14:paraId="2C53A2BD" w14:textId="77777777" w:rsidR="003316A6" w:rsidRPr="003316A6" w:rsidRDefault="003316A6" w:rsidP="000979D9">
            <w:pPr>
              <w:pStyle w:val="ConsPlusNormal"/>
              <w:tabs>
                <w:tab w:val="left" w:pos="1134"/>
              </w:tabs>
              <w:jc w:val="center"/>
              <w:rPr>
                <w:sz w:val="26"/>
                <w:szCs w:val="26"/>
              </w:rPr>
            </w:pPr>
            <w:r w:rsidRPr="003316A6">
              <w:rPr>
                <w:sz w:val="26"/>
                <w:szCs w:val="26"/>
              </w:rPr>
              <w:lastRenderedPageBreak/>
              <w:t>На разных уровнях, без соблюдения вертикальной координации;</w:t>
            </w:r>
          </w:p>
          <w:p w14:paraId="1F970A19" w14:textId="77777777" w:rsidR="003316A6" w:rsidRPr="003316A6" w:rsidRDefault="003316A6" w:rsidP="000979D9">
            <w:pPr>
              <w:pStyle w:val="ConsPlusNormal"/>
              <w:tabs>
                <w:tab w:val="left" w:pos="1134"/>
              </w:tabs>
              <w:jc w:val="center"/>
              <w:rPr>
                <w:sz w:val="26"/>
                <w:szCs w:val="26"/>
              </w:rPr>
            </w:pPr>
            <w:r w:rsidRPr="003316A6">
              <w:rPr>
                <w:sz w:val="26"/>
                <w:szCs w:val="26"/>
              </w:rPr>
              <w:t>С использованием динамического способа передачи информации, за исключением консольных конструкций для организаций, осуществляющих банковские операции.</w:t>
            </w:r>
          </w:p>
        </w:tc>
      </w:tr>
      <w:tr w:rsidR="003316A6" w:rsidRPr="003316A6" w14:paraId="3AF6435C"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14:paraId="29E90221" w14:textId="77777777" w:rsidR="003316A6" w:rsidRPr="003316A6" w:rsidRDefault="003316A6" w:rsidP="000979D9">
            <w:pPr>
              <w:pStyle w:val="ConsPlusNormal"/>
              <w:tabs>
                <w:tab w:val="left" w:pos="1134"/>
              </w:tabs>
              <w:jc w:val="center"/>
              <w:rPr>
                <w:bCs/>
                <w:iCs/>
                <w:sz w:val="26"/>
                <w:szCs w:val="26"/>
              </w:rPr>
            </w:pPr>
            <w:r w:rsidRPr="003316A6">
              <w:rPr>
                <w:bCs/>
                <w:iCs/>
                <w:sz w:val="26"/>
                <w:szCs w:val="26"/>
              </w:rPr>
              <w:lastRenderedPageBreak/>
              <w:t>Вертикаль</w:t>
            </w:r>
          </w:p>
          <w:p w14:paraId="6B0365D5" w14:textId="77777777" w:rsidR="003316A6" w:rsidRPr="003316A6" w:rsidRDefault="003316A6" w:rsidP="000979D9">
            <w:pPr>
              <w:pStyle w:val="ConsPlusNormal"/>
              <w:tabs>
                <w:tab w:val="left" w:pos="1134"/>
              </w:tabs>
              <w:jc w:val="center"/>
              <w:rPr>
                <w:sz w:val="26"/>
                <w:szCs w:val="26"/>
              </w:rPr>
            </w:pPr>
            <w:proofErr w:type="spellStart"/>
            <w:r w:rsidRPr="003316A6">
              <w:rPr>
                <w:bCs/>
                <w:iCs/>
                <w:sz w:val="26"/>
                <w:szCs w:val="26"/>
              </w:rPr>
              <w:t>ные</w:t>
            </w:r>
            <w:proofErr w:type="spellEnd"/>
            <w:r w:rsidRPr="003316A6">
              <w:rPr>
                <w:bCs/>
                <w:iCs/>
                <w:sz w:val="26"/>
                <w:szCs w:val="26"/>
              </w:rPr>
              <w:t xml:space="preserve"> консольные конструкции</w:t>
            </w:r>
          </w:p>
          <w:p w14:paraId="7C668A68" w14:textId="77777777" w:rsidR="003316A6" w:rsidRPr="003316A6" w:rsidRDefault="003316A6" w:rsidP="000979D9">
            <w:pPr>
              <w:pStyle w:val="ConsPlusNormal"/>
              <w:tabs>
                <w:tab w:val="left" w:pos="1134"/>
              </w:tabs>
              <w:jc w:val="center"/>
              <w:rPr>
                <w:sz w:val="26"/>
                <w:szCs w:val="26"/>
              </w:rPr>
            </w:pPr>
          </w:p>
        </w:tc>
        <w:tc>
          <w:tcPr>
            <w:tcW w:w="4252" w:type="dxa"/>
            <w:tcBorders>
              <w:top w:val="outset" w:sz="6" w:space="0" w:color="auto"/>
              <w:left w:val="outset" w:sz="6" w:space="0" w:color="auto"/>
              <w:bottom w:val="outset" w:sz="6" w:space="0" w:color="auto"/>
              <w:right w:val="outset" w:sz="6" w:space="0" w:color="auto"/>
            </w:tcBorders>
            <w:hideMark/>
          </w:tcPr>
          <w:p w14:paraId="04D8C147" w14:textId="77777777" w:rsidR="003316A6" w:rsidRPr="003316A6" w:rsidRDefault="003316A6" w:rsidP="000979D9">
            <w:pPr>
              <w:pStyle w:val="ConsPlusNormal"/>
              <w:tabs>
                <w:tab w:val="left" w:pos="1134"/>
              </w:tabs>
              <w:jc w:val="center"/>
              <w:rPr>
                <w:sz w:val="26"/>
                <w:szCs w:val="26"/>
              </w:rPr>
            </w:pPr>
            <w:r w:rsidRPr="003316A6">
              <w:rPr>
                <w:sz w:val="26"/>
                <w:szCs w:val="26"/>
              </w:rPr>
              <w:t>У боковых границ, на угловых участках фасада или на границе соседних фасадов;</w:t>
            </w:r>
          </w:p>
          <w:p w14:paraId="0A7B8043" w14:textId="77777777" w:rsidR="003316A6" w:rsidRPr="003316A6" w:rsidRDefault="003316A6" w:rsidP="000979D9">
            <w:pPr>
              <w:pStyle w:val="ConsPlusNormal"/>
              <w:tabs>
                <w:tab w:val="left" w:pos="1134"/>
              </w:tabs>
              <w:jc w:val="center"/>
              <w:rPr>
                <w:sz w:val="26"/>
                <w:szCs w:val="26"/>
              </w:rPr>
            </w:pPr>
            <w:r w:rsidRPr="003316A6">
              <w:rPr>
                <w:sz w:val="26"/>
                <w:szCs w:val="26"/>
              </w:rPr>
              <w:t>Не более двух в границах фасада протяженностью до 25 м;</w:t>
            </w:r>
          </w:p>
          <w:p w14:paraId="3EF4380C" w14:textId="77777777" w:rsidR="003316A6" w:rsidRPr="003316A6" w:rsidRDefault="003316A6" w:rsidP="000979D9">
            <w:pPr>
              <w:pStyle w:val="ConsPlusNormal"/>
              <w:tabs>
                <w:tab w:val="left" w:pos="1134"/>
              </w:tabs>
              <w:jc w:val="center"/>
              <w:rPr>
                <w:sz w:val="26"/>
                <w:szCs w:val="26"/>
              </w:rPr>
            </w:pPr>
            <w:r w:rsidRPr="003316A6">
              <w:rPr>
                <w:sz w:val="26"/>
                <w:szCs w:val="26"/>
              </w:rPr>
              <w:t>В пределах 2-го и 3-го этажей;</w:t>
            </w:r>
          </w:p>
          <w:p w14:paraId="3A16F68E" w14:textId="77777777" w:rsidR="003316A6" w:rsidRPr="003316A6" w:rsidRDefault="003316A6" w:rsidP="000979D9">
            <w:pPr>
              <w:pStyle w:val="ConsPlusNormal"/>
              <w:tabs>
                <w:tab w:val="left" w:pos="1134"/>
              </w:tabs>
              <w:jc w:val="center"/>
              <w:rPr>
                <w:sz w:val="26"/>
                <w:szCs w:val="26"/>
              </w:rPr>
            </w:pPr>
            <w:r w:rsidRPr="003316A6">
              <w:rPr>
                <w:sz w:val="26"/>
                <w:szCs w:val="26"/>
              </w:rPr>
              <w:t>На единой высоте в пределах фасада, с координацией по нижнему краю консоли;</w:t>
            </w:r>
          </w:p>
          <w:p w14:paraId="1DFD8965"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от стены не более 0,3 м;</w:t>
            </w:r>
          </w:p>
          <w:p w14:paraId="228C9912" w14:textId="77777777" w:rsidR="003316A6" w:rsidRPr="003316A6" w:rsidRDefault="003316A6" w:rsidP="000979D9">
            <w:pPr>
              <w:pStyle w:val="ConsPlusNormal"/>
              <w:tabs>
                <w:tab w:val="left" w:pos="1134"/>
              </w:tabs>
              <w:jc w:val="center"/>
              <w:rPr>
                <w:sz w:val="26"/>
                <w:szCs w:val="26"/>
              </w:rPr>
            </w:pPr>
            <w:r w:rsidRPr="003316A6">
              <w:rPr>
                <w:sz w:val="26"/>
                <w:szCs w:val="26"/>
              </w:rPr>
              <w:t>С выступанием внешнего края вывески от стены не более 0,9 м в границах исторического центра и не более 1,1 м – на остальных территориях;</w:t>
            </w:r>
          </w:p>
          <w:p w14:paraId="06D915EB" w14:textId="77777777" w:rsidR="003316A6" w:rsidRPr="003316A6" w:rsidRDefault="003316A6" w:rsidP="000979D9">
            <w:pPr>
              <w:pStyle w:val="ConsPlusNormal"/>
              <w:tabs>
                <w:tab w:val="left" w:pos="1134"/>
              </w:tabs>
              <w:jc w:val="center"/>
              <w:rPr>
                <w:sz w:val="26"/>
                <w:szCs w:val="26"/>
              </w:rPr>
            </w:pPr>
            <w:r w:rsidRPr="003316A6">
              <w:rPr>
                <w:sz w:val="26"/>
                <w:szCs w:val="26"/>
              </w:rPr>
              <w:t>С дистанцией от края тротуара до самой выступающей части вывески не менее 0,7 м.</w:t>
            </w:r>
          </w:p>
        </w:tc>
        <w:tc>
          <w:tcPr>
            <w:tcW w:w="4111" w:type="dxa"/>
            <w:tcBorders>
              <w:top w:val="outset" w:sz="6" w:space="0" w:color="auto"/>
              <w:left w:val="outset" w:sz="6" w:space="0" w:color="auto"/>
              <w:bottom w:val="outset" w:sz="6" w:space="0" w:color="auto"/>
              <w:right w:val="outset" w:sz="6" w:space="0" w:color="auto"/>
            </w:tcBorders>
            <w:hideMark/>
          </w:tcPr>
          <w:p w14:paraId="512A8BB2" w14:textId="77777777" w:rsidR="003316A6" w:rsidRPr="003316A6" w:rsidRDefault="003316A6" w:rsidP="000979D9">
            <w:pPr>
              <w:pStyle w:val="ConsPlusNormal"/>
              <w:tabs>
                <w:tab w:val="left" w:pos="1134"/>
              </w:tabs>
              <w:jc w:val="center"/>
              <w:rPr>
                <w:sz w:val="26"/>
                <w:szCs w:val="26"/>
              </w:rPr>
            </w:pPr>
            <w:r w:rsidRPr="003316A6">
              <w:rPr>
                <w:sz w:val="26"/>
                <w:szCs w:val="26"/>
              </w:rPr>
              <w:t>В границах архитектурных ансамблей, охранных зон, исторических ландшафтов и т.п.;</w:t>
            </w:r>
          </w:p>
          <w:p w14:paraId="683E15C3" w14:textId="77777777" w:rsidR="003316A6" w:rsidRPr="003316A6" w:rsidRDefault="003316A6" w:rsidP="000979D9">
            <w:pPr>
              <w:pStyle w:val="ConsPlusNormal"/>
              <w:tabs>
                <w:tab w:val="left" w:pos="1134"/>
              </w:tabs>
              <w:jc w:val="center"/>
              <w:rPr>
                <w:sz w:val="26"/>
                <w:szCs w:val="26"/>
              </w:rPr>
            </w:pPr>
            <w:r w:rsidRPr="003316A6">
              <w:rPr>
                <w:sz w:val="26"/>
                <w:szCs w:val="26"/>
              </w:rPr>
              <w:t>В центральной части фасада;</w:t>
            </w:r>
          </w:p>
          <w:p w14:paraId="30D5BB79" w14:textId="77777777" w:rsidR="003316A6" w:rsidRPr="003316A6" w:rsidRDefault="003316A6" w:rsidP="000979D9">
            <w:pPr>
              <w:pStyle w:val="ConsPlusNormal"/>
              <w:tabs>
                <w:tab w:val="left" w:pos="1134"/>
              </w:tabs>
              <w:jc w:val="center"/>
              <w:rPr>
                <w:sz w:val="26"/>
                <w:szCs w:val="26"/>
              </w:rPr>
            </w:pPr>
            <w:r w:rsidRPr="003316A6">
              <w:rPr>
                <w:sz w:val="26"/>
                <w:szCs w:val="26"/>
              </w:rPr>
              <w:t>Без согласования с вертикальными членениями, пропорциями, архитектурным ритмом фасада;</w:t>
            </w:r>
          </w:p>
          <w:p w14:paraId="1285DE70" w14:textId="77777777" w:rsidR="003316A6" w:rsidRPr="003316A6" w:rsidRDefault="003316A6" w:rsidP="000979D9">
            <w:pPr>
              <w:pStyle w:val="ConsPlusNormal"/>
              <w:tabs>
                <w:tab w:val="left" w:pos="1134"/>
              </w:tabs>
              <w:jc w:val="center"/>
              <w:rPr>
                <w:sz w:val="26"/>
                <w:szCs w:val="26"/>
              </w:rPr>
            </w:pPr>
            <w:r w:rsidRPr="003316A6">
              <w:rPr>
                <w:sz w:val="26"/>
                <w:szCs w:val="26"/>
              </w:rPr>
              <w:t>С нарушением установленных пределов выступания от поверхности стены;</w:t>
            </w:r>
          </w:p>
          <w:p w14:paraId="34B31B1F" w14:textId="77777777" w:rsidR="003316A6" w:rsidRPr="003316A6" w:rsidRDefault="003316A6" w:rsidP="000979D9">
            <w:pPr>
              <w:pStyle w:val="ConsPlusNormal"/>
              <w:tabs>
                <w:tab w:val="left" w:pos="1134"/>
              </w:tabs>
              <w:jc w:val="center"/>
              <w:rPr>
                <w:sz w:val="26"/>
                <w:szCs w:val="26"/>
              </w:rPr>
            </w:pPr>
            <w:r w:rsidRPr="003316A6">
              <w:rPr>
                <w:sz w:val="26"/>
                <w:szCs w:val="26"/>
              </w:rPr>
              <w:t>На эркерах;</w:t>
            </w:r>
          </w:p>
          <w:p w14:paraId="56244316" w14:textId="77777777" w:rsidR="003316A6" w:rsidRPr="003316A6" w:rsidRDefault="003316A6" w:rsidP="000979D9">
            <w:pPr>
              <w:pStyle w:val="ConsPlusNormal"/>
              <w:tabs>
                <w:tab w:val="left" w:pos="1134"/>
              </w:tabs>
              <w:jc w:val="center"/>
              <w:rPr>
                <w:sz w:val="26"/>
                <w:szCs w:val="26"/>
              </w:rPr>
            </w:pPr>
            <w:r w:rsidRPr="003316A6">
              <w:rPr>
                <w:sz w:val="26"/>
                <w:szCs w:val="26"/>
              </w:rPr>
              <w:t>На колоннах, пилястрах;</w:t>
            </w:r>
          </w:p>
          <w:p w14:paraId="482E8021" w14:textId="77777777" w:rsidR="003316A6" w:rsidRPr="003316A6" w:rsidRDefault="003316A6" w:rsidP="000979D9">
            <w:pPr>
              <w:pStyle w:val="ConsPlusNormal"/>
              <w:tabs>
                <w:tab w:val="left" w:pos="1134"/>
              </w:tabs>
              <w:jc w:val="center"/>
              <w:rPr>
                <w:sz w:val="26"/>
                <w:szCs w:val="26"/>
              </w:rPr>
            </w:pPr>
            <w:r w:rsidRPr="003316A6">
              <w:rPr>
                <w:sz w:val="26"/>
                <w:szCs w:val="26"/>
              </w:rPr>
              <w:t>Рядом с эркерами, балконами и другими выступающими частями фасада.</w:t>
            </w:r>
          </w:p>
        </w:tc>
      </w:tr>
      <w:tr w:rsidR="003316A6" w:rsidRPr="003316A6" w14:paraId="74F13004"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1483044E" w14:textId="77777777" w:rsidR="003316A6" w:rsidRPr="003316A6" w:rsidRDefault="003316A6" w:rsidP="000979D9">
            <w:pPr>
              <w:pStyle w:val="ConsPlusNormal"/>
              <w:tabs>
                <w:tab w:val="left" w:pos="1134"/>
              </w:tabs>
              <w:rPr>
                <w:sz w:val="26"/>
                <w:szCs w:val="26"/>
              </w:rPr>
            </w:pPr>
            <w:r w:rsidRPr="003316A6">
              <w:rPr>
                <w:bCs/>
                <w:iCs/>
                <w:sz w:val="26"/>
                <w:szCs w:val="26"/>
              </w:rPr>
              <w:t>Крышные конструкции</w:t>
            </w:r>
          </w:p>
        </w:tc>
        <w:tc>
          <w:tcPr>
            <w:tcW w:w="4252" w:type="dxa"/>
            <w:tcBorders>
              <w:top w:val="outset" w:sz="6" w:space="0" w:color="auto"/>
              <w:left w:val="outset" w:sz="6" w:space="0" w:color="auto"/>
              <w:bottom w:val="outset" w:sz="6" w:space="0" w:color="auto"/>
              <w:right w:val="outset" w:sz="6" w:space="0" w:color="auto"/>
            </w:tcBorders>
            <w:hideMark/>
          </w:tcPr>
          <w:p w14:paraId="0148DCB0" w14:textId="77777777" w:rsidR="003316A6" w:rsidRPr="003316A6" w:rsidRDefault="003316A6" w:rsidP="000979D9">
            <w:pPr>
              <w:pStyle w:val="ConsPlusNormal"/>
              <w:tabs>
                <w:tab w:val="left" w:pos="1134"/>
              </w:tabs>
              <w:jc w:val="center"/>
              <w:rPr>
                <w:sz w:val="26"/>
                <w:szCs w:val="26"/>
              </w:rPr>
            </w:pPr>
            <w:r w:rsidRPr="003316A6">
              <w:rPr>
                <w:sz w:val="26"/>
                <w:szCs w:val="26"/>
              </w:rPr>
              <w:t>Для учреждений с высоким общественным статусом, занимающих все здание или большую его часть;</w:t>
            </w:r>
          </w:p>
          <w:p w14:paraId="6346EFD4" w14:textId="77777777" w:rsidR="003316A6" w:rsidRPr="003316A6" w:rsidRDefault="003316A6" w:rsidP="000979D9">
            <w:pPr>
              <w:pStyle w:val="ConsPlusNormal"/>
              <w:tabs>
                <w:tab w:val="left" w:pos="1134"/>
              </w:tabs>
              <w:jc w:val="center"/>
              <w:rPr>
                <w:sz w:val="26"/>
                <w:szCs w:val="26"/>
              </w:rPr>
            </w:pPr>
            <w:r w:rsidRPr="003316A6">
              <w:rPr>
                <w:sz w:val="26"/>
                <w:szCs w:val="26"/>
              </w:rPr>
              <w:t>На площадях и широких улицах, обеспечивающих условия восприятия;</w:t>
            </w:r>
          </w:p>
          <w:p w14:paraId="336B7215" w14:textId="77777777" w:rsidR="003316A6" w:rsidRPr="003316A6" w:rsidRDefault="003316A6" w:rsidP="000979D9">
            <w:pPr>
              <w:pStyle w:val="ConsPlusNormal"/>
              <w:tabs>
                <w:tab w:val="left" w:pos="1134"/>
              </w:tabs>
              <w:jc w:val="center"/>
              <w:rPr>
                <w:sz w:val="26"/>
                <w:szCs w:val="26"/>
              </w:rPr>
            </w:pPr>
            <w:r w:rsidRPr="003316A6">
              <w:rPr>
                <w:sz w:val="26"/>
                <w:szCs w:val="26"/>
              </w:rPr>
              <w:t>На зданиях, не имеющих выразительного силуэта;</w:t>
            </w:r>
          </w:p>
          <w:p w14:paraId="3C045B4F" w14:textId="77777777" w:rsidR="003316A6" w:rsidRPr="003316A6" w:rsidRDefault="003316A6" w:rsidP="000979D9">
            <w:pPr>
              <w:pStyle w:val="ConsPlusNormal"/>
              <w:tabs>
                <w:tab w:val="left" w:pos="1134"/>
              </w:tabs>
              <w:jc w:val="center"/>
              <w:rPr>
                <w:sz w:val="26"/>
                <w:szCs w:val="26"/>
              </w:rPr>
            </w:pPr>
            <w:r w:rsidRPr="003316A6">
              <w:rPr>
                <w:sz w:val="26"/>
                <w:szCs w:val="26"/>
              </w:rPr>
              <w:t>При неравномерной высоте застройки – на здании меньшей высоты;</w:t>
            </w:r>
          </w:p>
          <w:p w14:paraId="0E2FAAB6" w14:textId="77777777" w:rsidR="003316A6" w:rsidRPr="003316A6" w:rsidRDefault="003316A6" w:rsidP="000979D9">
            <w:pPr>
              <w:pStyle w:val="ConsPlusNormal"/>
              <w:tabs>
                <w:tab w:val="left" w:pos="1134"/>
              </w:tabs>
              <w:jc w:val="center"/>
              <w:rPr>
                <w:sz w:val="26"/>
                <w:szCs w:val="26"/>
              </w:rPr>
            </w:pPr>
            <w:r w:rsidRPr="003316A6">
              <w:rPr>
                <w:sz w:val="26"/>
                <w:szCs w:val="26"/>
              </w:rPr>
              <w:t>Согласованно с архитектурой фасада (композиционными осями, симметрией);</w:t>
            </w:r>
          </w:p>
          <w:p w14:paraId="55B4C6C2"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от карниза не более 1,0 м;</w:t>
            </w:r>
          </w:p>
          <w:p w14:paraId="1339D4A0" w14:textId="77777777" w:rsidR="003316A6" w:rsidRPr="003316A6" w:rsidRDefault="003316A6" w:rsidP="000979D9">
            <w:pPr>
              <w:pStyle w:val="ConsPlusNormal"/>
              <w:tabs>
                <w:tab w:val="left" w:pos="1134"/>
              </w:tabs>
              <w:jc w:val="center"/>
              <w:rPr>
                <w:sz w:val="26"/>
                <w:szCs w:val="26"/>
              </w:rPr>
            </w:pPr>
            <w:r w:rsidRPr="003316A6">
              <w:rPr>
                <w:sz w:val="26"/>
                <w:szCs w:val="26"/>
              </w:rPr>
              <w:t>На парапете ограждения кровли (если это не противоречит архитектуре фасада).</w:t>
            </w:r>
          </w:p>
        </w:tc>
        <w:tc>
          <w:tcPr>
            <w:tcW w:w="4111" w:type="dxa"/>
            <w:tcBorders>
              <w:top w:val="outset" w:sz="6" w:space="0" w:color="auto"/>
              <w:left w:val="outset" w:sz="6" w:space="0" w:color="auto"/>
              <w:bottom w:val="outset" w:sz="6" w:space="0" w:color="auto"/>
              <w:right w:val="outset" w:sz="6" w:space="0" w:color="auto"/>
            </w:tcBorders>
            <w:hideMark/>
          </w:tcPr>
          <w:p w14:paraId="2C9EB0EE" w14:textId="77777777" w:rsidR="003316A6" w:rsidRPr="003316A6" w:rsidRDefault="003316A6" w:rsidP="000979D9">
            <w:pPr>
              <w:pStyle w:val="ConsPlusNormal"/>
              <w:tabs>
                <w:tab w:val="left" w:pos="1134"/>
              </w:tabs>
              <w:jc w:val="center"/>
              <w:rPr>
                <w:sz w:val="26"/>
                <w:szCs w:val="26"/>
              </w:rPr>
            </w:pPr>
            <w:r w:rsidRPr="003316A6">
              <w:rPr>
                <w:sz w:val="26"/>
                <w:szCs w:val="26"/>
              </w:rPr>
              <w:t>В границах архитектурных ансамблей, ценных исторических ландшафтов;</w:t>
            </w:r>
          </w:p>
          <w:p w14:paraId="5EF653C8" w14:textId="77777777" w:rsidR="003316A6" w:rsidRPr="003316A6" w:rsidRDefault="003316A6" w:rsidP="000979D9">
            <w:pPr>
              <w:pStyle w:val="ConsPlusNormal"/>
              <w:tabs>
                <w:tab w:val="left" w:pos="1134"/>
              </w:tabs>
              <w:jc w:val="center"/>
              <w:rPr>
                <w:sz w:val="26"/>
                <w:szCs w:val="26"/>
              </w:rPr>
            </w:pPr>
            <w:r w:rsidRPr="003316A6">
              <w:rPr>
                <w:sz w:val="26"/>
                <w:szCs w:val="26"/>
              </w:rPr>
              <w:t>На памятниках истории и культуры по особому согласованию с уполномоченным органом;</w:t>
            </w:r>
          </w:p>
          <w:p w14:paraId="2AF8F7C6" w14:textId="77777777" w:rsidR="003316A6" w:rsidRPr="003316A6" w:rsidRDefault="003316A6" w:rsidP="000979D9">
            <w:pPr>
              <w:pStyle w:val="ConsPlusNormal"/>
              <w:tabs>
                <w:tab w:val="left" w:pos="1134"/>
              </w:tabs>
              <w:jc w:val="center"/>
              <w:rPr>
                <w:sz w:val="26"/>
                <w:szCs w:val="26"/>
              </w:rPr>
            </w:pPr>
            <w:r w:rsidRPr="003316A6">
              <w:rPr>
                <w:sz w:val="26"/>
                <w:szCs w:val="26"/>
              </w:rPr>
              <w:t>На балюстрадах, декоративных ограждениях кровли;</w:t>
            </w:r>
          </w:p>
          <w:p w14:paraId="2C4631C9" w14:textId="77777777" w:rsidR="003316A6" w:rsidRPr="003316A6" w:rsidRDefault="003316A6" w:rsidP="000979D9">
            <w:pPr>
              <w:pStyle w:val="ConsPlusNormal"/>
              <w:tabs>
                <w:tab w:val="left" w:pos="1134"/>
              </w:tabs>
              <w:jc w:val="center"/>
              <w:rPr>
                <w:sz w:val="26"/>
                <w:szCs w:val="26"/>
              </w:rPr>
            </w:pPr>
            <w:r w:rsidRPr="003316A6">
              <w:rPr>
                <w:sz w:val="26"/>
                <w:szCs w:val="26"/>
              </w:rPr>
              <w:t>С изменением сложившегося силуэта застройки;</w:t>
            </w:r>
          </w:p>
          <w:p w14:paraId="1BF0B11B" w14:textId="77777777" w:rsidR="003316A6" w:rsidRPr="003316A6" w:rsidRDefault="003316A6" w:rsidP="000979D9">
            <w:pPr>
              <w:pStyle w:val="ConsPlusNormal"/>
              <w:tabs>
                <w:tab w:val="left" w:pos="1134"/>
              </w:tabs>
              <w:jc w:val="center"/>
              <w:rPr>
                <w:sz w:val="26"/>
                <w:szCs w:val="26"/>
              </w:rPr>
            </w:pPr>
            <w:r w:rsidRPr="003316A6">
              <w:rPr>
                <w:sz w:val="26"/>
                <w:szCs w:val="26"/>
              </w:rPr>
              <w:t>С высотой текстовой информации:</w:t>
            </w:r>
          </w:p>
          <w:p w14:paraId="7BC71E6A" w14:textId="77777777" w:rsidR="003316A6" w:rsidRPr="003316A6" w:rsidRDefault="003316A6" w:rsidP="000979D9">
            <w:pPr>
              <w:pStyle w:val="ConsPlusNormal"/>
              <w:tabs>
                <w:tab w:val="left" w:pos="1134"/>
              </w:tabs>
              <w:jc w:val="center"/>
              <w:rPr>
                <w:sz w:val="26"/>
                <w:szCs w:val="26"/>
              </w:rPr>
            </w:pPr>
            <w:r w:rsidRPr="003316A6">
              <w:rPr>
                <w:sz w:val="26"/>
                <w:szCs w:val="26"/>
              </w:rPr>
              <w:t>- более 0,5 м для одно-, двухэтажных зданий, нестационарных торговых объектов;</w:t>
            </w:r>
          </w:p>
          <w:p w14:paraId="20E6BEE6" w14:textId="77777777" w:rsidR="003316A6" w:rsidRPr="003316A6" w:rsidRDefault="003316A6" w:rsidP="000979D9">
            <w:pPr>
              <w:pStyle w:val="ConsPlusNormal"/>
              <w:tabs>
                <w:tab w:val="left" w:pos="1134"/>
              </w:tabs>
              <w:jc w:val="center"/>
              <w:rPr>
                <w:sz w:val="26"/>
                <w:szCs w:val="26"/>
              </w:rPr>
            </w:pPr>
            <w:r w:rsidRPr="003316A6">
              <w:rPr>
                <w:sz w:val="26"/>
                <w:szCs w:val="26"/>
              </w:rPr>
              <w:t>С длиной:</w:t>
            </w:r>
          </w:p>
          <w:p w14:paraId="4F3630BB" w14:textId="77777777" w:rsidR="003316A6" w:rsidRPr="003316A6" w:rsidRDefault="003316A6" w:rsidP="000979D9">
            <w:pPr>
              <w:pStyle w:val="ConsPlusNormal"/>
              <w:tabs>
                <w:tab w:val="left" w:pos="1134"/>
              </w:tabs>
              <w:jc w:val="center"/>
              <w:rPr>
                <w:sz w:val="26"/>
                <w:szCs w:val="26"/>
              </w:rPr>
            </w:pPr>
            <w:r w:rsidRPr="003316A6">
              <w:rPr>
                <w:sz w:val="26"/>
                <w:szCs w:val="26"/>
              </w:rPr>
              <w:t>- более 1/2 длины прямого завершения фасада, по отношению к которому они размещены;</w:t>
            </w:r>
          </w:p>
          <w:p w14:paraId="6CF85218" w14:textId="77777777" w:rsidR="003316A6" w:rsidRPr="003316A6" w:rsidRDefault="003316A6" w:rsidP="000979D9">
            <w:pPr>
              <w:pStyle w:val="ConsPlusNormal"/>
              <w:tabs>
                <w:tab w:val="left" w:pos="1134"/>
              </w:tabs>
              <w:jc w:val="center"/>
              <w:rPr>
                <w:sz w:val="26"/>
                <w:szCs w:val="26"/>
              </w:rPr>
            </w:pPr>
            <w:r w:rsidRPr="003316A6">
              <w:rPr>
                <w:sz w:val="26"/>
                <w:szCs w:val="26"/>
              </w:rPr>
              <w:t>- более 2/3 длины фрагмента завершения при перепаде высот завершающей части фасада (парапета);</w:t>
            </w:r>
          </w:p>
          <w:p w14:paraId="0D724C99"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при наличии на данном здании </w:t>
            </w:r>
            <w:r w:rsidRPr="003316A6">
              <w:rPr>
                <w:sz w:val="26"/>
                <w:szCs w:val="26"/>
              </w:rPr>
              <w:lastRenderedPageBreak/>
              <w:t>установленной настенной конструкции на фронтоне, фризе верхнего этажа.</w:t>
            </w:r>
          </w:p>
        </w:tc>
      </w:tr>
      <w:tr w:rsidR="003316A6" w:rsidRPr="003316A6" w14:paraId="4B9E9F7E"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63CC109F" w14:textId="77777777" w:rsidR="003316A6" w:rsidRPr="003316A6" w:rsidRDefault="003316A6" w:rsidP="000979D9">
            <w:pPr>
              <w:pStyle w:val="ConsPlusNormal"/>
              <w:tabs>
                <w:tab w:val="left" w:pos="1134"/>
              </w:tabs>
              <w:jc w:val="center"/>
              <w:rPr>
                <w:sz w:val="26"/>
                <w:szCs w:val="26"/>
              </w:rPr>
            </w:pPr>
            <w:r w:rsidRPr="003316A6">
              <w:rPr>
                <w:bCs/>
                <w:iCs/>
                <w:sz w:val="26"/>
                <w:szCs w:val="26"/>
              </w:rPr>
              <w:lastRenderedPageBreak/>
              <w:t>Витрины</w:t>
            </w:r>
          </w:p>
        </w:tc>
        <w:tc>
          <w:tcPr>
            <w:tcW w:w="4252" w:type="dxa"/>
            <w:tcBorders>
              <w:top w:val="outset" w:sz="6" w:space="0" w:color="auto"/>
              <w:left w:val="outset" w:sz="6" w:space="0" w:color="auto"/>
              <w:bottom w:val="outset" w:sz="6" w:space="0" w:color="auto"/>
              <w:right w:val="outset" w:sz="6" w:space="0" w:color="auto"/>
            </w:tcBorders>
            <w:hideMark/>
          </w:tcPr>
          <w:p w14:paraId="26A697AD" w14:textId="77777777" w:rsidR="003316A6" w:rsidRPr="003316A6" w:rsidRDefault="003316A6" w:rsidP="000979D9">
            <w:pPr>
              <w:pStyle w:val="ConsPlusNormal"/>
              <w:tabs>
                <w:tab w:val="left" w:pos="1134"/>
              </w:tabs>
              <w:jc w:val="center"/>
              <w:rPr>
                <w:sz w:val="26"/>
                <w:szCs w:val="26"/>
              </w:rPr>
            </w:pPr>
            <w:r w:rsidRPr="003316A6">
              <w:rPr>
                <w:sz w:val="26"/>
                <w:szCs w:val="26"/>
              </w:rPr>
              <w:t>На плоскости остекления;</w:t>
            </w:r>
          </w:p>
          <w:p w14:paraId="6015A19C" w14:textId="77777777" w:rsidR="003316A6" w:rsidRPr="003316A6" w:rsidRDefault="003316A6" w:rsidP="000979D9">
            <w:pPr>
              <w:pStyle w:val="ConsPlusNormal"/>
              <w:tabs>
                <w:tab w:val="left" w:pos="1134"/>
              </w:tabs>
              <w:jc w:val="center"/>
              <w:rPr>
                <w:sz w:val="26"/>
                <w:szCs w:val="26"/>
              </w:rPr>
            </w:pPr>
            <w:r w:rsidRPr="003316A6">
              <w:rPr>
                <w:sz w:val="26"/>
                <w:szCs w:val="26"/>
              </w:rPr>
              <w:t>На внутренней поверхности витрины;</w:t>
            </w:r>
          </w:p>
          <w:p w14:paraId="38E5CEBD" w14:textId="77777777" w:rsidR="003316A6" w:rsidRPr="003316A6" w:rsidRDefault="003316A6" w:rsidP="000979D9">
            <w:pPr>
              <w:pStyle w:val="ConsPlusNormal"/>
              <w:tabs>
                <w:tab w:val="left" w:pos="1134"/>
              </w:tabs>
              <w:jc w:val="center"/>
              <w:rPr>
                <w:sz w:val="26"/>
                <w:szCs w:val="26"/>
              </w:rPr>
            </w:pPr>
            <w:r w:rsidRPr="003316A6">
              <w:rPr>
                <w:sz w:val="26"/>
                <w:szCs w:val="26"/>
              </w:rPr>
              <w:t>В пространстве витрины;</w:t>
            </w:r>
          </w:p>
          <w:p w14:paraId="6339062B" w14:textId="77777777" w:rsidR="003316A6" w:rsidRPr="003316A6" w:rsidRDefault="003316A6" w:rsidP="000979D9">
            <w:pPr>
              <w:pStyle w:val="ConsPlusNormal"/>
              <w:tabs>
                <w:tab w:val="left" w:pos="1134"/>
              </w:tabs>
              <w:jc w:val="center"/>
              <w:rPr>
                <w:sz w:val="26"/>
                <w:szCs w:val="26"/>
              </w:rPr>
            </w:pPr>
            <w:r w:rsidRPr="003316A6">
              <w:rPr>
                <w:sz w:val="26"/>
                <w:szCs w:val="26"/>
              </w:rPr>
              <w:t>С сохранением архитектурной формы проема;</w:t>
            </w:r>
          </w:p>
          <w:p w14:paraId="1DAE93D6" w14:textId="77777777" w:rsidR="003316A6" w:rsidRPr="003316A6" w:rsidRDefault="003316A6" w:rsidP="000979D9">
            <w:pPr>
              <w:pStyle w:val="ConsPlusNormal"/>
              <w:tabs>
                <w:tab w:val="left" w:pos="1134"/>
              </w:tabs>
              <w:jc w:val="center"/>
              <w:rPr>
                <w:sz w:val="26"/>
                <w:szCs w:val="26"/>
              </w:rPr>
            </w:pPr>
            <w:r w:rsidRPr="003316A6">
              <w:rPr>
                <w:sz w:val="26"/>
                <w:szCs w:val="26"/>
              </w:rPr>
              <w:t>На основе единого решения всех витрин, принадлежащих владельцу (арендатору);</w:t>
            </w:r>
          </w:p>
          <w:p w14:paraId="4D6A4804"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Встроенное размещение в виде светового </w:t>
            </w:r>
            <w:proofErr w:type="gramStart"/>
            <w:r w:rsidRPr="003316A6">
              <w:rPr>
                <w:sz w:val="26"/>
                <w:szCs w:val="26"/>
              </w:rPr>
              <w:t>короба  в</w:t>
            </w:r>
            <w:proofErr w:type="gramEnd"/>
            <w:r w:rsidRPr="003316A6">
              <w:rPr>
                <w:sz w:val="26"/>
                <w:szCs w:val="26"/>
              </w:rPr>
              <w:t xml:space="preserve"> верхней части проема - по особому согласованию с уполномоченным органом.</w:t>
            </w:r>
          </w:p>
        </w:tc>
        <w:tc>
          <w:tcPr>
            <w:tcW w:w="4111" w:type="dxa"/>
            <w:tcBorders>
              <w:top w:val="outset" w:sz="6" w:space="0" w:color="auto"/>
              <w:left w:val="outset" w:sz="6" w:space="0" w:color="auto"/>
              <w:bottom w:val="outset" w:sz="6" w:space="0" w:color="auto"/>
              <w:right w:val="outset" w:sz="6" w:space="0" w:color="auto"/>
            </w:tcBorders>
            <w:hideMark/>
          </w:tcPr>
          <w:p w14:paraId="0159A20A" w14:textId="77777777" w:rsidR="003316A6" w:rsidRPr="003316A6" w:rsidRDefault="003316A6" w:rsidP="000979D9">
            <w:pPr>
              <w:pStyle w:val="ConsPlusNormal"/>
              <w:tabs>
                <w:tab w:val="left" w:pos="1134"/>
              </w:tabs>
              <w:jc w:val="center"/>
              <w:rPr>
                <w:sz w:val="26"/>
                <w:szCs w:val="26"/>
              </w:rPr>
            </w:pPr>
            <w:r w:rsidRPr="003316A6">
              <w:rPr>
                <w:sz w:val="26"/>
                <w:szCs w:val="26"/>
              </w:rPr>
              <w:t>С изменением формы проема;</w:t>
            </w:r>
            <w:r w:rsidRPr="003316A6">
              <w:rPr>
                <w:sz w:val="26"/>
                <w:szCs w:val="26"/>
              </w:rPr>
              <w:br/>
              <w:t>Неорганизованно, без единого решения всех витрин;</w:t>
            </w:r>
          </w:p>
          <w:p w14:paraId="66AA1247" w14:textId="77777777" w:rsidR="003316A6" w:rsidRPr="003316A6" w:rsidRDefault="003316A6" w:rsidP="000979D9">
            <w:pPr>
              <w:pStyle w:val="ConsPlusNormal"/>
              <w:tabs>
                <w:tab w:val="left" w:pos="1134"/>
              </w:tabs>
              <w:jc w:val="center"/>
              <w:rPr>
                <w:sz w:val="26"/>
                <w:szCs w:val="26"/>
              </w:rPr>
            </w:pPr>
            <w:r w:rsidRPr="003316A6">
              <w:rPr>
                <w:sz w:val="26"/>
                <w:szCs w:val="26"/>
              </w:rPr>
              <w:t>В оконном проеме площадью менее 2,0 м</w:t>
            </w:r>
            <w:r w:rsidRPr="003316A6">
              <w:rPr>
                <w:sz w:val="26"/>
                <w:szCs w:val="26"/>
                <w:vertAlign w:val="superscript"/>
              </w:rPr>
              <w:t>2</w:t>
            </w:r>
            <w:r w:rsidRPr="003316A6">
              <w:rPr>
                <w:sz w:val="26"/>
                <w:szCs w:val="26"/>
              </w:rPr>
              <w:t>;</w:t>
            </w:r>
          </w:p>
          <w:p w14:paraId="258C13EC"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от остекления витрины до витринной конструкции менее 0,15 м со стороны помещения;</w:t>
            </w:r>
          </w:p>
          <w:p w14:paraId="09E519C8" w14:textId="77777777" w:rsidR="003316A6" w:rsidRPr="003316A6" w:rsidRDefault="003316A6" w:rsidP="000979D9">
            <w:pPr>
              <w:pStyle w:val="ConsPlusNormal"/>
              <w:tabs>
                <w:tab w:val="left" w:pos="1134"/>
              </w:tabs>
              <w:jc w:val="center"/>
              <w:rPr>
                <w:sz w:val="26"/>
                <w:szCs w:val="26"/>
              </w:rPr>
            </w:pPr>
            <w:r w:rsidRPr="003316A6">
              <w:rPr>
                <w:sz w:val="26"/>
                <w:szCs w:val="26"/>
              </w:rPr>
              <w:t>Без учета членений оконного переплета;</w:t>
            </w:r>
          </w:p>
          <w:p w14:paraId="351AC75A" w14:textId="77777777" w:rsidR="003316A6" w:rsidRPr="003316A6" w:rsidRDefault="003316A6" w:rsidP="000979D9">
            <w:pPr>
              <w:pStyle w:val="ConsPlusNormal"/>
              <w:tabs>
                <w:tab w:val="left" w:pos="1134"/>
              </w:tabs>
              <w:jc w:val="center"/>
              <w:rPr>
                <w:sz w:val="26"/>
                <w:szCs w:val="26"/>
              </w:rPr>
            </w:pPr>
            <w:r w:rsidRPr="003316A6">
              <w:rPr>
                <w:sz w:val="26"/>
                <w:szCs w:val="26"/>
              </w:rPr>
              <w:t>В виде окраски;</w:t>
            </w:r>
          </w:p>
          <w:p w14:paraId="5F5E9C4A" w14:textId="77777777" w:rsidR="003316A6" w:rsidRPr="003316A6" w:rsidRDefault="003316A6" w:rsidP="000979D9">
            <w:pPr>
              <w:pStyle w:val="ConsPlusNormal"/>
              <w:tabs>
                <w:tab w:val="left" w:pos="1134"/>
              </w:tabs>
              <w:jc w:val="center"/>
              <w:rPr>
                <w:sz w:val="26"/>
                <w:szCs w:val="26"/>
              </w:rPr>
            </w:pPr>
            <w:r w:rsidRPr="003316A6">
              <w:rPr>
                <w:sz w:val="26"/>
                <w:szCs w:val="26"/>
              </w:rPr>
              <w:t>Путем замены остекления витрин световыми коробами.</w:t>
            </w:r>
          </w:p>
        </w:tc>
      </w:tr>
      <w:tr w:rsidR="003316A6" w:rsidRPr="003316A6" w14:paraId="716290CC" w14:textId="77777777" w:rsidTr="000979D9">
        <w:trPr>
          <w:trHeight w:val="2491"/>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1F599219" w14:textId="77777777" w:rsidR="003316A6" w:rsidRPr="003316A6" w:rsidRDefault="003316A6" w:rsidP="000979D9">
            <w:pPr>
              <w:pStyle w:val="ConsPlusNormal"/>
              <w:tabs>
                <w:tab w:val="left" w:pos="1134"/>
              </w:tabs>
              <w:jc w:val="center"/>
              <w:rPr>
                <w:sz w:val="26"/>
                <w:szCs w:val="26"/>
              </w:rPr>
            </w:pPr>
            <w:r w:rsidRPr="003316A6">
              <w:rPr>
                <w:bCs/>
                <w:iCs/>
                <w:sz w:val="26"/>
                <w:szCs w:val="26"/>
              </w:rPr>
              <w:t>Флаги</w:t>
            </w:r>
          </w:p>
        </w:tc>
        <w:tc>
          <w:tcPr>
            <w:tcW w:w="4252" w:type="dxa"/>
            <w:tcBorders>
              <w:top w:val="outset" w:sz="6" w:space="0" w:color="auto"/>
              <w:left w:val="outset" w:sz="6" w:space="0" w:color="auto"/>
              <w:bottom w:val="outset" w:sz="6" w:space="0" w:color="auto"/>
              <w:right w:val="outset" w:sz="6" w:space="0" w:color="auto"/>
            </w:tcBorders>
            <w:hideMark/>
          </w:tcPr>
          <w:p w14:paraId="4A467D15" w14:textId="77777777" w:rsidR="003316A6" w:rsidRPr="003316A6" w:rsidRDefault="003316A6" w:rsidP="000979D9">
            <w:pPr>
              <w:pStyle w:val="ConsPlusNormal"/>
              <w:tabs>
                <w:tab w:val="left" w:pos="1134"/>
              </w:tabs>
              <w:jc w:val="center"/>
              <w:rPr>
                <w:sz w:val="26"/>
                <w:szCs w:val="26"/>
              </w:rPr>
            </w:pPr>
            <w:r w:rsidRPr="003316A6">
              <w:rPr>
                <w:sz w:val="26"/>
                <w:szCs w:val="26"/>
              </w:rPr>
              <w:t>Для объектов с высоким общественным статусом;</w:t>
            </w:r>
          </w:p>
          <w:p w14:paraId="0D396AB8" w14:textId="77777777" w:rsidR="003316A6" w:rsidRPr="003316A6" w:rsidRDefault="003316A6" w:rsidP="000979D9">
            <w:pPr>
              <w:pStyle w:val="ConsPlusNormal"/>
              <w:tabs>
                <w:tab w:val="left" w:pos="1134"/>
              </w:tabs>
              <w:jc w:val="center"/>
              <w:rPr>
                <w:sz w:val="26"/>
                <w:szCs w:val="26"/>
              </w:rPr>
            </w:pPr>
            <w:r w:rsidRPr="003316A6">
              <w:rPr>
                <w:sz w:val="26"/>
                <w:szCs w:val="26"/>
              </w:rPr>
              <w:t>У входа, в простенках между витринами;</w:t>
            </w:r>
          </w:p>
          <w:p w14:paraId="6EBFD162"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С использованием специально установленных </w:t>
            </w:r>
            <w:proofErr w:type="spellStart"/>
            <w:r w:rsidRPr="003316A6">
              <w:rPr>
                <w:sz w:val="26"/>
                <w:szCs w:val="26"/>
              </w:rPr>
              <w:t>флагодержателей</w:t>
            </w:r>
            <w:proofErr w:type="spellEnd"/>
            <w:r w:rsidRPr="003316A6">
              <w:rPr>
                <w:sz w:val="26"/>
                <w:szCs w:val="26"/>
              </w:rPr>
              <w:t>.</w:t>
            </w:r>
          </w:p>
        </w:tc>
        <w:tc>
          <w:tcPr>
            <w:tcW w:w="4111" w:type="dxa"/>
            <w:tcBorders>
              <w:top w:val="outset" w:sz="6" w:space="0" w:color="auto"/>
              <w:left w:val="outset" w:sz="6" w:space="0" w:color="auto"/>
              <w:bottom w:val="outset" w:sz="6" w:space="0" w:color="auto"/>
              <w:right w:val="outset" w:sz="6" w:space="0" w:color="auto"/>
            </w:tcBorders>
            <w:hideMark/>
          </w:tcPr>
          <w:p w14:paraId="4FD093D0" w14:textId="77777777" w:rsidR="003316A6" w:rsidRPr="003316A6" w:rsidRDefault="003316A6" w:rsidP="000979D9">
            <w:pPr>
              <w:pStyle w:val="ConsPlusNormal"/>
              <w:tabs>
                <w:tab w:val="left" w:pos="1134"/>
              </w:tabs>
              <w:jc w:val="center"/>
              <w:rPr>
                <w:sz w:val="26"/>
                <w:szCs w:val="26"/>
              </w:rPr>
            </w:pPr>
            <w:r w:rsidRPr="003316A6">
              <w:rPr>
                <w:sz w:val="26"/>
                <w:szCs w:val="26"/>
              </w:rPr>
              <w:t>Вне установленных сроков;</w:t>
            </w:r>
          </w:p>
          <w:p w14:paraId="0FC36C1B" w14:textId="77777777" w:rsidR="003316A6" w:rsidRPr="003316A6" w:rsidRDefault="003316A6" w:rsidP="000979D9">
            <w:pPr>
              <w:pStyle w:val="ConsPlusNormal"/>
              <w:tabs>
                <w:tab w:val="left" w:pos="1134"/>
              </w:tabs>
              <w:jc w:val="center"/>
              <w:rPr>
                <w:sz w:val="26"/>
                <w:szCs w:val="26"/>
              </w:rPr>
            </w:pPr>
            <w:r w:rsidRPr="003316A6">
              <w:rPr>
                <w:sz w:val="26"/>
                <w:szCs w:val="26"/>
              </w:rPr>
              <w:t>В местах расположения архитектурных деталей, элементов декора;</w:t>
            </w:r>
          </w:p>
          <w:p w14:paraId="5716FD9B"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С использованием </w:t>
            </w:r>
            <w:proofErr w:type="spellStart"/>
            <w:r w:rsidRPr="003316A6">
              <w:rPr>
                <w:sz w:val="26"/>
                <w:szCs w:val="26"/>
              </w:rPr>
              <w:t>флагодержателей</w:t>
            </w:r>
            <w:proofErr w:type="spellEnd"/>
            <w:r w:rsidRPr="003316A6">
              <w:rPr>
                <w:sz w:val="26"/>
                <w:szCs w:val="26"/>
              </w:rPr>
              <w:t>, предназначенных для установки государственных флагов;</w:t>
            </w:r>
          </w:p>
          <w:p w14:paraId="280C0D2F" w14:textId="77777777" w:rsidR="003316A6" w:rsidRPr="003316A6" w:rsidRDefault="003316A6" w:rsidP="000979D9">
            <w:pPr>
              <w:pStyle w:val="ConsPlusNormal"/>
              <w:tabs>
                <w:tab w:val="left" w:pos="1134"/>
              </w:tabs>
              <w:jc w:val="center"/>
              <w:rPr>
                <w:sz w:val="26"/>
                <w:szCs w:val="26"/>
              </w:rPr>
            </w:pPr>
            <w:r w:rsidRPr="003316A6">
              <w:rPr>
                <w:sz w:val="26"/>
                <w:szCs w:val="26"/>
              </w:rPr>
              <w:t>Без учета архитектурной композиции фасада.</w:t>
            </w:r>
          </w:p>
        </w:tc>
      </w:tr>
      <w:tr w:rsidR="003316A6" w:rsidRPr="003316A6" w14:paraId="513FD12D" w14:textId="77777777" w:rsidTr="000979D9">
        <w:trPr>
          <w:trHeight w:val="3674"/>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6D59E24F" w14:textId="77777777" w:rsidR="003316A6" w:rsidRPr="003316A6" w:rsidRDefault="003316A6" w:rsidP="000979D9">
            <w:pPr>
              <w:pStyle w:val="ConsPlusNormal"/>
              <w:tabs>
                <w:tab w:val="left" w:pos="1134"/>
              </w:tabs>
              <w:jc w:val="center"/>
              <w:rPr>
                <w:sz w:val="26"/>
                <w:szCs w:val="26"/>
              </w:rPr>
            </w:pPr>
            <w:r w:rsidRPr="003316A6">
              <w:rPr>
                <w:bCs/>
                <w:iCs/>
                <w:sz w:val="26"/>
                <w:szCs w:val="26"/>
              </w:rPr>
              <w:t>Баннеры</w:t>
            </w:r>
          </w:p>
        </w:tc>
        <w:tc>
          <w:tcPr>
            <w:tcW w:w="4252" w:type="dxa"/>
            <w:tcBorders>
              <w:top w:val="outset" w:sz="6" w:space="0" w:color="auto"/>
              <w:left w:val="outset" w:sz="6" w:space="0" w:color="auto"/>
              <w:bottom w:val="outset" w:sz="6" w:space="0" w:color="auto"/>
              <w:right w:val="outset" w:sz="6" w:space="0" w:color="auto"/>
            </w:tcBorders>
            <w:hideMark/>
          </w:tcPr>
          <w:p w14:paraId="2C4BE8D0" w14:textId="77777777" w:rsidR="003316A6" w:rsidRPr="003316A6" w:rsidRDefault="003316A6" w:rsidP="000979D9">
            <w:pPr>
              <w:pStyle w:val="ConsPlusNormal"/>
              <w:tabs>
                <w:tab w:val="left" w:pos="1134"/>
              </w:tabs>
              <w:jc w:val="center"/>
              <w:rPr>
                <w:sz w:val="26"/>
                <w:szCs w:val="26"/>
              </w:rPr>
            </w:pPr>
            <w:r w:rsidRPr="003316A6">
              <w:rPr>
                <w:sz w:val="26"/>
                <w:szCs w:val="26"/>
              </w:rPr>
              <w:t>На период проведения рекламных акций, по особому согласованию с уполномоченным органом;</w:t>
            </w:r>
          </w:p>
          <w:p w14:paraId="772F2DA1" w14:textId="77777777" w:rsidR="003316A6" w:rsidRPr="003316A6" w:rsidRDefault="003316A6" w:rsidP="000979D9">
            <w:pPr>
              <w:pStyle w:val="ConsPlusNormal"/>
              <w:tabs>
                <w:tab w:val="left" w:pos="1134"/>
              </w:tabs>
              <w:jc w:val="center"/>
              <w:rPr>
                <w:sz w:val="26"/>
                <w:szCs w:val="26"/>
              </w:rPr>
            </w:pPr>
            <w:r w:rsidRPr="003316A6">
              <w:rPr>
                <w:sz w:val="26"/>
                <w:szCs w:val="26"/>
              </w:rPr>
              <w:t>Настенные – при временном отсутствии (на период ремонта, замены) постоянной вывески;</w:t>
            </w:r>
          </w:p>
          <w:p w14:paraId="67F670EC" w14:textId="77777777" w:rsidR="003316A6" w:rsidRPr="003316A6" w:rsidRDefault="003316A6" w:rsidP="000979D9">
            <w:pPr>
              <w:pStyle w:val="ConsPlusNormal"/>
              <w:tabs>
                <w:tab w:val="left" w:pos="1134"/>
              </w:tabs>
              <w:jc w:val="center"/>
              <w:rPr>
                <w:sz w:val="26"/>
                <w:szCs w:val="26"/>
              </w:rPr>
            </w:pPr>
            <w:r w:rsidRPr="003316A6">
              <w:rPr>
                <w:sz w:val="26"/>
                <w:szCs w:val="26"/>
              </w:rPr>
              <w:t>Вертикальные консольные – при отсутствии постоянных консольных вывесок;</w:t>
            </w:r>
          </w:p>
          <w:p w14:paraId="7456FC40" w14:textId="77777777" w:rsidR="003316A6" w:rsidRPr="003316A6" w:rsidRDefault="003316A6" w:rsidP="000979D9">
            <w:pPr>
              <w:pStyle w:val="ConsPlusNormal"/>
              <w:tabs>
                <w:tab w:val="left" w:pos="1134"/>
              </w:tabs>
              <w:jc w:val="center"/>
              <w:rPr>
                <w:sz w:val="26"/>
                <w:szCs w:val="26"/>
              </w:rPr>
            </w:pPr>
            <w:r w:rsidRPr="003316A6">
              <w:rPr>
                <w:sz w:val="26"/>
                <w:szCs w:val="26"/>
              </w:rPr>
              <w:t>Высота вертикальных баннеров не более 2 м, ширина – не более 0,6 м.</w:t>
            </w:r>
          </w:p>
        </w:tc>
        <w:tc>
          <w:tcPr>
            <w:tcW w:w="4111" w:type="dxa"/>
            <w:tcBorders>
              <w:top w:val="outset" w:sz="6" w:space="0" w:color="auto"/>
              <w:left w:val="outset" w:sz="6" w:space="0" w:color="auto"/>
              <w:bottom w:val="outset" w:sz="6" w:space="0" w:color="auto"/>
              <w:right w:val="outset" w:sz="6" w:space="0" w:color="auto"/>
            </w:tcBorders>
            <w:hideMark/>
          </w:tcPr>
          <w:p w14:paraId="48182061" w14:textId="77777777" w:rsidR="003316A6" w:rsidRPr="003316A6" w:rsidRDefault="003316A6" w:rsidP="000979D9">
            <w:pPr>
              <w:pStyle w:val="ConsPlusNormal"/>
              <w:tabs>
                <w:tab w:val="left" w:pos="1134"/>
              </w:tabs>
              <w:jc w:val="center"/>
              <w:rPr>
                <w:sz w:val="26"/>
                <w:szCs w:val="26"/>
              </w:rPr>
            </w:pPr>
            <w:r w:rsidRPr="003316A6">
              <w:rPr>
                <w:sz w:val="26"/>
                <w:szCs w:val="26"/>
              </w:rPr>
              <w:t>Вне установленных сроков;</w:t>
            </w:r>
          </w:p>
          <w:p w14:paraId="609F1043" w14:textId="77777777" w:rsidR="003316A6" w:rsidRPr="003316A6" w:rsidRDefault="003316A6" w:rsidP="000979D9">
            <w:pPr>
              <w:pStyle w:val="ConsPlusNormal"/>
              <w:tabs>
                <w:tab w:val="left" w:pos="1134"/>
              </w:tabs>
              <w:jc w:val="center"/>
              <w:rPr>
                <w:sz w:val="26"/>
                <w:szCs w:val="26"/>
              </w:rPr>
            </w:pPr>
            <w:r w:rsidRPr="003316A6">
              <w:rPr>
                <w:sz w:val="26"/>
                <w:szCs w:val="26"/>
              </w:rPr>
              <w:t>Без соблюдения правил размещения, установленных для постоянных ОРИ.</w:t>
            </w:r>
          </w:p>
        </w:tc>
      </w:tr>
      <w:tr w:rsidR="003316A6" w:rsidRPr="003316A6" w14:paraId="533F8614"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14:paraId="18488856" w14:textId="77777777" w:rsidR="003316A6" w:rsidRPr="003316A6" w:rsidRDefault="003316A6" w:rsidP="000979D9">
            <w:pPr>
              <w:pStyle w:val="ConsPlusNormal"/>
              <w:tabs>
                <w:tab w:val="left" w:pos="1134"/>
              </w:tabs>
              <w:jc w:val="center"/>
              <w:rPr>
                <w:sz w:val="26"/>
                <w:szCs w:val="26"/>
              </w:rPr>
            </w:pPr>
            <w:r w:rsidRPr="003316A6">
              <w:rPr>
                <w:bCs/>
                <w:iCs/>
                <w:sz w:val="26"/>
                <w:szCs w:val="26"/>
              </w:rPr>
              <w:t>Маркизы</w:t>
            </w:r>
          </w:p>
        </w:tc>
        <w:tc>
          <w:tcPr>
            <w:tcW w:w="4252" w:type="dxa"/>
            <w:tcBorders>
              <w:top w:val="outset" w:sz="6" w:space="0" w:color="auto"/>
              <w:left w:val="outset" w:sz="6" w:space="0" w:color="auto"/>
              <w:bottom w:val="outset" w:sz="6" w:space="0" w:color="auto"/>
              <w:right w:val="outset" w:sz="6" w:space="0" w:color="auto"/>
            </w:tcBorders>
            <w:hideMark/>
          </w:tcPr>
          <w:p w14:paraId="31A30EAE" w14:textId="77777777" w:rsidR="003316A6" w:rsidRPr="003316A6" w:rsidRDefault="003316A6" w:rsidP="000979D9">
            <w:pPr>
              <w:pStyle w:val="ConsPlusNormal"/>
              <w:tabs>
                <w:tab w:val="left" w:pos="1134"/>
              </w:tabs>
              <w:jc w:val="center"/>
              <w:rPr>
                <w:sz w:val="26"/>
                <w:szCs w:val="26"/>
              </w:rPr>
            </w:pPr>
            <w:r w:rsidRPr="003316A6">
              <w:rPr>
                <w:sz w:val="26"/>
                <w:szCs w:val="26"/>
              </w:rPr>
              <w:t>На установленный период;</w:t>
            </w:r>
          </w:p>
          <w:p w14:paraId="5776EEF8" w14:textId="77777777" w:rsidR="003316A6" w:rsidRPr="003316A6" w:rsidRDefault="003316A6" w:rsidP="000979D9">
            <w:pPr>
              <w:pStyle w:val="ConsPlusNormal"/>
              <w:tabs>
                <w:tab w:val="left" w:pos="1134"/>
              </w:tabs>
              <w:jc w:val="center"/>
              <w:rPr>
                <w:sz w:val="26"/>
                <w:szCs w:val="26"/>
              </w:rPr>
            </w:pPr>
            <w:r w:rsidRPr="003316A6">
              <w:rPr>
                <w:sz w:val="26"/>
                <w:szCs w:val="26"/>
              </w:rPr>
              <w:t>В пределах 1-го этажа, не ниже 2,2 м от уровня тротуара до нижней кромки маркизы;</w:t>
            </w:r>
          </w:p>
          <w:p w14:paraId="08BA7E0F" w14:textId="77777777" w:rsidR="003316A6" w:rsidRPr="003316A6" w:rsidRDefault="003316A6" w:rsidP="000979D9">
            <w:pPr>
              <w:pStyle w:val="ConsPlusNormal"/>
              <w:tabs>
                <w:tab w:val="left" w:pos="1134"/>
              </w:tabs>
              <w:jc w:val="center"/>
              <w:rPr>
                <w:sz w:val="26"/>
                <w:szCs w:val="26"/>
              </w:rPr>
            </w:pPr>
            <w:r w:rsidRPr="003316A6">
              <w:rPr>
                <w:sz w:val="26"/>
                <w:szCs w:val="26"/>
              </w:rPr>
              <w:t>В соответствии с формой проемов;</w:t>
            </w:r>
          </w:p>
          <w:p w14:paraId="7582B061" w14:textId="77777777" w:rsidR="003316A6" w:rsidRPr="003316A6" w:rsidRDefault="003316A6" w:rsidP="000979D9">
            <w:pPr>
              <w:pStyle w:val="ConsPlusNormal"/>
              <w:tabs>
                <w:tab w:val="left" w:pos="1134"/>
              </w:tabs>
              <w:jc w:val="center"/>
              <w:rPr>
                <w:sz w:val="26"/>
                <w:szCs w:val="26"/>
              </w:rPr>
            </w:pPr>
            <w:r w:rsidRPr="003316A6">
              <w:rPr>
                <w:sz w:val="26"/>
                <w:szCs w:val="26"/>
              </w:rPr>
              <w:t>На основе единого решения всех проемов;</w:t>
            </w:r>
          </w:p>
          <w:p w14:paraId="31B57C84" w14:textId="77777777" w:rsidR="003316A6" w:rsidRPr="003316A6" w:rsidRDefault="003316A6" w:rsidP="000979D9">
            <w:pPr>
              <w:pStyle w:val="ConsPlusNormal"/>
              <w:tabs>
                <w:tab w:val="left" w:pos="1134"/>
              </w:tabs>
              <w:jc w:val="center"/>
              <w:rPr>
                <w:sz w:val="26"/>
                <w:szCs w:val="26"/>
              </w:rPr>
            </w:pPr>
            <w:r w:rsidRPr="003316A6">
              <w:rPr>
                <w:sz w:val="26"/>
                <w:szCs w:val="26"/>
              </w:rPr>
              <w:t>Надписи и логотипы – в нижней части у кромки маркизы;</w:t>
            </w:r>
          </w:p>
          <w:p w14:paraId="1A76906C" w14:textId="77777777" w:rsidR="003316A6" w:rsidRPr="003316A6" w:rsidRDefault="003316A6" w:rsidP="000979D9">
            <w:pPr>
              <w:pStyle w:val="ConsPlusNormal"/>
              <w:tabs>
                <w:tab w:val="left" w:pos="1134"/>
              </w:tabs>
              <w:jc w:val="center"/>
              <w:rPr>
                <w:sz w:val="26"/>
                <w:szCs w:val="26"/>
              </w:rPr>
            </w:pPr>
            <w:r w:rsidRPr="003316A6">
              <w:rPr>
                <w:sz w:val="26"/>
                <w:szCs w:val="26"/>
              </w:rPr>
              <w:t xml:space="preserve">Размер надписи – не более 1/10 </w:t>
            </w:r>
            <w:r w:rsidRPr="003316A6">
              <w:rPr>
                <w:sz w:val="26"/>
                <w:szCs w:val="26"/>
              </w:rPr>
              <w:lastRenderedPageBreak/>
              <w:t>поверхности.</w:t>
            </w:r>
          </w:p>
        </w:tc>
        <w:tc>
          <w:tcPr>
            <w:tcW w:w="4111" w:type="dxa"/>
            <w:tcBorders>
              <w:top w:val="outset" w:sz="6" w:space="0" w:color="auto"/>
              <w:left w:val="outset" w:sz="6" w:space="0" w:color="auto"/>
              <w:bottom w:val="outset" w:sz="6" w:space="0" w:color="auto"/>
              <w:right w:val="outset" w:sz="6" w:space="0" w:color="auto"/>
            </w:tcBorders>
          </w:tcPr>
          <w:p w14:paraId="518F491D" w14:textId="77777777" w:rsidR="003316A6" w:rsidRPr="003316A6" w:rsidRDefault="003316A6" w:rsidP="000979D9">
            <w:pPr>
              <w:pStyle w:val="ConsPlusNormal"/>
              <w:tabs>
                <w:tab w:val="left" w:pos="1134"/>
              </w:tabs>
              <w:jc w:val="center"/>
              <w:rPr>
                <w:sz w:val="26"/>
                <w:szCs w:val="26"/>
              </w:rPr>
            </w:pPr>
            <w:r w:rsidRPr="003316A6">
              <w:rPr>
                <w:sz w:val="26"/>
                <w:szCs w:val="26"/>
              </w:rPr>
              <w:lastRenderedPageBreak/>
              <w:t>С нарушением архитектурной композиции фасада;</w:t>
            </w:r>
          </w:p>
          <w:p w14:paraId="00F4BB20" w14:textId="77777777" w:rsidR="003316A6" w:rsidRPr="003316A6" w:rsidRDefault="003316A6" w:rsidP="000979D9">
            <w:pPr>
              <w:pStyle w:val="ConsPlusNormal"/>
              <w:tabs>
                <w:tab w:val="left" w:pos="1134"/>
              </w:tabs>
              <w:jc w:val="center"/>
              <w:rPr>
                <w:sz w:val="26"/>
                <w:szCs w:val="26"/>
              </w:rPr>
            </w:pPr>
            <w:r w:rsidRPr="003316A6">
              <w:rPr>
                <w:sz w:val="26"/>
                <w:szCs w:val="26"/>
              </w:rPr>
              <w:t>Без единого решения всех проемов;</w:t>
            </w:r>
          </w:p>
          <w:p w14:paraId="47BB6915" w14:textId="77777777" w:rsidR="003316A6" w:rsidRPr="003316A6" w:rsidRDefault="003316A6" w:rsidP="000979D9">
            <w:pPr>
              <w:pStyle w:val="ConsPlusNormal"/>
              <w:tabs>
                <w:tab w:val="left" w:pos="1134"/>
              </w:tabs>
              <w:jc w:val="center"/>
              <w:rPr>
                <w:sz w:val="26"/>
                <w:szCs w:val="26"/>
              </w:rPr>
            </w:pPr>
            <w:r w:rsidRPr="003316A6">
              <w:rPr>
                <w:sz w:val="26"/>
                <w:szCs w:val="26"/>
              </w:rPr>
              <w:t>С превышением установленного размерного соотношения.</w:t>
            </w:r>
          </w:p>
          <w:p w14:paraId="7BBB15C8" w14:textId="77777777" w:rsidR="003316A6" w:rsidRPr="003316A6" w:rsidRDefault="003316A6" w:rsidP="000979D9">
            <w:pPr>
              <w:pStyle w:val="ConsPlusNormal"/>
              <w:tabs>
                <w:tab w:val="left" w:pos="1134"/>
              </w:tabs>
              <w:jc w:val="center"/>
              <w:rPr>
                <w:sz w:val="26"/>
                <w:szCs w:val="26"/>
              </w:rPr>
            </w:pPr>
          </w:p>
        </w:tc>
      </w:tr>
      <w:tr w:rsidR="003316A6" w:rsidRPr="003316A6" w14:paraId="5F690315" w14:textId="77777777" w:rsidTr="000979D9">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470780D0" w14:textId="77777777" w:rsidR="003316A6" w:rsidRPr="003316A6" w:rsidRDefault="003316A6" w:rsidP="000979D9">
            <w:pPr>
              <w:pStyle w:val="ConsPlusNormal"/>
              <w:tabs>
                <w:tab w:val="left" w:pos="1134"/>
              </w:tabs>
              <w:rPr>
                <w:bCs/>
                <w:sz w:val="26"/>
                <w:szCs w:val="26"/>
              </w:rPr>
            </w:pPr>
          </w:p>
          <w:p w14:paraId="05E57359" w14:textId="77777777" w:rsidR="003316A6" w:rsidRPr="003316A6" w:rsidRDefault="003316A6" w:rsidP="000979D9">
            <w:pPr>
              <w:pStyle w:val="ConsPlusNormal"/>
              <w:tabs>
                <w:tab w:val="left" w:pos="1134"/>
              </w:tabs>
              <w:rPr>
                <w:bCs/>
                <w:sz w:val="26"/>
                <w:szCs w:val="26"/>
              </w:rPr>
            </w:pPr>
          </w:p>
          <w:p w14:paraId="4E86D142" w14:textId="77777777" w:rsidR="003316A6" w:rsidRPr="003316A6" w:rsidRDefault="003316A6" w:rsidP="000979D9">
            <w:pPr>
              <w:pStyle w:val="ConsPlusNormal"/>
              <w:tabs>
                <w:tab w:val="left" w:pos="1134"/>
              </w:tabs>
              <w:jc w:val="center"/>
              <w:rPr>
                <w:bCs/>
                <w:sz w:val="26"/>
                <w:szCs w:val="26"/>
              </w:rPr>
            </w:pPr>
            <w:r w:rsidRPr="003316A6">
              <w:rPr>
                <w:bCs/>
                <w:sz w:val="26"/>
                <w:szCs w:val="26"/>
              </w:rPr>
              <w:t>Стелы</w:t>
            </w:r>
          </w:p>
        </w:tc>
        <w:tc>
          <w:tcPr>
            <w:tcW w:w="4252" w:type="dxa"/>
            <w:tcBorders>
              <w:top w:val="outset" w:sz="6" w:space="0" w:color="auto"/>
              <w:left w:val="outset" w:sz="6" w:space="0" w:color="auto"/>
              <w:bottom w:val="outset" w:sz="6" w:space="0" w:color="auto"/>
              <w:right w:val="outset" w:sz="6" w:space="0" w:color="auto"/>
            </w:tcBorders>
          </w:tcPr>
          <w:p w14:paraId="2516A619" w14:textId="77777777" w:rsidR="003316A6" w:rsidRPr="003316A6" w:rsidRDefault="003316A6" w:rsidP="000979D9">
            <w:pPr>
              <w:pStyle w:val="ConsPlusNormal"/>
              <w:tabs>
                <w:tab w:val="left" w:pos="1134"/>
              </w:tabs>
              <w:jc w:val="center"/>
              <w:rPr>
                <w:sz w:val="26"/>
                <w:szCs w:val="26"/>
              </w:rPr>
            </w:pPr>
            <w:r w:rsidRPr="003316A6">
              <w:rPr>
                <w:sz w:val="26"/>
                <w:szCs w:val="26"/>
              </w:rPr>
              <w:t>В границах земельного участка, принадлежащего собственнику, владельцу, пользователю, на котором располагается здание.</w:t>
            </w:r>
          </w:p>
          <w:p w14:paraId="70EECDBE" w14:textId="77777777" w:rsidR="003316A6" w:rsidRPr="003316A6" w:rsidRDefault="003316A6" w:rsidP="000979D9">
            <w:pPr>
              <w:pStyle w:val="ConsPlusNormal"/>
              <w:tabs>
                <w:tab w:val="left" w:pos="1134"/>
              </w:tabs>
              <w:jc w:val="center"/>
              <w:rPr>
                <w:sz w:val="26"/>
                <w:szCs w:val="26"/>
              </w:rPr>
            </w:pPr>
          </w:p>
        </w:tc>
        <w:tc>
          <w:tcPr>
            <w:tcW w:w="4111" w:type="dxa"/>
            <w:tcBorders>
              <w:top w:val="outset" w:sz="6" w:space="0" w:color="auto"/>
              <w:left w:val="outset" w:sz="6" w:space="0" w:color="auto"/>
              <w:bottom w:val="outset" w:sz="6" w:space="0" w:color="auto"/>
              <w:right w:val="outset" w:sz="6" w:space="0" w:color="auto"/>
            </w:tcBorders>
            <w:hideMark/>
          </w:tcPr>
          <w:p w14:paraId="1457E8DD" w14:textId="77777777" w:rsidR="003316A6" w:rsidRPr="003316A6" w:rsidRDefault="003316A6" w:rsidP="000979D9">
            <w:pPr>
              <w:pStyle w:val="ConsPlusNormal"/>
              <w:tabs>
                <w:tab w:val="left" w:pos="1134"/>
              </w:tabs>
              <w:jc w:val="center"/>
              <w:rPr>
                <w:sz w:val="26"/>
                <w:szCs w:val="26"/>
              </w:rPr>
            </w:pPr>
            <w:r w:rsidRPr="003316A6">
              <w:rPr>
                <w:sz w:val="26"/>
                <w:szCs w:val="26"/>
              </w:rPr>
              <w:t>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а также земельного участка, предоставленного для его эксплуатации или организации парковочных мест;</w:t>
            </w:r>
          </w:p>
          <w:p w14:paraId="0B8D1D10" w14:textId="77777777" w:rsidR="003316A6" w:rsidRPr="003316A6" w:rsidRDefault="003316A6" w:rsidP="000979D9">
            <w:pPr>
              <w:pStyle w:val="ConsPlusNormal"/>
              <w:tabs>
                <w:tab w:val="left" w:pos="1134"/>
              </w:tabs>
              <w:jc w:val="center"/>
              <w:rPr>
                <w:sz w:val="26"/>
                <w:szCs w:val="26"/>
              </w:rPr>
            </w:pPr>
            <w:r w:rsidRPr="003316A6">
              <w:rPr>
                <w:sz w:val="26"/>
                <w:szCs w:val="26"/>
              </w:rPr>
              <w:t>В случаях, когда отсутствует техническая возможность заглубления фундамента без его декоративного оформления;</w:t>
            </w:r>
          </w:p>
          <w:p w14:paraId="3FA099D2" w14:textId="77777777" w:rsidR="003316A6" w:rsidRPr="003316A6" w:rsidRDefault="003316A6" w:rsidP="000979D9">
            <w:pPr>
              <w:pStyle w:val="ConsPlusNormal"/>
              <w:tabs>
                <w:tab w:val="left" w:pos="1134"/>
              </w:tabs>
              <w:jc w:val="center"/>
              <w:rPr>
                <w:sz w:val="26"/>
                <w:szCs w:val="26"/>
              </w:rPr>
            </w:pPr>
            <w:r w:rsidRPr="003316A6">
              <w:rPr>
                <w:sz w:val="26"/>
                <w:szCs w:val="26"/>
              </w:rPr>
              <w:t>Ограничивающих восприятие объектов культурного наследия, исторических зданий, культовых объектов;</w:t>
            </w:r>
          </w:p>
          <w:p w14:paraId="0F39F12C" w14:textId="77777777" w:rsidR="003316A6" w:rsidRPr="003316A6" w:rsidRDefault="003316A6" w:rsidP="000979D9">
            <w:pPr>
              <w:pStyle w:val="ConsPlusNormal"/>
              <w:tabs>
                <w:tab w:val="left" w:pos="1134"/>
              </w:tabs>
              <w:jc w:val="center"/>
              <w:rPr>
                <w:sz w:val="26"/>
                <w:szCs w:val="26"/>
              </w:rPr>
            </w:pPr>
            <w:r w:rsidRPr="003316A6">
              <w:rPr>
                <w:sz w:val="26"/>
                <w:szCs w:val="26"/>
              </w:rPr>
              <w:t>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14:paraId="3CE5DD55" w14:textId="77777777" w:rsidR="003316A6" w:rsidRPr="003316A6" w:rsidRDefault="003316A6" w:rsidP="000979D9">
            <w:pPr>
              <w:pStyle w:val="ConsPlusNormal"/>
              <w:tabs>
                <w:tab w:val="left" w:pos="1134"/>
              </w:tabs>
              <w:jc w:val="center"/>
              <w:rPr>
                <w:sz w:val="26"/>
                <w:szCs w:val="26"/>
              </w:rPr>
            </w:pPr>
            <w:r w:rsidRPr="003316A6">
              <w:rPr>
                <w:sz w:val="26"/>
                <w:szCs w:val="26"/>
              </w:rPr>
              <w:t>В границах земельного участка, занимаемого нестационарным торговым объектом, индивидуальным или многоквартирным жилым домом;</w:t>
            </w:r>
          </w:p>
          <w:p w14:paraId="5968D022" w14:textId="77777777" w:rsidR="003316A6" w:rsidRPr="003316A6" w:rsidRDefault="003316A6" w:rsidP="000979D9">
            <w:pPr>
              <w:pStyle w:val="ConsPlusNormal"/>
              <w:tabs>
                <w:tab w:val="left" w:pos="1134"/>
              </w:tabs>
              <w:jc w:val="center"/>
              <w:rPr>
                <w:sz w:val="26"/>
                <w:szCs w:val="26"/>
              </w:rPr>
            </w:pPr>
            <w:r w:rsidRPr="003316A6">
              <w:rPr>
                <w:sz w:val="26"/>
                <w:szCs w:val="26"/>
              </w:rPr>
              <w:t>На расстоянии ближе 6,0 м от фундамента конструкции до фундамента здания;</w:t>
            </w:r>
          </w:p>
          <w:p w14:paraId="2505826B" w14:textId="77777777" w:rsidR="003316A6" w:rsidRPr="003316A6" w:rsidRDefault="003316A6" w:rsidP="000979D9">
            <w:pPr>
              <w:pStyle w:val="ConsPlusNormal"/>
              <w:tabs>
                <w:tab w:val="left" w:pos="1134"/>
              </w:tabs>
              <w:jc w:val="center"/>
              <w:rPr>
                <w:sz w:val="26"/>
                <w:szCs w:val="26"/>
              </w:rPr>
            </w:pPr>
            <w:r w:rsidRPr="003316A6">
              <w:rPr>
                <w:sz w:val="26"/>
                <w:szCs w:val="26"/>
              </w:rPr>
              <w:t>На тротуарах и пешеходных дорожках, проездах, местах, предназначенных для парковки и стоянки автомобилей.</w:t>
            </w:r>
          </w:p>
        </w:tc>
      </w:tr>
    </w:tbl>
    <w:p w14:paraId="5AA83004" w14:textId="77777777" w:rsidR="003316A6" w:rsidRPr="003316A6" w:rsidRDefault="003316A6" w:rsidP="003316A6">
      <w:pPr>
        <w:pStyle w:val="ConsPlusNormal"/>
        <w:tabs>
          <w:tab w:val="left" w:pos="1134"/>
        </w:tabs>
        <w:jc w:val="both"/>
        <w:rPr>
          <w:sz w:val="26"/>
          <w:szCs w:val="26"/>
        </w:rPr>
      </w:pPr>
    </w:p>
    <w:p w14:paraId="0146FF2B" w14:textId="77777777" w:rsidR="003316A6" w:rsidRPr="003316A6" w:rsidRDefault="003316A6" w:rsidP="003316A6">
      <w:pPr>
        <w:pStyle w:val="ConsPlusNormal"/>
        <w:tabs>
          <w:tab w:val="left" w:pos="1134"/>
        </w:tabs>
        <w:jc w:val="both"/>
        <w:rPr>
          <w:sz w:val="26"/>
          <w:szCs w:val="26"/>
        </w:rPr>
      </w:pPr>
      <w:r w:rsidRPr="003316A6">
        <w:rPr>
          <w:sz w:val="26"/>
          <w:szCs w:val="26"/>
        </w:rPr>
        <w:t>6.6.35. Требования к дизайну вывесок.</w:t>
      </w:r>
    </w:p>
    <w:p w14:paraId="1BB7D5D0" w14:textId="77777777" w:rsidR="003316A6" w:rsidRPr="003316A6" w:rsidRDefault="003316A6" w:rsidP="003316A6">
      <w:pPr>
        <w:pStyle w:val="ConsPlusNormal"/>
        <w:tabs>
          <w:tab w:val="left" w:pos="1134"/>
        </w:tabs>
        <w:jc w:val="both"/>
        <w:rPr>
          <w:sz w:val="26"/>
          <w:szCs w:val="26"/>
        </w:rPr>
      </w:pPr>
      <w:r w:rsidRPr="003316A6">
        <w:rPr>
          <w:sz w:val="26"/>
          <w:szCs w:val="26"/>
        </w:rPr>
        <w:t>6.6.</w:t>
      </w:r>
      <w:proofErr w:type="gramStart"/>
      <w:r w:rsidRPr="003316A6">
        <w:rPr>
          <w:sz w:val="26"/>
          <w:szCs w:val="26"/>
        </w:rPr>
        <w:t>36 .Общими</w:t>
      </w:r>
      <w:proofErr w:type="gramEnd"/>
      <w:r w:rsidRPr="003316A6">
        <w:rPr>
          <w:sz w:val="26"/>
          <w:szCs w:val="26"/>
        </w:rPr>
        <w:t xml:space="preserve"> требованиями к дизайну вывесок являются:</w:t>
      </w:r>
    </w:p>
    <w:p w14:paraId="76924116"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качественный уровень художественного и технического исполнения;</w:t>
      </w:r>
    </w:p>
    <w:p w14:paraId="63D7DAFE"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использование качественных материалов с высокими декоративными и эксплуатационными свойствами;</w:t>
      </w:r>
    </w:p>
    <w:p w14:paraId="6AF93D61"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композиционная согласованность в пределах фасада;</w:t>
      </w:r>
    </w:p>
    <w:p w14:paraId="76B49CC9"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масштабность по отношению к архитектурному окружению;</w:t>
      </w:r>
    </w:p>
    <w:p w14:paraId="09EFB040"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цветовая гармония с архитектурным фоном.</w:t>
      </w:r>
    </w:p>
    <w:p w14:paraId="4B494A03" w14:textId="77777777" w:rsidR="003316A6" w:rsidRPr="003316A6" w:rsidRDefault="003316A6" w:rsidP="003316A6">
      <w:pPr>
        <w:pStyle w:val="ConsPlusNormal"/>
        <w:tabs>
          <w:tab w:val="left" w:pos="1134"/>
        </w:tabs>
        <w:jc w:val="both"/>
        <w:rPr>
          <w:sz w:val="26"/>
          <w:szCs w:val="26"/>
        </w:rPr>
      </w:pPr>
      <w:r w:rsidRPr="003316A6">
        <w:rPr>
          <w:sz w:val="26"/>
          <w:szCs w:val="26"/>
        </w:rPr>
        <w:t>6.6.37. Материалы, применяемые для изготовления вывесок, должны:</w:t>
      </w:r>
    </w:p>
    <w:p w14:paraId="55A928DC"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выдерживать длительный срок службы без изменения декоративных и эксплуатационных качеств, с учетом климатических условий территории;</w:t>
      </w:r>
    </w:p>
    <w:p w14:paraId="55915C9B"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иметь гарантированно длительную антикоррозийную стойкость, светостойкость и влагостойкость.</w:t>
      </w:r>
    </w:p>
    <w:p w14:paraId="449A9A99"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6.6.38. Конструкции вывесок должны обеспечивать:</w:t>
      </w:r>
    </w:p>
    <w:p w14:paraId="7A29B5D2"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наименьшее число точек крепления и сопряжения с фасадом;</w:t>
      </w:r>
    </w:p>
    <w:p w14:paraId="2D313C1E"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легкость монтажа и демонтажа;</w:t>
      </w:r>
    </w:p>
    <w:p w14:paraId="54DC0411"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ремонтопригодность (возможность замены элементов, блоков, элементов подсветки и т.п.);</w:t>
      </w:r>
    </w:p>
    <w:p w14:paraId="1794F0B9"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безопасность эксплуатации и обслуживания.</w:t>
      </w:r>
    </w:p>
    <w:p w14:paraId="47E395F0" w14:textId="77777777" w:rsidR="003316A6" w:rsidRPr="003316A6" w:rsidRDefault="003316A6" w:rsidP="003316A6">
      <w:pPr>
        <w:pStyle w:val="ConsPlusNormal"/>
        <w:tabs>
          <w:tab w:val="left" w:pos="1134"/>
        </w:tabs>
        <w:jc w:val="both"/>
        <w:rPr>
          <w:sz w:val="26"/>
          <w:szCs w:val="26"/>
        </w:rPr>
      </w:pPr>
      <w:r w:rsidRPr="003316A6">
        <w:rPr>
          <w:sz w:val="26"/>
          <w:szCs w:val="26"/>
        </w:rPr>
        <w:t>6.6.39. Технологии, применяемые при изготовлении вывесок, должны обеспечивать:</w:t>
      </w:r>
    </w:p>
    <w:p w14:paraId="00FC02E4"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ровную окраску;</w:t>
      </w:r>
    </w:p>
    <w:p w14:paraId="5F078B1D"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равномерные зазоры между элементами;</w:t>
      </w:r>
    </w:p>
    <w:p w14:paraId="3F70D0C5"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отсутствие внешнего технологического крепежа;</w:t>
      </w:r>
    </w:p>
    <w:p w14:paraId="6605F6D2"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 xml:space="preserve">качественную </w:t>
      </w:r>
      <w:proofErr w:type="spellStart"/>
      <w:r w:rsidRPr="003316A6">
        <w:rPr>
          <w:sz w:val="26"/>
          <w:szCs w:val="26"/>
        </w:rPr>
        <w:t>цвето</w:t>
      </w:r>
      <w:proofErr w:type="spellEnd"/>
      <w:r w:rsidRPr="003316A6">
        <w:rPr>
          <w:sz w:val="26"/>
          <w:szCs w:val="26"/>
        </w:rPr>
        <w:t xml:space="preserve"> - и светопередачу надписей и изображений.</w:t>
      </w:r>
    </w:p>
    <w:p w14:paraId="0DDACDA7" w14:textId="77777777" w:rsidR="003316A6" w:rsidRPr="003316A6" w:rsidRDefault="003316A6" w:rsidP="003316A6">
      <w:pPr>
        <w:pStyle w:val="ConsPlusNormal"/>
        <w:tabs>
          <w:tab w:val="left" w:pos="1134"/>
        </w:tabs>
        <w:jc w:val="both"/>
        <w:rPr>
          <w:sz w:val="26"/>
          <w:szCs w:val="26"/>
        </w:rPr>
      </w:pPr>
      <w:r w:rsidRPr="003316A6">
        <w:rPr>
          <w:sz w:val="26"/>
          <w:szCs w:val="26"/>
        </w:rPr>
        <w:t>6.6.40. Шрифтовое и художественное решение всех ОРИ, относящихся к объекту, должно выполняться на основе единого проекта и иметь комплексный характер.</w:t>
      </w:r>
    </w:p>
    <w:p w14:paraId="1E1040B5" w14:textId="77777777" w:rsidR="003316A6" w:rsidRPr="003316A6" w:rsidRDefault="003316A6" w:rsidP="003316A6">
      <w:pPr>
        <w:pStyle w:val="ConsPlusNormal"/>
        <w:tabs>
          <w:tab w:val="left" w:pos="1134"/>
        </w:tabs>
        <w:jc w:val="both"/>
        <w:rPr>
          <w:sz w:val="26"/>
          <w:szCs w:val="26"/>
        </w:rPr>
      </w:pPr>
      <w:r w:rsidRPr="003316A6">
        <w:rPr>
          <w:sz w:val="26"/>
          <w:szCs w:val="26"/>
        </w:rPr>
        <w:t>6.6.41. Надписи и знаки должны быть соразмерны фасаду, композиционно упорядочены в соответствии с архитектурными осями, членениями, ритмической организацией фасада.</w:t>
      </w:r>
    </w:p>
    <w:p w14:paraId="708F2CB4" w14:textId="77777777" w:rsidR="003316A6" w:rsidRPr="003316A6" w:rsidRDefault="003316A6" w:rsidP="003316A6">
      <w:pPr>
        <w:pStyle w:val="ConsPlusNormal"/>
        <w:tabs>
          <w:tab w:val="left" w:pos="1134"/>
        </w:tabs>
        <w:jc w:val="both"/>
        <w:rPr>
          <w:sz w:val="26"/>
          <w:szCs w:val="26"/>
        </w:rPr>
      </w:pPr>
      <w:r w:rsidRPr="003316A6">
        <w:rPr>
          <w:sz w:val="26"/>
          <w:szCs w:val="26"/>
        </w:rPr>
        <w:t>6.6.42. Изобразительные элементы могут использоваться как дополнение к текстовой информации. Доминирование их в композиции вывески не рекомендуется.</w:t>
      </w:r>
    </w:p>
    <w:p w14:paraId="3FB2E423" w14:textId="77777777" w:rsidR="003316A6" w:rsidRPr="003316A6" w:rsidRDefault="003316A6" w:rsidP="003316A6">
      <w:pPr>
        <w:pStyle w:val="ConsPlusNormal"/>
        <w:tabs>
          <w:tab w:val="left" w:pos="1134"/>
        </w:tabs>
        <w:jc w:val="both"/>
        <w:rPr>
          <w:sz w:val="26"/>
          <w:szCs w:val="26"/>
        </w:rPr>
      </w:pPr>
      <w:r w:rsidRPr="003316A6">
        <w:rPr>
          <w:sz w:val="26"/>
          <w:szCs w:val="26"/>
        </w:rPr>
        <w:t>6.6.43. Не допустимо применение переносных стендов, форма которых имеет изобразительный характер (фигуры людей, животных и т.п.).</w:t>
      </w:r>
    </w:p>
    <w:p w14:paraId="4CE6D82C" w14:textId="77777777" w:rsidR="003316A6" w:rsidRPr="003316A6" w:rsidRDefault="003316A6" w:rsidP="003316A6">
      <w:pPr>
        <w:pStyle w:val="ConsPlusNormal"/>
        <w:tabs>
          <w:tab w:val="left" w:pos="1134"/>
        </w:tabs>
        <w:jc w:val="both"/>
        <w:rPr>
          <w:sz w:val="26"/>
          <w:szCs w:val="26"/>
        </w:rPr>
      </w:pPr>
      <w:r w:rsidRPr="003316A6">
        <w:rPr>
          <w:sz w:val="26"/>
          <w:szCs w:val="26"/>
        </w:rPr>
        <w:t>6.6.44. Фоновое решение настенных ОРИ целесообразно при наличии архитектурных полей (свободных участков поверхности над витринами, оформленных профилем, тягами и т.п.).</w:t>
      </w:r>
    </w:p>
    <w:p w14:paraId="4EFFF86F" w14:textId="77777777" w:rsidR="003316A6" w:rsidRPr="003316A6" w:rsidRDefault="003316A6" w:rsidP="003316A6">
      <w:pPr>
        <w:pStyle w:val="ConsPlusNormal"/>
        <w:tabs>
          <w:tab w:val="left" w:pos="1134"/>
        </w:tabs>
        <w:jc w:val="both"/>
        <w:rPr>
          <w:sz w:val="26"/>
          <w:szCs w:val="26"/>
        </w:rPr>
      </w:pPr>
      <w:r w:rsidRPr="003316A6">
        <w:rPr>
          <w:sz w:val="26"/>
          <w:szCs w:val="26"/>
        </w:rPr>
        <w:t>6.6.45. При наличии архитектурных и декоративных деталей на поверхности фасада возможно использование прозрачного фона, обеспечивающего визуальную проницаемость вывесок.</w:t>
      </w:r>
    </w:p>
    <w:p w14:paraId="4CEA9C1B"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6.6.46. Настенное размещение световых коробов в районах исторической застройки ограничено.  Условием является включение в композицию фасада и сдержанное </w:t>
      </w:r>
      <w:proofErr w:type="gramStart"/>
      <w:r w:rsidRPr="003316A6">
        <w:rPr>
          <w:sz w:val="26"/>
          <w:szCs w:val="26"/>
        </w:rPr>
        <w:t>свето-цветовое</w:t>
      </w:r>
      <w:proofErr w:type="gramEnd"/>
      <w:r w:rsidRPr="003316A6">
        <w:rPr>
          <w:sz w:val="26"/>
          <w:szCs w:val="26"/>
        </w:rPr>
        <w:t xml:space="preserve"> решение, не диссонирующее с архитектурным фоном. Цвет фона настенных вывесок на фасадах исторических зданий должен быть по тону приближен к цвету стен.</w:t>
      </w:r>
    </w:p>
    <w:p w14:paraId="5F739338" w14:textId="77777777" w:rsidR="003316A6" w:rsidRPr="003316A6" w:rsidRDefault="003316A6" w:rsidP="003316A6">
      <w:pPr>
        <w:pStyle w:val="ConsPlusNormal"/>
        <w:tabs>
          <w:tab w:val="left" w:pos="1134"/>
        </w:tabs>
        <w:jc w:val="both"/>
        <w:rPr>
          <w:sz w:val="26"/>
          <w:szCs w:val="26"/>
        </w:rPr>
      </w:pPr>
      <w:r w:rsidRPr="003316A6">
        <w:rPr>
          <w:sz w:val="26"/>
          <w:szCs w:val="26"/>
        </w:rPr>
        <w:t>6.6.47. Не допускается:</w:t>
      </w:r>
    </w:p>
    <w:p w14:paraId="6FE3BC42"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окраска поверхности остекления витрин;</w:t>
      </w:r>
    </w:p>
    <w:p w14:paraId="0EBA25EB"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использование некачественных наклеек;</w:t>
      </w:r>
    </w:p>
    <w:p w14:paraId="164D5841"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неупорядоченное размещение наклеек, «засорение» поверхности остекления.</w:t>
      </w:r>
    </w:p>
    <w:p w14:paraId="303F6BB6" w14:textId="77777777" w:rsidR="003316A6" w:rsidRPr="003316A6" w:rsidRDefault="003316A6" w:rsidP="003316A6">
      <w:pPr>
        <w:pStyle w:val="ConsPlusNormal"/>
        <w:tabs>
          <w:tab w:val="left" w:pos="1134"/>
        </w:tabs>
        <w:jc w:val="both"/>
        <w:rPr>
          <w:sz w:val="26"/>
          <w:szCs w:val="26"/>
        </w:rPr>
      </w:pPr>
      <w:r w:rsidRPr="003316A6">
        <w:rPr>
          <w:sz w:val="26"/>
          <w:szCs w:val="26"/>
        </w:rPr>
        <w:t>6.6.48. Колористика ОРИ должна отвечать следующим требованиям:</w:t>
      </w:r>
    </w:p>
    <w:p w14:paraId="0C140481"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гармония с цветовой гаммой фасада;</w:t>
      </w:r>
    </w:p>
    <w:p w14:paraId="76FD851A"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ограниченное использование ярких насыщенных цветов (в районах исторической застройки допустимо по особому согласованию с уполномоченным органом);</w:t>
      </w:r>
    </w:p>
    <w:p w14:paraId="76E83825"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 xml:space="preserve">ограниченное использование фирменных цветов и цветосочетаний; </w:t>
      </w:r>
    </w:p>
    <w:p w14:paraId="45BECD77"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согласованность в пределах фасада;</w:t>
      </w:r>
    </w:p>
    <w:p w14:paraId="43DD28F8"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для фона консольных вывесок рекомендуется использование светлых тонов (белого, серебристого, светло-серого, светло-бежевого), в отдельных случаях – доминирующего цвета фасада;</w:t>
      </w:r>
    </w:p>
    <w:p w14:paraId="16798AA9"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 xml:space="preserve">для металлических деталей вывесок рекомендуются цвета: в исторических районах: графит, темно-коричневый, темно-зеленый, патинированная бронза, темно-серый; в районах современной застройки: графит, серый, светлые </w:t>
      </w:r>
      <w:r w:rsidRPr="003316A6">
        <w:rPr>
          <w:sz w:val="26"/>
          <w:szCs w:val="26"/>
        </w:rPr>
        <w:lastRenderedPageBreak/>
        <w:t>нейтральные.</w:t>
      </w:r>
    </w:p>
    <w:p w14:paraId="4FC943B2" w14:textId="77777777" w:rsidR="003316A6" w:rsidRPr="003316A6" w:rsidRDefault="003316A6" w:rsidP="003316A6">
      <w:pPr>
        <w:pStyle w:val="ConsPlusNormal"/>
        <w:tabs>
          <w:tab w:val="left" w:pos="1134"/>
        </w:tabs>
        <w:jc w:val="both"/>
        <w:rPr>
          <w:sz w:val="26"/>
          <w:szCs w:val="26"/>
        </w:rPr>
      </w:pPr>
      <w:r w:rsidRPr="003316A6">
        <w:rPr>
          <w:sz w:val="26"/>
          <w:szCs w:val="26"/>
        </w:rPr>
        <w:t>6.6.49. Не допускается:</w:t>
      </w:r>
    </w:p>
    <w:p w14:paraId="7736D662"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использование цветов, диссонирующих с колористикой фасада;</w:t>
      </w:r>
    </w:p>
    <w:p w14:paraId="0DCB5BD3"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применение флуоресцентных составов;</w:t>
      </w:r>
    </w:p>
    <w:p w14:paraId="4D8E689F"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цветовое решение малых консольных ОРИ, близкое к цветовой символике дорожных знаков.</w:t>
      </w:r>
    </w:p>
    <w:p w14:paraId="6B5073BA" w14:textId="77777777" w:rsidR="003316A6" w:rsidRPr="003316A6" w:rsidRDefault="003316A6" w:rsidP="003316A6">
      <w:pPr>
        <w:pStyle w:val="ConsPlusNormal"/>
        <w:tabs>
          <w:tab w:val="left" w:pos="1134"/>
        </w:tabs>
        <w:jc w:val="both"/>
        <w:rPr>
          <w:sz w:val="26"/>
          <w:szCs w:val="26"/>
        </w:rPr>
      </w:pPr>
      <w:r w:rsidRPr="003316A6">
        <w:rPr>
          <w:sz w:val="26"/>
          <w:szCs w:val="26"/>
        </w:rPr>
        <w:t>6.6.50. Не рекомендуется:</w:t>
      </w:r>
    </w:p>
    <w:p w14:paraId="087489DB"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использование темных насыщенных цветов в качестве фона вертикальных консольных ОРИ;</w:t>
      </w:r>
    </w:p>
    <w:p w14:paraId="79D93D98"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доминирование больших поверхностей белого и черного.</w:t>
      </w:r>
    </w:p>
    <w:p w14:paraId="1E1CE269" w14:textId="77777777" w:rsidR="003316A6" w:rsidRPr="003316A6" w:rsidRDefault="003316A6" w:rsidP="003316A6">
      <w:pPr>
        <w:pStyle w:val="ConsPlusNormal"/>
        <w:tabs>
          <w:tab w:val="left" w:pos="1134"/>
        </w:tabs>
        <w:jc w:val="both"/>
        <w:rPr>
          <w:sz w:val="26"/>
          <w:szCs w:val="26"/>
        </w:rPr>
      </w:pPr>
      <w:r w:rsidRPr="003316A6">
        <w:rPr>
          <w:sz w:val="26"/>
          <w:szCs w:val="26"/>
        </w:rPr>
        <w:t>6.6.51. Декоративная подсветка - является эстетически и утилитарно значимым элементом дизайна вывесок.  К основным видам подсветки относятся:</w:t>
      </w:r>
    </w:p>
    <w:p w14:paraId="5526A917"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наружная подсветка;</w:t>
      </w:r>
    </w:p>
    <w:p w14:paraId="4731B41E"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внутренняя подсветка знаков;</w:t>
      </w:r>
    </w:p>
    <w:p w14:paraId="58D7B7CA"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внутренняя подсветка коробов;</w:t>
      </w:r>
    </w:p>
    <w:p w14:paraId="66B2B8DE"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эффект контражура (подсветка фона, обеспечивающая силуэтную читаемость знаков);</w:t>
      </w:r>
    </w:p>
    <w:p w14:paraId="716AF97B" w14:textId="77777777" w:rsidR="003316A6" w:rsidRPr="003316A6" w:rsidRDefault="003316A6" w:rsidP="003316A6">
      <w:pPr>
        <w:pStyle w:val="ConsPlusNormal"/>
        <w:tabs>
          <w:tab w:val="left" w:pos="1134"/>
        </w:tabs>
        <w:jc w:val="both"/>
        <w:rPr>
          <w:sz w:val="26"/>
          <w:szCs w:val="26"/>
        </w:rPr>
      </w:pPr>
      <w:r w:rsidRPr="003316A6">
        <w:rPr>
          <w:sz w:val="26"/>
          <w:szCs w:val="26"/>
        </w:rPr>
        <w:t></w:t>
      </w:r>
      <w:r w:rsidRPr="003316A6">
        <w:rPr>
          <w:sz w:val="26"/>
          <w:szCs w:val="26"/>
        </w:rPr>
        <w:tab/>
        <w:t>газосветные устройства (контурная и линейная подсветка.</w:t>
      </w:r>
    </w:p>
    <w:p w14:paraId="2FF1E5E9" w14:textId="77777777" w:rsidR="003316A6" w:rsidRPr="003316A6" w:rsidRDefault="003316A6" w:rsidP="003316A6">
      <w:pPr>
        <w:pStyle w:val="ConsPlusNormal"/>
        <w:tabs>
          <w:tab w:val="left" w:pos="1134"/>
        </w:tabs>
        <w:jc w:val="both"/>
        <w:rPr>
          <w:sz w:val="26"/>
          <w:szCs w:val="26"/>
        </w:rPr>
      </w:pPr>
      <w:r w:rsidRPr="003316A6">
        <w:rPr>
          <w:sz w:val="26"/>
          <w:szCs w:val="26"/>
        </w:rPr>
        <w:t>6.6.52.</w:t>
      </w:r>
      <w:r w:rsidRPr="003316A6">
        <w:rPr>
          <w:sz w:val="26"/>
          <w:szCs w:val="26"/>
        </w:rPr>
        <w:tab/>
        <w:t>Светильники наружной подсветки должны иметь малый размер, компактную форму, окраску, близкую к цвету фасада.  Их размещение не должно мешать восприятию фасада и ОРИ.</w:t>
      </w:r>
    </w:p>
    <w:p w14:paraId="6E0DE9CB" w14:textId="77777777" w:rsidR="003316A6" w:rsidRPr="003316A6" w:rsidRDefault="003316A6" w:rsidP="003316A6">
      <w:pPr>
        <w:pStyle w:val="ConsPlusNormal"/>
        <w:tabs>
          <w:tab w:val="left" w:pos="1134"/>
        </w:tabs>
        <w:jc w:val="both"/>
        <w:rPr>
          <w:sz w:val="26"/>
          <w:szCs w:val="26"/>
        </w:rPr>
      </w:pPr>
      <w:r w:rsidRPr="003316A6">
        <w:rPr>
          <w:sz w:val="26"/>
          <w:szCs w:val="26"/>
        </w:rPr>
        <w:t>6.6.53.</w:t>
      </w:r>
      <w:r w:rsidRPr="003316A6">
        <w:rPr>
          <w:sz w:val="26"/>
          <w:szCs w:val="26"/>
        </w:rPr>
        <w:tab/>
        <w:t>Подсветка должна быть равномерной, обеспечивать ясную читаемость информации, композиционное единство вывески и фасада.</w:t>
      </w:r>
    </w:p>
    <w:p w14:paraId="26CEFBE5" w14:textId="77777777" w:rsidR="003316A6" w:rsidRPr="003316A6" w:rsidRDefault="003316A6" w:rsidP="003316A6">
      <w:pPr>
        <w:pStyle w:val="ConsPlusNormal"/>
        <w:tabs>
          <w:tab w:val="left" w:pos="1134"/>
        </w:tabs>
        <w:jc w:val="both"/>
        <w:rPr>
          <w:sz w:val="26"/>
          <w:szCs w:val="26"/>
        </w:rPr>
      </w:pPr>
      <w:r w:rsidRPr="003316A6">
        <w:rPr>
          <w:sz w:val="26"/>
          <w:szCs w:val="26"/>
        </w:rPr>
        <w:t>6.6.54.</w:t>
      </w:r>
      <w:r w:rsidRPr="003316A6">
        <w:rPr>
          <w:sz w:val="26"/>
          <w:szCs w:val="26"/>
        </w:rPr>
        <w:tab/>
        <w:t xml:space="preserve">Световые акценты должны быть скоординированы с архитектурным ритмом и общей </w:t>
      </w:r>
      <w:proofErr w:type="gramStart"/>
      <w:r w:rsidRPr="003316A6">
        <w:rPr>
          <w:sz w:val="26"/>
          <w:szCs w:val="26"/>
        </w:rPr>
        <w:t>свето-цветовой</w:t>
      </w:r>
      <w:proofErr w:type="gramEnd"/>
      <w:r w:rsidRPr="003316A6">
        <w:rPr>
          <w:sz w:val="26"/>
          <w:szCs w:val="26"/>
        </w:rPr>
        <w:t xml:space="preserve"> композицией фасада.</w:t>
      </w:r>
    </w:p>
    <w:p w14:paraId="6DA25070" w14:textId="77777777" w:rsidR="003316A6" w:rsidRPr="003316A6" w:rsidRDefault="003316A6" w:rsidP="003316A6">
      <w:pPr>
        <w:pStyle w:val="ConsPlusNormal"/>
        <w:tabs>
          <w:tab w:val="left" w:pos="1134"/>
        </w:tabs>
        <w:jc w:val="both"/>
        <w:rPr>
          <w:sz w:val="26"/>
          <w:szCs w:val="26"/>
        </w:rPr>
      </w:pPr>
      <w:r w:rsidRPr="003316A6">
        <w:rPr>
          <w:sz w:val="26"/>
          <w:szCs w:val="26"/>
        </w:rPr>
        <w:t>6.6.55.</w:t>
      </w:r>
      <w:r w:rsidRPr="003316A6">
        <w:rPr>
          <w:sz w:val="26"/>
          <w:szCs w:val="26"/>
        </w:rPr>
        <w:tab/>
        <w:t xml:space="preserve">Использование </w:t>
      </w:r>
      <w:proofErr w:type="spellStart"/>
      <w:r w:rsidRPr="003316A6">
        <w:rPr>
          <w:sz w:val="26"/>
          <w:szCs w:val="26"/>
        </w:rPr>
        <w:t>светодинамических</w:t>
      </w:r>
      <w:proofErr w:type="spellEnd"/>
      <w:r w:rsidRPr="003316A6">
        <w:rPr>
          <w:sz w:val="26"/>
          <w:szCs w:val="26"/>
        </w:rPr>
        <w:t xml:space="preserve"> эффектов (мигания, бегущей строки и т.п.)  разрешается только для зрелищно-развлекательных объектов.</w:t>
      </w:r>
    </w:p>
    <w:p w14:paraId="06F4C723" w14:textId="77777777" w:rsidR="003316A6" w:rsidRPr="003316A6" w:rsidRDefault="003316A6" w:rsidP="003316A6">
      <w:pPr>
        <w:pStyle w:val="ConsPlusNormal"/>
        <w:tabs>
          <w:tab w:val="left" w:pos="1134"/>
        </w:tabs>
        <w:jc w:val="both"/>
        <w:rPr>
          <w:sz w:val="26"/>
          <w:szCs w:val="26"/>
        </w:rPr>
      </w:pPr>
      <w:r w:rsidRPr="003316A6">
        <w:rPr>
          <w:sz w:val="26"/>
          <w:szCs w:val="26"/>
        </w:rPr>
        <w:t>6.6.56.</w:t>
      </w:r>
      <w:r w:rsidRPr="003316A6">
        <w:rPr>
          <w:sz w:val="26"/>
          <w:szCs w:val="26"/>
        </w:rPr>
        <w:tab/>
        <w:t xml:space="preserve">Предприятия, эксплуатирующие световые рекламы и вывески, обязаны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 </w:t>
      </w:r>
    </w:p>
    <w:p w14:paraId="7788334C" w14:textId="77777777" w:rsidR="003316A6" w:rsidRPr="003316A6" w:rsidRDefault="003316A6" w:rsidP="003316A6">
      <w:pPr>
        <w:pStyle w:val="ConsPlusNormal"/>
        <w:tabs>
          <w:tab w:val="left" w:pos="1134"/>
        </w:tabs>
        <w:jc w:val="both"/>
        <w:rPr>
          <w:sz w:val="26"/>
          <w:szCs w:val="26"/>
        </w:rPr>
      </w:pPr>
      <w:r w:rsidRPr="003316A6">
        <w:rPr>
          <w:sz w:val="26"/>
          <w:szCs w:val="26"/>
        </w:rPr>
        <w:t>6.6.57.</w:t>
      </w:r>
      <w:r w:rsidRPr="003316A6">
        <w:rPr>
          <w:sz w:val="26"/>
          <w:szCs w:val="26"/>
        </w:rPr>
        <w:tab/>
        <w:t xml:space="preserve">В случае неисправности отдельных знаков световая реклама или световые вывески должны выключаться полностью. </w:t>
      </w:r>
    </w:p>
    <w:p w14:paraId="3F24E38B" w14:textId="77777777" w:rsidR="003316A6" w:rsidRPr="003316A6" w:rsidRDefault="003316A6" w:rsidP="003316A6">
      <w:pPr>
        <w:pStyle w:val="ConsPlusNormal"/>
        <w:tabs>
          <w:tab w:val="left" w:pos="1134"/>
        </w:tabs>
        <w:jc w:val="both"/>
        <w:rPr>
          <w:sz w:val="26"/>
          <w:szCs w:val="26"/>
        </w:rPr>
      </w:pPr>
      <w:r w:rsidRPr="003316A6">
        <w:rPr>
          <w:sz w:val="26"/>
          <w:szCs w:val="26"/>
        </w:rPr>
        <w:t>6.6.58. Техническое обслуживание и ремонт установок наружного (уличного) освещения должен выполнять подготовленный оперативный и оперативно-ремонтный персонал специализированных организаций. Потребители, не имеющие такого персонала, передают функции технического обслуживания и ремонта этих установок специализированным организациям.</w:t>
      </w:r>
    </w:p>
    <w:p w14:paraId="053A2BEF"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6.7. Правила </w:t>
      </w:r>
      <w:proofErr w:type="gramStart"/>
      <w:r w:rsidRPr="003316A6">
        <w:rPr>
          <w:sz w:val="26"/>
          <w:szCs w:val="26"/>
        </w:rPr>
        <w:t>размещения  вывесок</w:t>
      </w:r>
      <w:proofErr w:type="gramEnd"/>
      <w:r w:rsidRPr="003316A6">
        <w:rPr>
          <w:sz w:val="26"/>
          <w:szCs w:val="26"/>
        </w:rPr>
        <w:t xml:space="preserve"> в Пушкиногорском муниципальном округе</w:t>
      </w:r>
    </w:p>
    <w:p w14:paraId="23B41A8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6.7.1.Вывеска — это информационная конструкция, размещаемая на фасадах здания, строения, сооружения, включая витрины и окна, (далее также – фасад здания, фасад) в месте фактического нахождения или осуществления деятельности организации или индивидуального предпринимателя, содержащая информацию в соответствии с требованиями Закона Российской Федерации от 07.02.1992 № 2300-1 «О защите прав потребителей»: фирменное наименование (наименование) своей организации, место ее нахождения (адрес) и режим ее работы. </w:t>
      </w:r>
      <w:r w:rsidRPr="003316A6">
        <w:rPr>
          <w:sz w:val="26"/>
          <w:szCs w:val="26"/>
        </w:rPr>
        <w:cr/>
        <w:t xml:space="preserve">          Место расположения информационной конструкции на фасаде здания; вид информационной конструкции, ее размеры, варианты креплений; место размещения информации на информационной конструкции; типографика и другие элементы </w:t>
      </w:r>
      <w:r w:rsidRPr="003316A6">
        <w:rPr>
          <w:sz w:val="26"/>
          <w:szCs w:val="26"/>
        </w:rPr>
        <w:lastRenderedPageBreak/>
        <w:t>оформления вывесок определяются в соответствии с приложением 8 к настоящим Правилам благоустройства территории Пушкиногорского  муниципального округа: ДИЗАЙН-КОД «Правила размещения вывесок в Пушкиногорского муниципальном округе (далее в настоящем разделе – Дизайн-код).</w:t>
      </w:r>
    </w:p>
    <w:p w14:paraId="4F6AC1C6" w14:textId="77777777" w:rsidR="003316A6" w:rsidRPr="003316A6" w:rsidRDefault="003316A6" w:rsidP="003316A6">
      <w:pPr>
        <w:pStyle w:val="ConsPlusNormal"/>
        <w:tabs>
          <w:tab w:val="left" w:pos="1134"/>
        </w:tabs>
        <w:jc w:val="both"/>
        <w:rPr>
          <w:sz w:val="26"/>
          <w:szCs w:val="26"/>
        </w:rPr>
      </w:pPr>
      <w:r w:rsidRPr="003316A6">
        <w:rPr>
          <w:sz w:val="26"/>
          <w:szCs w:val="26"/>
        </w:rPr>
        <w:t>Вывески размещаются в «зеленой зоне» фасада здания.</w:t>
      </w:r>
    </w:p>
    <w:p w14:paraId="4D98B81F" w14:textId="77777777" w:rsidR="003316A6" w:rsidRPr="003316A6" w:rsidRDefault="003316A6" w:rsidP="003316A6">
      <w:pPr>
        <w:pStyle w:val="ConsPlusNormal"/>
        <w:tabs>
          <w:tab w:val="left" w:pos="1134"/>
        </w:tabs>
        <w:jc w:val="both"/>
        <w:rPr>
          <w:sz w:val="26"/>
          <w:szCs w:val="26"/>
        </w:rPr>
      </w:pPr>
      <w:r w:rsidRPr="003316A6">
        <w:rPr>
          <w:sz w:val="26"/>
          <w:szCs w:val="26"/>
        </w:rPr>
        <w:t>«Зеленая зона» фасада здания — это специальная область, в пределах которой должна располагаться вывеска, определяемая в соответствии с дизайн-кодом.</w:t>
      </w:r>
    </w:p>
    <w:p w14:paraId="76DC6C61"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6.7.2. Применительно к вопросу сохранения, использования, популяризации и государственной охраны объектов культурного наследия в целях установления требований к размещению информационных конструкций территория </w:t>
      </w:r>
      <w:proofErr w:type="spellStart"/>
      <w:r w:rsidRPr="003316A6">
        <w:rPr>
          <w:sz w:val="26"/>
          <w:szCs w:val="26"/>
        </w:rPr>
        <w:t>рп</w:t>
      </w:r>
      <w:proofErr w:type="spellEnd"/>
      <w:r w:rsidRPr="003316A6">
        <w:rPr>
          <w:sz w:val="26"/>
          <w:szCs w:val="26"/>
        </w:rPr>
        <w:t>. «Пушкинские Горы» условно делится на типовую и историческую зоны.</w:t>
      </w:r>
    </w:p>
    <w:p w14:paraId="0136AD65" w14:textId="77777777" w:rsidR="003316A6" w:rsidRPr="003316A6" w:rsidRDefault="003316A6" w:rsidP="003316A6">
      <w:pPr>
        <w:pStyle w:val="ConsPlusNormal"/>
        <w:tabs>
          <w:tab w:val="left" w:pos="1134"/>
        </w:tabs>
        <w:jc w:val="both"/>
        <w:rPr>
          <w:sz w:val="26"/>
          <w:szCs w:val="26"/>
        </w:rPr>
      </w:pPr>
      <w:r w:rsidRPr="003316A6">
        <w:rPr>
          <w:sz w:val="26"/>
          <w:szCs w:val="26"/>
        </w:rPr>
        <w:t>К исторической зоне относится территория, определяемая в соответствии с законодательством Российской Федерации, законодательством Псковской области об охране объектов культурного наследия:</w:t>
      </w:r>
    </w:p>
    <w:p w14:paraId="29A69B63"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границах территории исторического поселения регионального значения </w:t>
      </w:r>
      <w:proofErr w:type="spellStart"/>
      <w:r w:rsidRPr="003316A6">
        <w:rPr>
          <w:sz w:val="26"/>
          <w:szCs w:val="26"/>
        </w:rPr>
        <w:t>рп</w:t>
      </w:r>
      <w:proofErr w:type="spellEnd"/>
      <w:r w:rsidRPr="003316A6">
        <w:rPr>
          <w:sz w:val="26"/>
          <w:szCs w:val="26"/>
        </w:rPr>
        <w:t xml:space="preserve">. </w:t>
      </w:r>
      <w:proofErr w:type="spellStart"/>
      <w:r w:rsidRPr="003316A6">
        <w:rPr>
          <w:sz w:val="26"/>
          <w:szCs w:val="26"/>
        </w:rPr>
        <w:t>Пушкиногорье</w:t>
      </w:r>
      <w:proofErr w:type="spellEnd"/>
      <w:r w:rsidRPr="003316A6">
        <w:rPr>
          <w:sz w:val="26"/>
          <w:szCs w:val="26"/>
        </w:rPr>
        <w:t>,</w:t>
      </w:r>
    </w:p>
    <w:p w14:paraId="77A3F86F"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на территориях объектов культурного наследия, </w:t>
      </w:r>
    </w:p>
    <w:p w14:paraId="687EAD00" w14:textId="77777777" w:rsidR="003316A6" w:rsidRPr="003316A6" w:rsidRDefault="003316A6" w:rsidP="003316A6">
      <w:pPr>
        <w:pStyle w:val="ConsPlusNormal"/>
        <w:tabs>
          <w:tab w:val="left" w:pos="1134"/>
        </w:tabs>
        <w:jc w:val="both"/>
        <w:rPr>
          <w:sz w:val="26"/>
          <w:szCs w:val="26"/>
        </w:rPr>
      </w:pPr>
      <w:r w:rsidRPr="003316A6">
        <w:rPr>
          <w:sz w:val="26"/>
          <w:szCs w:val="26"/>
        </w:rPr>
        <w:t>в зонах охраны объектов культурного наследия.</w:t>
      </w:r>
    </w:p>
    <w:p w14:paraId="5EBFC62B" w14:textId="77777777" w:rsidR="003316A6" w:rsidRPr="003316A6" w:rsidRDefault="003316A6" w:rsidP="003316A6">
      <w:pPr>
        <w:pStyle w:val="ConsPlusNormal"/>
        <w:tabs>
          <w:tab w:val="left" w:pos="1134"/>
        </w:tabs>
        <w:jc w:val="both"/>
        <w:rPr>
          <w:sz w:val="26"/>
          <w:szCs w:val="26"/>
        </w:rPr>
      </w:pPr>
      <w:r w:rsidRPr="003316A6">
        <w:rPr>
          <w:sz w:val="26"/>
          <w:szCs w:val="26"/>
        </w:rPr>
        <w:t>Территория города, за исключением территории, относящейся к исторической зоне, относится к типовой зоне.</w:t>
      </w:r>
    </w:p>
    <w:p w14:paraId="7E225268" w14:textId="77777777" w:rsidR="003316A6" w:rsidRPr="003316A6" w:rsidRDefault="003316A6" w:rsidP="003316A6">
      <w:pPr>
        <w:pStyle w:val="ConsPlusNormal"/>
        <w:tabs>
          <w:tab w:val="left" w:pos="1134"/>
        </w:tabs>
        <w:jc w:val="both"/>
        <w:rPr>
          <w:sz w:val="26"/>
          <w:szCs w:val="26"/>
        </w:rPr>
      </w:pPr>
      <w:r w:rsidRPr="003316A6">
        <w:rPr>
          <w:sz w:val="26"/>
          <w:szCs w:val="26"/>
        </w:rPr>
        <w:t>6.7.3. В случае если правовыми актами Псковской области, утверждающими границы территории объекта культурного наследия, границы зон охраны объекта культурного наследия, не регламентируется установка информационных конструкций на соответствующей территории, то такие информационные конструкции устанавливаются в соответствии с дизайн-кодом.</w:t>
      </w:r>
    </w:p>
    <w:p w14:paraId="05C06A7A" w14:textId="77777777" w:rsidR="003316A6" w:rsidRPr="003316A6" w:rsidRDefault="003316A6" w:rsidP="003316A6">
      <w:pPr>
        <w:pStyle w:val="ConsPlusNormal"/>
        <w:tabs>
          <w:tab w:val="left" w:pos="1134"/>
        </w:tabs>
        <w:jc w:val="both"/>
        <w:rPr>
          <w:sz w:val="26"/>
          <w:szCs w:val="26"/>
        </w:rPr>
      </w:pPr>
      <w:r w:rsidRPr="003316A6">
        <w:rPr>
          <w:sz w:val="26"/>
          <w:szCs w:val="26"/>
        </w:rPr>
        <w:t>Для исторической и типовой зон территории города устанавливаются определенные виды информационных конструкций в соответствии с дизайн-кодом.</w:t>
      </w:r>
    </w:p>
    <w:p w14:paraId="41C18630" w14:textId="77777777" w:rsidR="003316A6" w:rsidRPr="003316A6" w:rsidRDefault="003316A6" w:rsidP="003316A6">
      <w:pPr>
        <w:pStyle w:val="ConsPlusNormal"/>
        <w:tabs>
          <w:tab w:val="left" w:pos="1134"/>
        </w:tabs>
        <w:jc w:val="both"/>
        <w:rPr>
          <w:sz w:val="26"/>
          <w:szCs w:val="26"/>
        </w:rPr>
      </w:pPr>
      <w:r w:rsidRPr="003316A6">
        <w:rPr>
          <w:sz w:val="26"/>
          <w:szCs w:val="26"/>
        </w:rPr>
        <w:t>6.7.4. На территории Пушкиногорского муниципального округа используются виды информационных конструкций, установленные дизайн-кодом, в том числе:</w:t>
      </w:r>
    </w:p>
    <w:p w14:paraId="3845BE4C"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1) плоские вывески; </w:t>
      </w:r>
    </w:p>
    <w:p w14:paraId="66A241CC"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2) панель-кронштейны; </w:t>
      </w:r>
    </w:p>
    <w:p w14:paraId="79C3274B" w14:textId="77777777" w:rsidR="003316A6" w:rsidRPr="003316A6" w:rsidRDefault="003316A6" w:rsidP="003316A6">
      <w:pPr>
        <w:pStyle w:val="ConsPlusNormal"/>
        <w:tabs>
          <w:tab w:val="left" w:pos="1134"/>
        </w:tabs>
        <w:jc w:val="both"/>
        <w:rPr>
          <w:sz w:val="26"/>
          <w:szCs w:val="26"/>
        </w:rPr>
      </w:pPr>
      <w:r w:rsidRPr="003316A6">
        <w:rPr>
          <w:sz w:val="26"/>
          <w:szCs w:val="26"/>
        </w:rPr>
        <w:t>3) информационные таблички и указатели;</w:t>
      </w:r>
    </w:p>
    <w:p w14:paraId="4EC74F92" w14:textId="77777777" w:rsidR="003316A6" w:rsidRPr="003316A6" w:rsidRDefault="003316A6" w:rsidP="003316A6">
      <w:pPr>
        <w:pStyle w:val="ConsPlusNormal"/>
        <w:tabs>
          <w:tab w:val="left" w:pos="1134"/>
        </w:tabs>
        <w:jc w:val="both"/>
        <w:rPr>
          <w:sz w:val="26"/>
          <w:szCs w:val="26"/>
        </w:rPr>
      </w:pPr>
      <w:r w:rsidRPr="003316A6">
        <w:rPr>
          <w:sz w:val="26"/>
          <w:szCs w:val="26"/>
        </w:rPr>
        <w:t>4) временное оформление витрин;</w:t>
      </w:r>
    </w:p>
    <w:p w14:paraId="4F448076" w14:textId="77777777" w:rsidR="003316A6" w:rsidRPr="003316A6" w:rsidRDefault="003316A6" w:rsidP="003316A6">
      <w:pPr>
        <w:pStyle w:val="ConsPlusNormal"/>
        <w:tabs>
          <w:tab w:val="left" w:pos="1134"/>
        </w:tabs>
        <w:jc w:val="both"/>
        <w:rPr>
          <w:sz w:val="26"/>
          <w:szCs w:val="26"/>
        </w:rPr>
      </w:pPr>
      <w:r w:rsidRPr="003316A6">
        <w:rPr>
          <w:sz w:val="26"/>
          <w:szCs w:val="26"/>
        </w:rPr>
        <w:t>5) постоянное оформление витрин;</w:t>
      </w:r>
    </w:p>
    <w:p w14:paraId="12010257" w14:textId="77777777" w:rsidR="003316A6" w:rsidRPr="003316A6" w:rsidRDefault="003316A6" w:rsidP="003316A6">
      <w:pPr>
        <w:pStyle w:val="ConsPlusNormal"/>
        <w:tabs>
          <w:tab w:val="left" w:pos="1134"/>
        </w:tabs>
        <w:jc w:val="both"/>
        <w:rPr>
          <w:sz w:val="26"/>
          <w:szCs w:val="26"/>
        </w:rPr>
      </w:pPr>
      <w:r w:rsidRPr="003316A6">
        <w:rPr>
          <w:sz w:val="26"/>
          <w:szCs w:val="26"/>
        </w:rPr>
        <w:t>6) баннеры между колоннами;</w:t>
      </w:r>
    </w:p>
    <w:p w14:paraId="4BC3846B" w14:textId="77777777" w:rsidR="003316A6" w:rsidRPr="003316A6" w:rsidRDefault="003316A6" w:rsidP="003316A6">
      <w:pPr>
        <w:pStyle w:val="ConsPlusNormal"/>
        <w:tabs>
          <w:tab w:val="left" w:pos="1134"/>
        </w:tabs>
        <w:jc w:val="both"/>
        <w:rPr>
          <w:sz w:val="26"/>
          <w:szCs w:val="26"/>
        </w:rPr>
      </w:pPr>
      <w:r w:rsidRPr="003316A6">
        <w:rPr>
          <w:sz w:val="26"/>
          <w:szCs w:val="26"/>
        </w:rPr>
        <w:t>7) лайтбоксы.</w:t>
      </w:r>
    </w:p>
    <w:p w14:paraId="26BBDB4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8. Не допускается в Пушкиногорском муниципальном округе использование следующих видов информационных конструкций, указанных </w:t>
      </w:r>
      <w:proofErr w:type="gramStart"/>
      <w:r w:rsidRPr="003316A6">
        <w:rPr>
          <w:sz w:val="26"/>
          <w:szCs w:val="26"/>
        </w:rPr>
        <w:t>в разделе «Запрещенный вид информационной конструкции»</w:t>
      </w:r>
      <w:proofErr w:type="gramEnd"/>
      <w:r w:rsidRPr="003316A6">
        <w:rPr>
          <w:sz w:val="26"/>
          <w:szCs w:val="26"/>
        </w:rPr>
        <w:t xml:space="preserve"> Дизайн-кода: </w:t>
      </w:r>
    </w:p>
    <w:p w14:paraId="0FD82DE7" w14:textId="77777777" w:rsidR="003316A6" w:rsidRPr="003316A6" w:rsidRDefault="003316A6" w:rsidP="003316A6">
      <w:pPr>
        <w:pStyle w:val="ConsPlusNormal"/>
        <w:tabs>
          <w:tab w:val="left" w:pos="1134"/>
        </w:tabs>
        <w:jc w:val="both"/>
        <w:rPr>
          <w:sz w:val="26"/>
          <w:szCs w:val="26"/>
        </w:rPr>
      </w:pPr>
      <w:r w:rsidRPr="003316A6">
        <w:rPr>
          <w:sz w:val="26"/>
          <w:szCs w:val="26"/>
        </w:rPr>
        <w:t>а) крышные конструкции;</w:t>
      </w:r>
    </w:p>
    <w:p w14:paraId="7365BB1A" w14:textId="77777777" w:rsidR="003316A6" w:rsidRPr="003316A6" w:rsidRDefault="003316A6" w:rsidP="003316A6">
      <w:pPr>
        <w:pStyle w:val="ConsPlusNormal"/>
        <w:tabs>
          <w:tab w:val="left" w:pos="1134"/>
        </w:tabs>
        <w:jc w:val="both"/>
        <w:rPr>
          <w:sz w:val="26"/>
          <w:szCs w:val="26"/>
        </w:rPr>
      </w:pPr>
      <w:r w:rsidRPr="003316A6">
        <w:rPr>
          <w:sz w:val="26"/>
          <w:szCs w:val="26"/>
        </w:rPr>
        <w:t>б) крупногабаритные панель-</w:t>
      </w:r>
      <w:proofErr w:type="spellStart"/>
      <w:r w:rsidRPr="003316A6">
        <w:rPr>
          <w:sz w:val="26"/>
          <w:szCs w:val="26"/>
        </w:rPr>
        <w:t>кроншейны</w:t>
      </w:r>
      <w:proofErr w:type="spellEnd"/>
      <w:r w:rsidRPr="003316A6">
        <w:rPr>
          <w:sz w:val="26"/>
          <w:szCs w:val="26"/>
        </w:rPr>
        <w:t>;</w:t>
      </w:r>
    </w:p>
    <w:p w14:paraId="20C7B987" w14:textId="77777777" w:rsidR="003316A6" w:rsidRPr="003316A6" w:rsidRDefault="003316A6" w:rsidP="003316A6">
      <w:pPr>
        <w:pStyle w:val="ConsPlusNormal"/>
        <w:tabs>
          <w:tab w:val="left" w:pos="1134"/>
        </w:tabs>
        <w:jc w:val="both"/>
        <w:rPr>
          <w:sz w:val="26"/>
          <w:szCs w:val="26"/>
        </w:rPr>
      </w:pPr>
      <w:r w:rsidRPr="003316A6">
        <w:rPr>
          <w:sz w:val="26"/>
          <w:szCs w:val="26"/>
        </w:rPr>
        <w:t>в) информационные флаги;</w:t>
      </w:r>
    </w:p>
    <w:p w14:paraId="292524DE" w14:textId="77777777" w:rsidR="003316A6" w:rsidRPr="003316A6" w:rsidRDefault="003316A6" w:rsidP="003316A6">
      <w:pPr>
        <w:pStyle w:val="ConsPlusNormal"/>
        <w:tabs>
          <w:tab w:val="left" w:pos="1134"/>
        </w:tabs>
        <w:jc w:val="both"/>
        <w:rPr>
          <w:sz w:val="26"/>
          <w:szCs w:val="26"/>
        </w:rPr>
      </w:pPr>
      <w:r w:rsidRPr="003316A6">
        <w:rPr>
          <w:sz w:val="26"/>
          <w:szCs w:val="26"/>
        </w:rPr>
        <w:t>г) баннеры на фасаде;</w:t>
      </w:r>
    </w:p>
    <w:p w14:paraId="110434AA" w14:textId="77777777" w:rsidR="003316A6" w:rsidRPr="003316A6" w:rsidRDefault="003316A6" w:rsidP="003316A6">
      <w:pPr>
        <w:pStyle w:val="ConsPlusNormal"/>
        <w:tabs>
          <w:tab w:val="left" w:pos="1134"/>
        </w:tabs>
        <w:jc w:val="both"/>
        <w:rPr>
          <w:sz w:val="26"/>
          <w:szCs w:val="26"/>
        </w:rPr>
      </w:pPr>
      <w:r w:rsidRPr="003316A6">
        <w:rPr>
          <w:sz w:val="26"/>
          <w:szCs w:val="26"/>
        </w:rPr>
        <w:t>д) информационные пристройки;</w:t>
      </w:r>
    </w:p>
    <w:p w14:paraId="6965135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е) </w:t>
      </w:r>
      <w:proofErr w:type="spellStart"/>
      <w:r w:rsidRPr="003316A6">
        <w:rPr>
          <w:sz w:val="26"/>
          <w:szCs w:val="26"/>
        </w:rPr>
        <w:t>штендеры</w:t>
      </w:r>
      <w:proofErr w:type="spellEnd"/>
      <w:r w:rsidRPr="003316A6">
        <w:rPr>
          <w:sz w:val="26"/>
          <w:szCs w:val="26"/>
        </w:rPr>
        <w:t>;</w:t>
      </w:r>
    </w:p>
    <w:p w14:paraId="65A378D8" w14:textId="77777777" w:rsidR="003316A6" w:rsidRPr="003316A6" w:rsidRDefault="003316A6" w:rsidP="003316A6">
      <w:pPr>
        <w:pStyle w:val="ConsPlusNormal"/>
        <w:tabs>
          <w:tab w:val="left" w:pos="1134"/>
        </w:tabs>
        <w:jc w:val="both"/>
        <w:rPr>
          <w:sz w:val="26"/>
          <w:szCs w:val="26"/>
        </w:rPr>
      </w:pPr>
      <w:r w:rsidRPr="003316A6">
        <w:rPr>
          <w:sz w:val="26"/>
          <w:szCs w:val="26"/>
        </w:rPr>
        <w:t>ж) конструкции на ограждениях;</w:t>
      </w:r>
    </w:p>
    <w:p w14:paraId="4B5FF5EC" w14:textId="77777777" w:rsidR="003316A6" w:rsidRPr="003316A6" w:rsidRDefault="003316A6" w:rsidP="003316A6">
      <w:pPr>
        <w:pStyle w:val="ConsPlusNormal"/>
        <w:tabs>
          <w:tab w:val="left" w:pos="1134"/>
        </w:tabs>
        <w:jc w:val="both"/>
        <w:rPr>
          <w:sz w:val="26"/>
          <w:szCs w:val="26"/>
        </w:rPr>
      </w:pPr>
      <w:r w:rsidRPr="003316A6">
        <w:rPr>
          <w:sz w:val="26"/>
          <w:szCs w:val="26"/>
        </w:rPr>
        <w:t>з) баннеры на колоннах.</w:t>
      </w:r>
    </w:p>
    <w:p w14:paraId="3B6A3773" w14:textId="77777777" w:rsidR="003316A6" w:rsidRPr="003316A6" w:rsidRDefault="003316A6" w:rsidP="003316A6">
      <w:pPr>
        <w:pStyle w:val="ConsPlusNormal"/>
        <w:tabs>
          <w:tab w:val="left" w:pos="1134"/>
        </w:tabs>
        <w:jc w:val="both"/>
        <w:rPr>
          <w:sz w:val="26"/>
          <w:szCs w:val="26"/>
        </w:rPr>
      </w:pPr>
      <w:r w:rsidRPr="003316A6">
        <w:rPr>
          <w:sz w:val="26"/>
          <w:szCs w:val="26"/>
        </w:rPr>
        <w:t>6.7.5. Витрина — это остекленная часть экстерьера здания магазина, торгового комплекса, другого объекта торговли, которая дает возможность видеть со стороны улицы экспозицию товара внутри помещения.</w:t>
      </w:r>
    </w:p>
    <w:p w14:paraId="74DE1303" w14:textId="77777777" w:rsidR="003316A6" w:rsidRPr="003316A6" w:rsidRDefault="003316A6" w:rsidP="003316A6">
      <w:pPr>
        <w:pStyle w:val="ConsPlusNormal"/>
        <w:tabs>
          <w:tab w:val="left" w:pos="1134"/>
        </w:tabs>
        <w:jc w:val="both"/>
        <w:rPr>
          <w:sz w:val="26"/>
          <w:szCs w:val="26"/>
        </w:rPr>
      </w:pPr>
      <w:r w:rsidRPr="003316A6">
        <w:rPr>
          <w:sz w:val="26"/>
          <w:szCs w:val="26"/>
        </w:rPr>
        <w:lastRenderedPageBreak/>
        <w:t xml:space="preserve">Постоянное оформление витрин с вывеской в витрине или на витрине (витринная вывеска) применяется в том случае, когда нет возможности установить вывеску на фасаде. </w:t>
      </w:r>
    </w:p>
    <w:p w14:paraId="068C4AF0" w14:textId="77777777" w:rsidR="003316A6" w:rsidRPr="003316A6" w:rsidRDefault="003316A6" w:rsidP="003316A6">
      <w:pPr>
        <w:pStyle w:val="ConsPlusNormal"/>
        <w:tabs>
          <w:tab w:val="left" w:pos="1134"/>
        </w:tabs>
        <w:jc w:val="both"/>
        <w:rPr>
          <w:sz w:val="26"/>
          <w:szCs w:val="26"/>
        </w:rPr>
      </w:pPr>
      <w:r w:rsidRPr="003316A6">
        <w:rPr>
          <w:sz w:val="26"/>
          <w:szCs w:val="26"/>
        </w:rPr>
        <w:t>В случае проведения мероприятий на предприятиях торговли (акции и скидки, распродажи, другие мероприятия) допускается временное оформление витрины (временное размещение информации).</w:t>
      </w:r>
    </w:p>
    <w:p w14:paraId="4F237B94"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Постоянное оформление витрины – это нанесение информации с внешней стороны остекления витрины при условии, что данная информация не должна занимать более 30% остекления, тогда как временная витрина при </w:t>
      </w:r>
      <w:proofErr w:type="gramStart"/>
      <w:r w:rsidRPr="003316A6">
        <w:rPr>
          <w:sz w:val="26"/>
          <w:szCs w:val="26"/>
        </w:rPr>
        <w:t>ремонте  помещения</w:t>
      </w:r>
      <w:proofErr w:type="gramEnd"/>
      <w:r w:rsidRPr="003316A6">
        <w:rPr>
          <w:sz w:val="26"/>
          <w:szCs w:val="26"/>
        </w:rPr>
        <w:t xml:space="preserve"> занимает  всю площадь.</w:t>
      </w:r>
    </w:p>
    <w:p w14:paraId="1F48C4EB" w14:textId="77777777" w:rsidR="003316A6" w:rsidRPr="003316A6" w:rsidRDefault="003316A6" w:rsidP="003316A6">
      <w:pPr>
        <w:pStyle w:val="ConsPlusNormal"/>
        <w:tabs>
          <w:tab w:val="left" w:pos="1134"/>
        </w:tabs>
        <w:jc w:val="both"/>
        <w:rPr>
          <w:sz w:val="26"/>
          <w:szCs w:val="26"/>
        </w:rPr>
      </w:pPr>
      <w:r w:rsidRPr="003316A6">
        <w:rPr>
          <w:sz w:val="26"/>
          <w:szCs w:val="26"/>
        </w:rPr>
        <w:t>Временное оформление витрины допускается на срок не более трех месяцев.</w:t>
      </w:r>
    </w:p>
    <w:p w14:paraId="45B73147" w14:textId="77777777" w:rsidR="003316A6" w:rsidRPr="003316A6" w:rsidRDefault="003316A6" w:rsidP="003316A6">
      <w:pPr>
        <w:pStyle w:val="ConsPlusNormal"/>
        <w:tabs>
          <w:tab w:val="left" w:pos="1134"/>
        </w:tabs>
        <w:jc w:val="both"/>
        <w:rPr>
          <w:sz w:val="26"/>
          <w:szCs w:val="26"/>
        </w:rPr>
      </w:pPr>
      <w:r w:rsidRPr="003316A6">
        <w:rPr>
          <w:sz w:val="26"/>
          <w:szCs w:val="26"/>
        </w:rPr>
        <w:t>Заклеенные витрины (глухие витрины) допустимы только в том случае, если в здании ведутся ремонтные работы.</w:t>
      </w:r>
    </w:p>
    <w:p w14:paraId="1FEA5CB1" w14:textId="77777777" w:rsidR="003316A6" w:rsidRPr="003316A6" w:rsidRDefault="003316A6" w:rsidP="003316A6">
      <w:pPr>
        <w:pStyle w:val="ConsPlusNormal"/>
        <w:tabs>
          <w:tab w:val="left" w:pos="1134"/>
        </w:tabs>
        <w:jc w:val="both"/>
        <w:rPr>
          <w:sz w:val="26"/>
          <w:szCs w:val="26"/>
        </w:rPr>
      </w:pPr>
      <w:r w:rsidRPr="003316A6">
        <w:rPr>
          <w:sz w:val="26"/>
          <w:szCs w:val="26"/>
        </w:rPr>
        <w:t>6.7.6. В случае если на фасаде здания размещены памятные знаки и (или) мемориальные доски, установленные по решению государственных органов и органов местного самоуправления, размещение вывесок осуществляется на расстоянии не менее 2-х метров от памятных знаков и (или) мемориальных досок, расположенных на одном фасаде здания.</w:t>
      </w:r>
    </w:p>
    <w:p w14:paraId="7CF2BB5A"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6.7.7. Не допускается размещение вывески на фасаде здания в следующих случаях: </w:t>
      </w:r>
    </w:p>
    <w:p w14:paraId="070A6FB9" w14:textId="77777777" w:rsidR="003316A6" w:rsidRPr="003316A6" w:rsidRDefault="003316A6" w:rsidP="003316A6">
      <w:pPr>
        <w:pStyle w:val="ConsPlusNormal"/>
        <w:tabs>
          <w:tab w:val="left" w:pos="1134"/>
        </w:tabs>
        <w:jc w:val="both"/>
        <w:rPr>
          <w:sz w:val="26"/>
          <w:szCs w:val="26"/>
        </w:rPr>
      </w:pPr>
      <w:r w:rsidRPr="003316A6">
        <w:rPr>
          <w:sz w:val="26"/>
          <w:szCs w:val="26"/>
        </w:rPr>
        <w:t>1) если размещение вывески создает опасность причинения вреда жизни или здоровью людей, имуществу физических или юридических лиц, государственному или муниципальному имуществу, препятствия для прохода пешеходов и осуществления механизированной уборки улиц и тротуаров;</w:t>
      </w:r>
    </w:p>
    <w:p w14:paraId="366CC1C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2) если размещение вывески в ходе работ по ее монтажу и демонтажу повлечет уничтожение элементов и оборудования фасада здания; </w:t>
      </w:r>
    </w:p>
    <w:p w14:paraId="0552EAA1" w14:textId="77777777" w:rsidR="003316A6" w:rsidRPr="003316A6" w:rsidRDefault="003316A6" w:rsidP="003316A6">
      <w:pPr>
        <w:pStyle w:val="ConsPlusNormal"/>
        <w:tabs>
          <w:tab w:val="left" w:pos="1134"/>
        </w:tabs>
        <w:jc w:val="both"/>
        <w:rPr>
          <w:sz w:val="26"/>
          <w:szCs w:val="26"/>
        </w:rPr>
      </w:pPr>
      <w:r w:rsidRPr="003316A6">
        <w:rPr>
          <w:sz w:val="26"/>
          <w:szCs w:val="26"/>
        </w:rPr>
        <w:t>3) на местах, перекрывающих знаки адресации.</w:t>
      </w:r>
    </w:p>
    <w:p w14:paraId="58FFD537" w14:textId="77777777" w:rsidR="003316A6" w:rsidRPr="003316A6" w:rsidRDefault="003316A6" w:rsidP="003316A6">
      <w:pPr>
        <w:pStyle w:val="ConsPlusNormal"/>
        <w:tabs>
          <w:tab w:val="left" w:pos="1134"/>
        </w:tabs>
        <w:jc w:val="both"/>
        <w:rPr>
          <w:sz w:val="26"/>
          <w:szCs w:val="26"/>
        </w:rPr>
      </w:pPr>
      <w:r w:rsidRPr="003316A6">
        <w:rPr>
          <w:sz w:val="26"/>
          <w:szCs w:val="26"/>
        </w:rPr>
        <w:t>6.7.8. Место расположения вывески на фасаде здания, включающее место расположения «зеленой зоны» на фасаде и место расположения информационной конструкции в пределах «зеленой зоны», а также эскиз вывески согласовывается с Администрацией Пушкиногорского муниципального округа (далее по тексту Администрация) в части соответствия требованиям Дизайн-кода.</w:t>
      </w:r>
    </w:p>
    <w:p w14:paraId="69A377B1" w14:textId="77777777" w:rsidR="003316A6" w:rsidRPr="003316A6" w:rsidRDefault="003316A6" w:rsidP="003316A6">
      <w:pPr>
        <w:pStyle w:val="ConsPlusNormal"/>
        <w:tabs>
          <w:tab w:val="left" w:pos="1134"/>
        </w:tabs>
        <w:jc w:val="both"/>
        <w:rPr>
          <w:sz w:val="26"/>
          <w:szCs w:val="26"/>
        </w:rPr>
      </w:pPr>
      <w:r w:rsidRPr="003316A6">
        <w:rPr>
          <w:sz w:val="26"/>
          <w:szCs w:val="26"/>
        </w:rPr>
        <w:t>Лицо, заинтересованное в размещении вывески на фасаде здания, (заявитель) обращается в Администрацию с заявлением о согласовании места расположения вывески на фасаде здания и эскиза вывески с приложением следующих документов:</w:t>
      </w:r>
    </w:p>
    <w:p w14:paraId="3F33C3E7" w14:textId="77777777" w:rsidR="003316A6" w:rsidRPr="003316A6" w:rsidRDefault="003316A6" w:rsidP="003316A6">
      <w:pPr>
        <w:pStyle w:val="ConsPlusNormal"/>
        <w:tabs>
          <w:tab w:val="left" w:pos="1134"/>
        </w:tabs>
        <w:jc w:val="both"/>
        <w:rPr>
          <w:sz w:val="26"/>
          <w:szCs w:val="26"/>
        </w:rPr>
      </w:pPr>
      <w:r w:rsidRPr="003316A6">
        <w:rPr>
          <w:sz w:val="26"/>
          <w:szCs w:val="26"/>
        </w:rPr>
        <w:t>1) графический материал, отображающий фасад здания, - в 2-х экземплярах;</w:t>
      </w:r>
    </w:p>
    <w:p w14:paraId="3FEF3F66" w14:textId="77777777" w:rsidR="003316A6" w:rsidRPr="003316A6" w:rsidRDefault="003316A6" w:rsidP="003316A6">
      <w:pPr>
        <w:pStyle w:val="ConsPlusNormal"/>
        <w:tabs>
          <w:tab w:val="left" w:pos="1134"/>
        </w:tabs>
        <w:jc w:val="both"/>
        <w:rPr>
          <w:sz w:val="26"/>
          <w:szCs w:val="26"/>
        </w:rPr>
      </w:pPr>
      <w:r w:rsidRPr="003316A6">
        <w:rPr>
          <w:sz w:val="26"/>
          <w:szCs w:val="26"/>
        </w:rPr>
        <w:t>2) эскиз вывески в цветном изображении с нанесением размеров.</w:t>
      </w:r>
    </w:p>
    <w:p w14:paraId="585FF4A9" w14:textId="77777777" w:rsidR="003316A6" w:rsidRPr="003316A6" w:rsidRDefault="003316A6" w:rsidP="003316A6">
      <w:pPr>
        <w:pStyle w:val="ConsPlusNormal"/>
        <w:tabs>
          <w:tab w:val="left" w:pos="1134"/>
        </w:tabs>
        <w:jc w:val="both"/>
        <w:rPr>
          <w:sz w:val="26"/>
          <w:szCs w:val="26"/>
        </w:rPr>
      </w:pPr>
      <w:r w:rsidRPr="003316A6">
        <w:rPr>
          <w:sz w:val="26"/>
          <w:szCs w:val="26"/>
        </w:rPr>
        <w:t>Графическим материалом, отображающим фасад здания, является отображение фасада здания, содержащееся в любом из следующих документов:</w:t>
      </w:r>
    </w:p>
    <w:p w14:paraId="7439D19B" w14:textId="77777777" w:rsidR="003316A6" w:rsidRPr="003316A6" w:rsidRDefault="003316A6" w:rsidP="003316A6">
      <w:pPr>
        <w:pStyle w:val="ConsPlusNormal"/>
        <w:tabs>
          <w:tab w:val="left" w:pos="1134"/>
        </w:tabs>
        <w:jc w:val="both"/>
        <w:rPr>
          <w:sz w:val="26"/>
          <w:szCs w:val="26"/>
        </w:rPr>
      </w:pPr>
      <w:r w:rsidRPr="003316A6">
        <w:rPr>
          <w:sz w:val="26"/>
          <w:szCs w:val="26"/>
        </w:rPr>
        <w:t>1) в проектной документации, подготовленной в соответствии с постановлением Правительства Российской Федерации от 16.02.2008 № 87 «О составе разделов проектной документации и требованиях к их содержанию»;</w:t>
      </w:r>
    </w:p>
    <w:p w14:paraId="692B1BD2" w14:textId="77777777" w:rsidR="003316A6" w:rsidRPr="003316A6" w:rsidRDefault="003316A6" w:rsidP="003316A6">
      <w:pPr>
        <w:pStyle w:val="ConsPlusNormal"/>
        <w:tabs>
          <w:tab w:val="left" w:pos="1134"/>
        </w:tabs>
        <w:jc w:val="both"/>
        <w:rPr>
          <w:sz w:val="26"/>
          <w:szCs w:val="26"/>
        </w:rPr>
      </w:pPr>
      <w:r w:rsidRPr="003316A6">
        <w:rPr>
          <w:sz w:val="26"/>
          <w:szCs w:val="26"/>
        </w:rPr>
        <w:t>2) в паспорте фасада, который является составной частью технической документации многоквартирного дома, указанной в «ГОСТ Р 56192-2014. Национальный стандарт Российской Федерации. Услуги жилищно-коммунального хозяйства и управления многоквартирными домами. Услуги содержания общего имущества многоквартирных домов. Общие требования»;</w:t>
      </w:r>
    </w:p>
    <w:p w14:paraId="35D73283"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3) в колерном паспорте фасада, подготовленном в соответствии с Постановлением Госстроя Российской Федерации от 27.09.2003 № 170 «Об </w:t>
      </w:r>
      <w:proofErr w:type="gramStart"/>
      <w:r w:rsidRPr="003316A6">
        <w:rPr>
          <w:sz w:val="26"/>
          <w:szCs w:val="26"/>
        </w:rPr>
        <w:t>утверждении Правил</w:t>
      </w:r>
      <w:proofErr w:type="gramEnd"/>
      <w:r w:rsidRPr="003316A6">
        <w:rPr>
          <w:sz w:val="26"/>
          <w:szCs w:val="26"/>
        </w:rPr>
        <w:t xml:space="preserve"> и норм технической эксплуатации жилищного фонда».  </w:t>
      </w:r>
    </w:p>
    <w:p w14:paraId="1BB9A2A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случае отсутствия указанных документов в качестве графического материала </w:t>
      </w:r>
      <w:r w:rsidRPr="003316A6">
        <w:rPr>
          <w:sz w:val="26"/>
          <w:szCs w:val="26"/>
        </w:rPr>
        <w:lastRenderedPageBreak/>
        <w:t>прилагается фотографическое изображение фасада здания размером А4 (21*30 см).</w:t>
      </w:r>
    </w:p>
    <w:p w14:paraId="3BA1E36B" w14:textId="77777777" w:rsidR="003316A6" w:rsidRPr="003316A6" w:rsidRDefault="003316A6" w:rsidP="003316A6">
      <w:pPr>
        <w:pStyle w:val="ConsPlusNormal"/>
        <w:tabs>
          <w:tab w:val="left" w:pos="1134"/>
        </w:tabs>
        <w:jc w:val="both"/>
        <w:rPr>
          <w:sz w:val="26"/>
          <w:szCs w:val="26"/>
        </w:rPr>
      </w:pPr>
      <w:r w:rsidRPr="003316A6">
        <w:rPr>
          <w:sz w:val="26"/>
          <w:szCs w:val="26"/>
        </w:rPr>
        <w:t>Эскиз вывески должен быть выполнен в соответствии с требованиями Дизайн-кода.</w:t>
      </w:r>
    </w:p>
    <w:p w14:paraId="4C9E584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На одном экземпляре приложенного к заявлению графического материала, отображающего фасад здания, должно быть отображено испрашиваемое заявителем место расположения вывески на фасаде, второй экземпляр – без отображения места вывески («чистый»). </w:t>
      </w:r>
    </w:p>
    <w:p w14:paraId="71ADCF3E" w14:textId="77777777" w:rsidR="003316A6" w:rsidRPr="003316A6" w:rsidRDefault="003316A6" w:rsidP="003316A6">
      <w:pPr>
        <w:pStyle w:val="ConsPlusNormal"/>
        <w:tabs>
          <w:tab w:val="left" w:pos="1134"/>
        </w:tabs>
        <w:jc w:val="both"/>
        <w:rPr>
          <w:sz w:val="26"/>
          <w:szCs w:val="26"/>
        </w:rPr>
      </w:pPr>
      <w:r w:rsidRPr="003316A6">
        <w:rPr>
          <w:sz w:val="26"/>
          <w:szCs w:val="26"/>
        </w:rPr>
        <w:t>6.7.9. Администрация не позднее чем в течение месяца со дня поступления заявления, указанного в пункте 9.1.8. настоящего раздела, направляет заявителю письменный ответ о согласовании места расположения вывески на фасаде здания и эскиза вывески с приложением заверенных печатью Администрации:</w:t>
      </w:r>
    </w:p>
    <w:p w14:paraId="33F47EDA" w14:textId="77777777" w:rsidR="003316A6" w:rsidRPr="003316A6" w:rsidRDefault="003316A6" w:rsidP="003316A6">
      <w:pPr>
        <w:pStyle w:val="ConsPlusNormal"/>
        <w:tabs>
          <w:tab w:val="left" w:pos="1134"/>
        </w:tabs>
        <w:jc w:val="both"/>
        <w:rPr>
          <w:sz w:val="26"/>
          <w:szCs w:val="26"/>
        </w:rPr>
      </w:pPr>
      <w:r w:rsidRPr="003316A6">
        <w:rPr>
          <w:sz w:val="26"/>
          <w:szCs w:val="26"/>
        </w:rPr>
        <w:t>1) эскиза вывески;</w:t>
      </w:r>
    </w:p>
    <w:p w14:paraId="45B33874" w14:textId="77777777" w:rsidR="003316A6" w:rsidRPr="003316A6" w:rsidRDefault="003316A6" w:rsidP="003316A6">
      <w:pPr>
        <w:pStyle w:val="ConsPlusNormal"/>
        <w:tabs>
          <w:tab w:val="left" w:pos="1134"/>
        </w:tabs>
        <w:jc w:val="both"/>
        <w:rPr>
          <w:sz w:val="26"/>
          <w:szCs w:val="26"/>
        </w:rPr>
      </w:pPr>
      <w:r w:rsidRPr="003316A6">
        <w:rPr>
          <w:sz w:val="26"/>
          <w:szCs w:val="26"/>
        </w:rPr>
        <w:t>2) одного экземпляра графического материала (из двух представленных заявителем), отображающего фасад здания:</w:t>
      </w:r>
    </w:p>
    <w:p w14:paraId="07898A05"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а) графический материал, на котором отображено испрашиваемое заявителем место расположения вывески на фасаде, в случае если такое место расположения соответствует Дизайн-коду; </w:t>
      </w:r>
    </w:p>
    <w:p w14:paraId="4280870E"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б) графический материал, на котором специалистом Администрации </w:t>
      </w:r>
      <w:proofErr w:type="gramStart"/>
      <w:r w:rsidRPr="003316A6">
        <w:rPr>
          <w:sz w:val="26"/>
          <w:szCs w:val="26"/>
        </w:rPr>
        <w:t>отображено  допустимое</w:t>
      </w:r>
      <w:proofErr w:type="gramEnd"/>
      <w:r w:rsidRPr="003316A6">
        <w:rPr>
          <w:sz w:val="26"/>
          <w:szCs w:val="26"/>
        </w:rPr>
        <w:t xml:space="preserve"> место расположения вывески на фасаде в соответствии с Дизайн - кодом, в случае если испрашиваемое заявителем место расположения вывески на фасаде не соответствует Дизайн-коду.</w:t>
      </w:r>
    </w:p>
    <w:p w14:paraId="57CA087D" w14:textId="77777777" w:rsidR="003316A6" w:rsidRPr="003316A6" w:rsidRDefault="003316A6" w:rsidP="003316A6">
      <w:pPr>
        <w:pStyle w:val="ConsPlusNormal"/>
        <w:tabs>
          <w:tab w:val="left" w:pos="1134"/>
        </w:tabs>
        <w:jc w:val="both"/>
        <w:rPr>
          <w:sz w:val="26"/>
          <w:szCs w:val="26"/>
        </w:rPr>
      </w:pPr>
      <w:r w:rsidRPr="003316A6">
        <w:rPr>
          <w:sz w:val="26"/>
          <w:szCs w:val="26"/>
        </w:rPr>
        <w:t>В случае несоответствия эскиза вывески требованиям Дизайн-кода Администрация отказывает в согласовании места расположения вывески на фасаде здания и эскиза вывески.</w:t>
      </w:r>
    </w:p>
    <w:p w14:paraId="7CB48C88"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В случае если здание, строение, сооружение расположено в исторической зоне территории города, Администрация дополнительно согласовывает место расположения вывески на фасаде здания и эскиз вывески с органом исполнительной власти области, уполномоченным в области сохранения, использования, популяризации и государственной охраны объектов культурного наследия (Комитетом по охране объектов культурного наследия Псковской области).  </w:t>
      </w:r>
    </w:p>
    <w:p w14:paraId="3580378A" w14:textId="77777777" w:rsidR="003316A6" w:rsidRPr="003316A6" w:rsidRDefault="003316A6" w:rsidP="003316A6">
      <w:pPr>
        <w:pStyle w:val="ConsPlusNormal"/>
        <w:tabs>
          <w:tab w:val="left" w:pos="1134"/>
        </w:tabs>
        <w:jc w:val="both"/>
        <w:rPr>
          <w:sz w:val="26"/>
          <w:szCs w:val="26"/>
        </w:rPr>
      </w:pPr>
      <w:r w:rsidRPr="003316A6">
        <w:rPr>
          <w:sz w:val="26"/>
          <w:szCs w:val="26"/>
        </w:rPr>
        <w:t>6.7.10. Не подлежит «Вывески, не требующие согласования».</w:t>
      </w:r>
    </w:p>
    <w:p w14:paraId="12DF85F9"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6.7.11. Правила, установленные в настоящем разделе, применяются к вновь размещаемым вывескам. </w:t>
      </w:r>
    </w:p>
    <w:p w14:paraId="242356F5"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Ранее размещенные вывески должны быть приведены в соответствие с Дизайн-кодом после вступления в силу Правил благоустройства территории </w:t>
      </w:r>
      <w:proofErr w:type="spellStart"/>
      <w:r w:rsidRPr="003316A6">
        <w:rPr>
          <w:sz w:val="26"/>
          <w:szCs w:val="26"/>
        </w:rPr>
        <w:t>рп</w:t>
      </w:r>
      <w:proofErr w:type="spellEnd"/>
      <w:r w:rsidRPr="003316A6">
        <w:rPr>
          <w:sz w:val="26"/>
          <w:szCs w:val="26"/>
        </w:rPr>
        <w:t xml:space="preserve">.  «Пушкинские Горы» в настоящей редакции в зависимости от расположения объекта в исторической или типовой зоне </w:t>
      </w:r>
      <w:proofErr w:type="spellStart"/>
      <w:r w:rsidRPr="003316A6">
        <w:rPr>
          <w:sz w:val="26"/>
          <w:szCs w:val="26"/>
        </w:rPr>
        <w:t>рп</w:t>
      </w:r>
      <w:proofErr w:type="spellEnd"/>
      <w:r w:rsidRPr="003316A6">
        <w:rPr>
          <w:sz w:val="26"/>
          <w:szCs w:val="26"/>
        </w:rPr>
        <w:t>. «Пушкинские Горы», в следующие сроки:</w:t>
      </w:r>
    </w:p>
    <w:p w14:paraId="7ACBC300" w14:textId="77777777" w:rsidR="003316A6" w:rsidRPr="003316A6" w:rsidRDefault="003316A6" w:rsidP="003316A6">
      <w:pPr>
        <w:pStyle w:val="ConsPlusNormal"/>
        <w:tabs>
          <w:tab w:val="left" w:pos="1134"/>
        </w:tabs>
        <w:jc w:val="both"/>
        <w:rPr>
          <w:sz w:val="26"/>
          <w:szCs w:val="26"/>
        </w:rPr>
      </w:pPr>
      <w:r w:rsidRPr="003316A6">
        <w:rPr>
          <w:sz w:val="26"/>
          <w:szCs w:val="26"/>
        </w:rPr>
        <w:t>1) в течение года - в исторической зоне;</w:t>
      </w:r>
    </w:p>
    <w:p w14:paraId="7604DA92" w14:textId="77777777" w:rsidR="003316A6" w:rsidRPr="003316A6" w:rsidRDefault="003316A6" w:rsidP="003316A6">
      <w:pPr>
        <w:pStyle w:val="ConsPlusNormal"/>
        <w:tabs>
          <w:tab w:val="left" w:pos="1134"/>
        </w:tabs>
        <w:jc w:val="both"/>
        <w:rPr>
          <w:sz w:val="26"/>
          <w:szCs w:val="26"/>
        </w:rPr>
      </w:pPr>
      <w:r w:rsidRPr="003316A6">
        <w:rPr>
          <w:sz w:val="26"/>
          <w:szCs w:val="26"/>
        </w:rPr>
        <w:t>2) в течение двух лет – в типовой зоне.</w:t>
      </w:r>
    </w:p>
    <w:p w14:paraId="334211BE" w14:textId="77777777" w:rsidR="003316A6" w:rsidRPr="003316A6" w:rsidRDefault="003316A6" w:rsidP="003316A6">
      <w:pPr>
        <w:pStyle w:val="ConsPlusNormal"/>
        <w:tabs>
          <w:tab w:val="left" w:pos="1134"/>
        </w:tabs>
        <w:jc w:val="both"/>
        <w:rPr>
          <w:sz w:val="26"/>
          <w:szCs w:val="26"/>
        </w:rPr>
      </w:pPr>
      <w:r w:rsidRPr="003316A6">
        <w:rPr>
          <w:sz w:val="26"/>
          <w:szCs w:val="26"/>
        </w:rPr>
        <w:t>Вывески на территории Пушкиногорского муниципального округа должны размещаться в соответствии с требованиями, утвержденным постановлением Администрации Пушкиногорского муниципального округа.</w:t>
      </w:r>
    </w:p>
    <w:p w14:paraId="08AF85DC"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Вывески должны содержаться в чистоте, без дефектов и технических неполадок.</w:t>
      </w:r>
    </w:p>
    <w:p w14:paraId="50AF089C" w14:textId="77777777" w:rsidR="003316A6" w:rsidRPr="003316A6" w:rsidRDefault="003316A6" w:rsidP="003316A6">
      <w:pPr>
        <w:pStyle w:val="ConsPlusNormal"/>
        <w:tabs>
          <w:tab w:val="left" w:pos="1134"/>
        </w:tabs>
        <w:jc w:val="both"/>
        <w:rPr>
          <w:sz w:val="26"/>
          <w:szCs w:val="26"/>
        </w:rPr>
      </w:pPr>
    </w:p>
    <w:p w14:paraId="65EA31A5" w14:textId="77777777" w:rsidR="003316A6" w:rsidRPr="003316A6" w:rsidRDefault="003316A6" w:rsidP="003316A6">
      <w:pPr>
        <w:pStyle w:val="ConsPlusNormal"/>
        <w:tabs>
          <w:tab w:val="left" w:pos="1134"/>
        </w:tabs>
        <w:jc w:val="center"/>
        <w:rPr>
          <w:sz w:val="26"/>
          <w:szCs w:val="26"/>
        </w:rPr>
      </w:pPr>
      <w:r w:rsidRPr="003316A6">
        <w:rPr>
          <w:sz w:val="26"/>
          <w:szCs w:val="26"/>
        </w:rPr>
        <w:t xml:space="preserve">Раздел 7. Контроль за </w:t>
      </w:r>
      <w:proofErr w:type="gramStart"/>
      <w:r w:rsidRPr="003316A6">
        <w:rPr>
          <w:sz w:val="26"/>
          <w:szCs w:val="26"/>
        </w:rPr>
        <w:t>соблюдением  правил</w:t>
      </w:r>
      <w:proofErr w:type="gramEnd"/>
      <w:r w:rsidRPr="003316A6">
        <w:rPr>
          <w:sz w:val="26"/>
          <w:szCs w:val="26"/>
        </w:rPr>
        <w:t xml:space="preserve"> благоустройства</w:t>
      </w:r>
    </w:p>
    <w:p w14:paraId="647F7323" w14:textId="77777777" w:rsidR="003316A6" w:rsidRPr="003316A6" w:rsidRDefault="003316A6" w:rsidP="003316A6">
      <w:pPr>
        <w:pStyle w:val="ConsPlusNormal"/>
        <w:tabs>
          <w:tab w:val="left" w:pos="1134"/>
        </w:tabs>
        <w:jc w:val="center"/>
        <w:rPr>
          <w:sz w:val="26"/>
          <w:szCs w:val="26"/>
        </w:rPr>
      </w:pPr>
    </w:p>
    <w:p w14:paraId="0870EAA6" w14:textId="77777777" w:rsidR="003316A6" w:rsidRPr="003316A6" w:rsidRDefault="003316A6" w:rsidP="003316A6">
      <w:pPr>
        <w:pStyle w:val="ConsPlusNormal"/>
        <w:tabs>
          <w:tab w:val="left" w:pos="1134"/>
        </w:tabs>
        <w:jc w:val="both"/>
        <w:rPr>
          <w:sz w:val="26"/>
          <w:szCs w:val="26"/>
        </w:rPr>
      </w:pPr>
      <w:r w:rsidRPr="003316A6">
        <w:rPr>
          <w:sz w:val="26"/>
          <w:szCs w:val="26"/>
        </w:rPr>
        <w:t xml:space="preserve"> Постановлением Администрации Пушкиногорского муниципального </w:t>
      </w:r>
      <w:proofErr w:type="gramStart"/>
      <w:r w:rsidRPr="003316A6">
        <w:rPr>
          <w:sz w:val="26"/>
          <w:szCs w:val="26"/>
        </w:rPr>
        <w:t>округа  назначаются</w:t>
      </w:r>
      <w:proofErr w:type="gramEnd"/>
      <w:r w:rsidRPr="003316A6">
        <w:rPr>
          <w:sz w:val="26"/>
          <w:szCs w:val="26"/>
        </w:rPr>
        <w:t xml:space="preserve"> лица, ответственные за осуществление благоустройства на территории общего пользования, а также должностные лица, осуществляющие контроль за соблюдением правил благоустройства на территории муниципального образования «Пушкиногорский муниципальный округ».</w:t>
      </w:r>
    </w:p>
    <w:p w14:paraId="6EE6891D" w14:textId="77777777" w:rsidR="003316A6" w:rsidRPr="003316A6" w:rsidRDefault="003316A6" w:rsidP="003316A6">
      <w:pPr>
        <w:pStyle w:val="ConsPlusNormal"/>
        <w:tabs>
          <w:tab w:val="left" w:pos="1134"/>
        </w:tabs>
        <w:jc w:val="both"/>
        <w:rPr>
          <w:sz w:val="26"/>
          <w:szCs w:val="26"/>
        </w:rPr>
      </w:pPr>
    </w:p>
    <w:p w14:paraId="1D272130" w14:textId="77777777" w:rsidR="003316A6" w:rsidRPr="003316A6" w:rsidRDefault="003316A6" w:rsidP="003316A6">
      <w:pPr>
        <w:pStyle w:val="ConsPlusNormal"/>
        <w:tabs>
          <w:tab w:val="left" w:pos="1134"/>
        </w:tabs>
        <w:jc w:val="both"/>
        <w:rPr>
          <w:sz w:val="26"/>
          <w:szCs w:val="26"/>
        </w:rPr>
      </w:pPr>
    </w:p>
    <w:p w14:paraId="0130E776" w14:textId="77777777" w:rsidR="003316A6" w:rsidRPr="003316A6" w:rsidRDefault="003316A6" w:rsidP="003316A6">
      <w:pPr>
        <w:pStyle w:val="ConsPlusNormal"/>
        <w:tabs>
          <w:tab w:val="left" w:pos="1134"/>
        </w:tabs>
        <w:jc w:val="both"/>
        <w:rPr>
          <w:sz w:val="26"/>
          <w:szCs w:val="26"/>
        </w:rPr>
      </w:pPr>
    </w:p>
    <w:p w14:paraId="224D4165" w14:textId="43D8FEF6" w:rsidR="003316A6" w:rsidRDefault="003316A6" w:rsidP="003316A6">
      <w:pPr>
        <w:tabs>
          <w:tab w:val="left" w:pos="7665"/>
        </w:tabs>
        <w:spacing w:after="0" w:line="240" w:lineRule="auto"/>
        <w:rPr>
          <w:rFonts w:ascii="Times New Roman" w:hAnsi="Times New Roman" w:cs="Times New Roman"/>
          <w:sz w:val="26"/>
          <w:szCs w:val="26"/>
        </w:rPr>
      </w:pPr>
    </w:p>
    <w:p w14:paraId="76B9F21D" w14:textId="568A3F11" w:rsidR="00A93F0B" w:rsidRDefault="00A93F0B" w:rsidP="003316A6">
      <w:pPr>
        <w:tabs>
          <w:tab w:val="left" w:pos="7665"/>
        </w:tabs>
        <w:spacing w:after="0" w:line="240" w:lineRule="auto"/>
        <w:rPr>
          <w:rFonts w:ascii="Times New Roman" w:hAnsi="Times New Roman" w:cs="Times New Roman"/>
          <w:sz w:val="26"/>
          <w:szCs w:val="26"/>
        </w:rPr>
      </w:pPr>
    </w:p>
    <w:p w14:paraId="10A244D2" w14:textId="3C36F75E" w:rsidR="00A93F0B" w:rsidRDefault="00A93F0B" w:rsidP="003316A6">
      <w:pPr>
        <w:tabs>
          <w:tab w:val="left" w:pos="7665"/>
        </w:tabs>
        <w:spacing w:after="0" w:line="240" w:lineRule="auto"/>
        <w:rPr>
          <w:rFonts w:ascii="Times New Roman" w:hAnsi="Times New Roman" w:cs="Times New Roman"/>
          <w:sz w:val="26"/>
          <w:szCs w:val="26"/>
        </w:rPr>
      </w:pPr>
    </w:p>
    <w:p w14:paraId="23BCAB24" w14:textId="17FE3D53" w:rsidR="00A93F0B" w:rsidRDefault="00A93F0B" w:rsidP="003316A6">
      <w:pPr>
        <w:tabs>
          <w:tab w:val="left" w:pos="7665"/>
        </w:tabs>
        <w:spacing w:after="0" w:line="240" w:lineRule="auto"/>
        <w:rPr>
          <w:rFonts w:ascii="Times New Roman" w:hAnsi="Times New Roman" w:cs="Times New Roman"/>
          <w:sz w:val="26"/>
          <w:szCs w:val="26"/>
        </w:rPr>
      </w:pPr>
    </w:p>
    <w:p w14:paraId="0F836A4E" w14:textId="3F91DAF3" w:rsidR="00A93F0B" w:rsidRDefault="00A93F0B" w:rsidP="003316A6">
      <w:pPr>
        <w:tabs>
          <w:tab w:val="left" w:pos="7665"/>
        </w:tabs>
        <w:spacing w:after="0" w:line="240" w:lineRule="auto"/>
        <w:rPr>
          <w:rFonts w:ascii="Times New Roman" w:hAnsi="Times New Roman" w:cs="Times New Roman"/>
          <w:sz w:val="26"/>
          <w:szCs w:val="26"/>
        </w:rPr>
      </w:pPr>
    </w:p>
    <w:p w14:paraId="598960FC" w14:textId="065A930B" w:rsidR="00A93F0B" w:rsidRDefault="00A93F0B" w:rsidP="003316A6">
      <w:pPr>
        <w:tabs>
          <w:tab w:val="left" w:pos="7665"/>
        </w:tabs>
        <w:spacing w:after="0" w:line="240" w:lineRule="auto"/>
        <w:rPr>
          <w:rFonts w:ascii="Times New Roman" w:hAnsi="Times New Roman" w:cs="Times New Roman"/>
          <w:sz w:val="26"/>
          <w:szCs w:val="26"/>
        </w:rPr>
      </w:pPr>
    </w:p>
    <w:p w14:paraId="5BC7CB43" w14:textId="1ACDA102" w:rsidR="00A93F0B" w:rsidRDefault="00A93F0B" w:rsidP="003316A6">
      <w:pPr>
        <w:tabs>
          <w:tab w:val="left" w:pos="7665"/>
        </w:tabs>
        <w:spacing w:after="0" w:line="240" w:lineRule="auto"/>
        <w:rPr>
          <w:rFonts w:ascii="Times New Roman" w:hAnsi="Times New Roman" w:cs="Times New Roman"/>
          <w:sz w:val="26"/>
          <w:szCs w:val="26"/>
        </w:rPr>
      </w:pPr>
    </w:p>
    <w:p w14:paraId="5DA69122" w14:textId="5A1AA329" w:rsidR="00A93F0B" w:rsidRDefault="00A93F0B" w:rsidP="003316A6">
      <w:pPr>
        <w:tabs>
          <w:tab w:val="left" w:pos="7665"/>
        </w:tabs>
        <w:spacing w:after="0" w:line="240" w:lineRule="auto"/>
        <w:rPr>
          <w:rFonts w:ascii="Times New Roman" w:hAnsi="Times New Roman" w:cs="Times New Roman"/>
          <w:sz w:val="26"/>
          <w:szCs w:val="26"/>
        </w:rPr>
      </w:pPr>
    </w:p>
    <w:p w14:paraId="4AF2459E" w14:textId="4B65A38D" w:rsidR="00A93F0B" w:rsidRDefault="00A93F0B" w:rsidP="003316A6">
      <w:pPr>
        <w:tabs>
          <w:tab w:val="left" w:pos="7665"/>
        </w:tabs>
        <w:spacing w:after="0" w:line="240" w:lineRule="auto"/>
        <w:rPr>
          <w:rFonts w:ascii="Times New Roman" w:hAnsi="Times New Roman" w:cs="Times New Roman"/>
          <w:sz w:val="26"/>
          <w:szCs w:val="26"/>
        </w:rPr>
      </w:pPr>
    </w:p>
    <w:p w14:paraId="15403A4F" w14:textId="5C099342" w:rsidR="00A93F0B" w:rsidRDefault="00A93F0B" w:rsidP="003316A6">
      <w:pPr>
        <w:tabs>
          <w:tab w:val="left" w:pos="7665"/>
        </w:tabs>
        <w:spacing w:after="0" w:line="240" w:lineRule="auto"/>
        <w:rPr>
          <w:rFonts w:ascii="Times New Roman" w:hAnsi="Times New Roman" w:cs="Times New Roman"/>
          <w:sz w:val="26"/>
          <w:szCs w:val="26"/>
        </w:rPr>
      </w:pPr>
    </w:p>
    <w:p w14:paraId="76632B68" w14:textId="55852C37" w:rsidR="00A93F0B" w:rsidRDefault="00A93F0B" w:rsidP="003316A6">
      <w:pPr>
        <w:tabs>
          <w:tab w:val="left" w:pos="7665"/>
        </w:tabs>
        <w:spacing w:after="0" w:line="240" w:lineRule="auto"/>
        <w:rPr>
          <w:rFonts w:ascii="Times New Roman" w:hAnsi="Times New Roman" w:cs="Times New Roman"/>
          <w:sz w:val="26"/>
          <w:szCs w:val="26"/>
        </w:rPr>
      </w:pPr>
    </w:p>
    <w:p w14:paraId="70FE287F" w14:textId="61648D44" w:rsidR="00A93F0B" w:rsidRDefault="00A93F0B" w:rsidP="003316A6">
      <w:pPr>
        <w:tabs>
          <w:tab w:val="left" w:pos="7665"/>
        </w:tabs>
        <w:spacing w:after="0" w:line="240" w:lineRule="auto"/>
        <w:rPr>
          <w:rFonts w:ascii="Times New Roman" w:hAnsi="Times New Roman" w:cs="Times New Roman"/>
          <w:sz w:val="26"/>
          <w:szCs w:val="26"/>
        </w:rPr>
      </w:pPr>
    </w:p>
    <w:p w14:paraId="698C50BA" w14:textId="4701E668" w:rsidR="00A93F0B" w:rsidRDefault="00A93F0B" w:rsidP="003316A6">
      <w:pPr>
        <w:tabs>
          <w:tab w:val="left" w:pos="7665"/>
        </w:tabs>
        <w:spacing w:after="0" w:line="240" w:lineRule="auto"/>
        <w:rPr>
          <w:rFonts w:ascii="Times New Roman" w:hAnsi="Times New Roman" w:cs="Times New Roman"/>
          <w:sz w:val="26"/>
          <w:szCs w:val="26"/>
        </w:rPr>
      </w:pPr>
    </w:p>
    <w:p w14:paraId="2EF100C5" w14:textId="6EB74900" w:rsidR="00A93F0B" w:rsidRDefault="00A93F0B" w:rsidP="003316A6">
      <w:pPr>
        <w:tabs>
          <w:tab w:val="left" w:pos="7665"/>
        </w:tabs>
        <w:spacing w:after="0" w:line="240" w:lineRule="auto"/>
        <w:rPr>
          <w:rFonts w:ascii="Times New Roman" w:hAnsi="Times New Roman" w:cs="Times New Roman"/>
          <w:sz w:val="26"/>
          <w:szCs w:val="26"/>
        </w:rPr>
      </w:pPr>
    </w:p>
    <w:p w14:paraId="08787120" w14:textId="0F98904D" w:rsidR="00A93F0B" w:rsidRDefault="00A93F0B" w:rsidP="003316A6">
      <w:pPr>
        <w:tabs>
          <w:tab w:val="left" w:pos="7665"/>
        </w:tabs>
        <w:spacing w:after="0" w:line="240" w:lineRule="auto"/>
        <w:rPr>
          <w:rFonts w:ascii="Times New Roman" w:hAnsi="Times New Roman" w:cs="Times New Roman"/>
          <w:sz w:val="26"/>
          <w:szCs w:val="26"/>
        </w:rPr>
      </w:pPr>
    </w:p>
    <w:p w14:paraId="6AE48BDF" w14:textId="5CD6E92A" w:rsidR="00A93F0B" w:rsidRDefault="00A93F0B" w:rsidP="003316A6">
      <w:pPr>
        <w:tabs>
          <w:tab w:val="left" w:pos="7665"/>
        </w:tabs>
        <w:spacing w:after="0" w:line="240" w:lineRule="auto"/>
        <w:rPr>
          <w:rFonts w:ascii="Times New Roman" w:hAnsi="Times New Roman" w:cs="Times New Roman"/>
          <w:sz w:val="26"/>
          <w:szCs w:val="26"/>
        </w:rPr>
      </w:pPr>
    </w:p>
    <w:p w14:paraId="3BBBD38A" w14:textId="2FAF2276" w:rsidR="00A93F0B" w:rsidRDefault="00A93F0B" w:rsidP="003316A6">
      <w:pPr>
        <w:tabs>
          <w:tab w:val="left" w:pos="7665"/>
        </w:tabs>
        <w:spacing w:after="0" w:line="240" w:lineRule="auto"/>
        <w:rPr>
          <w:rFonts w:ascii="Times New Roman" w:hAnsi="Times New Roman" w:cs="Times New Roman"/>
          <w:sz w:val="26"/>
          <w:szCs w:val="26"/>
        </w:rPr>
      </w:pPr>
    </w:p>
    <w:p w14:paraId="6CC9CDB9" w14:textId="14E62FA4" w:rsidR="00A93F0B" w:rsidRDefault="00A93F0B" w:rsidP="003316A6">
      <w:pPr>
        <w:tabs>
          <w:tab w:val="left" w:pos="7665"/>
        </w:tabs>
        <w:spacing w:after="0" w:line="240" w:lineRule="auto"/>
        <w:rPr>
          <w:rFonts w:ascii="Times New Roman" w:hAnsi="Times New Roman" w:cs="Times New Roman"/>
          <w:sz w:val="26"/>
          <w:szCs w:val="26"/>
        </w:rPr>
      </w:pPr>
    </w:p>
    <w:p w14:paraId="5DBE5CC0" w14:textId="6AF9181A" w:rsidR="00A93F0B" w:rsidRDefault="00A93F0B" w:rsidP="003316A6">
      <w:pPr>
        <w:tabs>
          <w:tab w:val="left" w:pos="7665"/>
        </w:tabs>
        <w:spacing w:after="0" w:line="240" w:lineRule="auto"/>
        <w:rPr>
          <w:rFonts w:ascii="Times New Roman" w:hAnsi="Times New Roman" w:cs="Times New Roman"/>
          <w:sz w:val="26"/>
          <w:szCs w:val="26"/>
        </w:rPr>
      </w:pPr>
    </w:p>
    <w:p w14:paraId="711E7BED" w14:textId="39853540" w:rsidR="00A93F0B" w:rsidRDefault="00A93F0B" w:rsidP="003316A6">
      <w:pPr>
        <w:tabs>
          <w:tab w:val="left" w:pos="7665"/>
        </w:tabs>
        <w:spacing w:after="0" w:line="240" w:lineRule="auto"/>
        <w:rPr>
          <w:rFonts w:ascii="Times New Roman" w:hAnsi="Times New Roman" w:cs="Times New Roman"/>
          <w:sz w:val="26"/>
          <w:szCs w:val="26"/>
        </w:rPr>
      </w:pPr>
    </w:p>
    <w:p w14:paraId="670EE566"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69300797"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306CCCF"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1210EE17"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1A128351"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4165EA3"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53B8F8B9"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552F77A8"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52B15D4E"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595EF747"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1516314"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3F387BDA"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59B4C570"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398D1C82"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5926774"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3A760759"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18C421B6"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47E55544"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C23414B"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CCCD367"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5259EFE1"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475DA880"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3E5AD5CF"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6D9086F5"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0D3A5C18"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7ABAE8AA"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20BC6598"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65AAE365" w14:textId="77777777" w:rsidR="00162FB9" w:rsidRDefault="00162FB9" w:rsidP="00A93F0B">
      <w:pPr>
        <w:tabs>
          <w:tab w:val="left" w:pos="7665"/>
        </w:tabs>
        <w:spacing w:after="0" w:line="240" w:lineRule="auto"/>
        <w:jc w:val="right"/>
        <w:rPr>
          <w:rFonts w:ascii="Times New Roman" w:hAnsi="Times New Roman" w:cs="Times New Roman"/>
          <w:sz w:val="26"/>
          <w:szCs w:val="26"/>
        </w:rPr>
      </w:pPr>
    </w:p>
    <w:p w14:paraId="46589F5B" w14:textId="76924D42" w:rsidR="00A93F0B" w:rsidRDefault="00A93F0B" w:rsidP="00A93F0B">
      <w:pPr>
        <w:tabs>
          <w:tab w:val="left" w:pos="7665"/>
        </w:tabs>
        <w:spacing w:after="0" w:line="240" w:lineRule="auto"/>
        <w:jc w:val="right"/>
        <w:rPr>
          <w:rFonts w:ascii="Times New Roman" w:hAnsi="Times New Roman" w:cs="Times New Roman"/>
          <w:sz w:val="26"/>
          <w:szCs w:val="26"/>
        </w:rPr>
      </w:pPr>
      <w:r>
        <w:rPr>
          <w:rFonts w:ascii="Times New Roman" w:hAnsi="Times New Roman" w:cs="Times New Roman"/>
          <w:sz w:val="26"/>
          <w:szCs w:val="26"/>
        </w:rPr>
        <w:t>Приложение 2</w:t>
      </w:r>
    </w:p>
    <w:p w14:paraId="50BDD665" w14:textId="77777777" w:rsidR="00A93F0B" w:rsidRPr="00A93F0B" w:rsidRDefault="00A93F0B" w:rsidP="00A93F0B">
      <w:pPr>
        <w:jc w:val="center"/>
        <w:rPr>
          <w:rFonts w:ascii="Times New Roman" w:hAnsi="Times New Roman" w:cs="Times New Roman"/>
          <w:sz w:val="26"/>
          <w:szCs w:val="26"/>
        </w:rPr>
      </w:pPr>
    </w:p>
    <w:p w14:paraId="1DD6D1C3" w14:textId="77777777" w:rsidR="00A93F0B" w:rsidRPr="002B216C" w:rsidRDefault="00A93F0B" w:rsidP="00A93F0B">
      <w:pPr>
        <w:jc w:val="center"/>
        <w:rPr>
          <w:rFonts w:ascii="Times New Roman" w:hAnsi="Times New Roman" w:cs="Times New Roman"/>
          <w:sz w:val="26"/>
          <w:szCs w:val="26"/>
        </w:rPr>
      </w:pPr>
      <w:r w:rsidRPr="002B216C">
        <w:rPr>
          <w:rFonts w:ascii="Times New Roman" w:hAnsi="Times New Roman" w:cs="Times New Roman"/>
          <w:sz w:val="26"/>
          <w:szCs w:val="26"/>
        </w:rPr>
        <w:t>ОПОВЕЩЕНИЕ</w:t>
      </w:r>
    </w:p>
    <w:p w14:paraId="4438FBC0" w14:textId="3A335BD8" w:rsidR="00A93F0B" w:rsidRPr="002B216C" w:rsidRDefault="00A93F0B" w:rsidP="00A93F0B">
      <w:pPr>
        <w:shd w:val="clear" w:color="auto" w:fill="FFFFFF"/>
        <w:tabs>
          <w:tab w:val="left" w:leader="underscore" w:pos="1579"/>
        </w:tabs>
        <w:spacing w:after="0" w:line="240" w:lineRule="auto"/>
        <w:ind w:hanging="30"/>
        <w:jc w:val="center"/>
        <w:rPr>
          <w:rFonts w:ascii="Times New Roman" w:hAnsi="Times New Roman" w:cs="Times New Roman"/>
          <w:sz w:val="26"/>
          <w:szCs w:val="26"/>
          <w:shd w:val="clear" w:color="auto" w:fill="FFFFFF"/>
        </w:rPr>
      </w:pPr>
      <w:r w:rsidRPr="002B216C">
        <w:rPr>
          <w:rFonts w:ascii="Times New Roman" w:hAnsi="Times New Roman" w:cs="Times New Roman"/>
          <w:sz w:val="26"/>
          <w:szCs w:val="26"/>
        </w:rPr>
        <w:t xml:space="preserve">о проведении публичных </w:t>
      </w:r>
      <w:proofErr w:type="gramStart"/>
      <w:r w:rsidRPr="002B216C">
        <w:rPr>
          <w:rFonts w:ascii="Times New Roman" w:hAnsi="Times New Roman" w:cs="Times New Roman"/>
          <w:sz w:val="26"/>
          <w:szCs w:val="26"/>
        </w:rPr>
        <w:t>слушаний  по</w:t>
      </w:r>
      <w:proofErr w:type="gramEnd"/>
      <w:r w:rsidRPr="002B216C">
        <w:rPr>
          <w:rFonts w:ascii="Times New Roman" w:hAnsi="Times New Roman" w:cs="Times New Roman"/>
          <w:sz w:val="26"/>
          <w:szCs w:val="26"/>
        </w:rPr>
        <w:t xml:space="preserve"> проекту Решения </w:t>
      </w:r>
      <w:r w:rsidRPr="002B216C">
        <w:rPr>
          <w:rFonts w:ascii="Times New Roman" w:hAnsi="Times New Roman" w:cs="Times New Roman"/>
          <w:sz w:val="26"/>
          <w:szCs w:val="26"/>
          <w:shd w:val="clear" w:color="auto" w:fill="FFFFFF"/>
        </w:rPr>
        <w:t>«</w:t>
      </w:r>
      <w:r w:rsidRPr="002B216C">
        <w:rPr>
          <w:rFonts w:ascii="Times New Roman" w:hAnsi="Times New Roman" w:cs="Times New Roman"/>
          <w:sz w:val="26"/>
          <w:szCs w:val="26"/>
        </w:rPr>
        <w:t>Об утверждении Правил благоустройства территории Пушкиногорского муниципального округа</w:t>
      </w:r>
      <w:r w:rsidRPr="002B216C">
        <w:rPr>
          <w:rFonts w:ascii="Times New Roman" w:hAnsi="Times New Roman" w:cs="Times New Roman"/>
          <w:sz w:val="26"/>
          <w:szCs w:val="26"/>
          <w:shd w:val="clear" w:color="auto" w:fill="FFFFFF"/>
        </w:rPr>
        <w:t>»</w:t>
      </w:r>
    </w:p>
    <w:p w14:paraId="2A6789E9" w14:textId="591EC8D1" w:rsidR="00A93F0B" w:rsidRPr="002B216C" w:rsidRDefault="00A93F0B" w:rsidP="00A93F0B">
      <w:pPr>
        <w:spacing w:after="0" w:line="240" w:lineRule="auto"/>
        <w:ind w:firstLine="709"/>
        <w:jc w:val="center"/>
        <w:rPr>
          <w:rFonts w:ascii="Times New Roman" w:hAnsi="Times New Roman" w:cs="Times New Roman"/>
          <w:sz w:val="26"/>
          <w:szCs w:val="26"/>
        </w:rPr>
      </w:pPr>
    </w:p>
    <w:p w14:paraId="1337BB2B" w14:textId="77777777" w:rsidR="00A93F0B" w:rsidRPr="002B216C" w:rsidRDefault="00A93F0B" w:rsidP="00A93F0B">
      <w:pPr>
        <w:shd w:val="clear" w:color="auto" w:fill="FFFFFF"/>
        <w:tabs>
          <w:tab w:val="left" w:leader="underscore" w:pos="1579"/>
        </w:tabs>
        <w:spacing w:after="0" w:line="240" w:lineRule="auto"/>
        <w:ind w:hanging="30"/>
        <w:jc w:val="both"/>
        <w:rPr>
          <w:rFonts w:ascii="Times New Roman" w:hAnsi="Times New Roman" w:cs="Times New Roman"/>
          <w:sz w:val="26"/>
          <w:szCs w:val="26"/>
          <w:shd w:val="clear" w:color="auto" w:fill="FFFFFF"/>
        </w:rPr>
      </w:pPr>
      <w:r w:rsidRPr="002B216C">
        <w:rPr>
          <w:rFonts w:ascii="Times New Roman" w:hAnsi="Times New Roman" w:cs="Times New Roman"/>
          <w:sz w:val="26"/>
          <w:szCs w:val="26"/>
        </w:rPr>
        <w:t xml:space="preserve">Администрация Пушкиногорского муниципального округа извещает о проведении публичных слушаний по проекту решения </w:t>
      </w:r>
      <w:r w:rsidRPr="002B216C">
        <w:rPr>
          <w:rFonts w:ascii="Times New Roman" w:hAnsi="Times New Roman" w:cs="Times New Roman"/>
          <w:sz w:val="26"/>
          <w:szCs w:val="26"/>
          <w:shd w:val="clear" w:color="auto" w:fill="FFFFFF"/>
        </w:rPr>
        <w:t>«</w:t>
      </w:r>
      <w:r w:rsidRPr="002B216C">
        <w:rPr>
          <w:rFonts w:ascii="Times New Roman" w:hAnsi="Times New Roman" w:cs="Times New Roman"/>
          <w:sz w:val="26"/>
          <w:szCs w:val="26"/>
        </w:rPr>
        <w:t>Об утверждении Правил благоустройства территории Пушкиногорского муниципального округа</w:t>
      </w:r>
      <w:r w:rsidRPr="002B216C">
        <w:rPr>
          <w:rFonts w:ascii="Times New Roman" w:hAnsi="Times New Roman" w:cs="Times New Roman"/>
          <w:sz w:val="26"/>
          <w:szCs w:val="26"/>
          <w:shd w:val="clear" w:color="auto" w:fill="FFFFFF"/>
        </w:rPr>
        <w:t>»</w:t>
      </w:r>
    </w:p>
    <w:p w14:paraId="0118D8BA" w14:textId="4C499716" w:rsidR="00A93F0B" w:rsidRPr="002B216C" w:rsidRDefault="00A93F0B" w:rsidP="00A93F0B">
      <w:pPr>
        <w:spacing w:after="0" w:line="240" w:lineRule="auto"/>
        <w:ind w:firstLine="709"/>
        <w:jc w:val="both"/>
        <w:rPr>
          <w:rFonts w:ascii="Times New Roman" w:hAnsi="Times New Roman" w:cs="Times New Roman"/>
          <w:sz w:val="26"/>
          <w:szCs w:val="26"/>
        </w:rPr>
      </w:pPr>
      <w:r w:rsidRPr="002B216C">
        <w:rPr>
          <w:rFonts w:ascii="Times New Roman" w:hAnsi="Times New Roman" w:cs="Times New Roman"/>
          <w:sz w:val="26"/>
          <w:szCs w:val="26"/>
        </w:rPr>
        <w:t xml:space="preserve">Дата и время проведения публичных слушаний – </w:t>
      </w:r>
      <w:proofErr w:type="gramStart"/>
      <w:r w:rsidRPr="002B216C">
        <w:rPr>
          <w:rFonts w:ascii="Times New Roman" w:hAnsi="Times New Roman" w:cs="Times New Roman"/>
          <w:sz w:val="26"/>
          <w:szCs w:val="26"/>
        </w:rPr>
        <w:t>12.08.2026  в</w:t>
      </w:r>
      <w:proofErr w:type="gramEnd"/>
      <w:r w:rsidRPr="002B216C">
        <w:rPr>
          <w:rFonts w:ascii="Times New Roman" w:hAnsi="Times New Roman" w:cs="Times New Roman"/>
          <w:sz w:val="26"/>
          <w:szCs w:val="26"/>
        </w:rPr>
        <w:t xml:space="preserve"> 18.00  часов. </w:t>
      </w:r>
    </w:p>
    <w:p w14:paraId="313F1949" w14:textId="1ECF8AF5" w:rsidR="00A93F0B" w:rsidRPr="002B216C" w:rsidRDefault="00A93F0B" w:rsidP="00A93F0B">
      <w:pPr>
        <w:spacing w:after="0"/>
        <w:ind w:firstLine="709"/>
        <w:jc w:val="both"/>
        <w:rPr>
          <w:rFonts w:ascii="Times New Roman" w:hAnsi="Times New Roman" w:cs="Times New Roman"/>
          <w:sz w:val="26"/>
          <w:szCs w:val="26"/>
        </w:rPr>
      </w:pPr>
      <w:r w:rsidRPr="002B216C">
        <w:rPr>
          <w:rFonts w:ascii="Times New Roman" w:hAnsi="Times New Roman" w:cs="Times New Roman"/>
          <w:sz w:val="26"/>
          <w:szCs w:val="26"/>
        </w:rPr>
        <w:t xml:space="preserve">Место проведения публичных слушаний – </w:t>
      </w:r>
      <w:proofErr w:type="spellStart"/>
      <w:r w:rsidRPr="002B216C">
        <w:rPr>
          <w:rFonts w:ascii="Times New Roman" w:hAnsi="Times New Roman" w:cs="Times New Roman"/>
          <w:sz w:val="26"/>
          <w:szCs w:val="26"/>
        </w:rPr>
        <w:t>рп</w:t>
      </w:r>
      <w:proofErr w:type="spellEnd"/>
      <w:r w:rsidRPr="002B216C">
        <w:rPr>
          <w:rFonts w:ascii="Times New Roman" w:hAnsi="Times New Roman" w:cs="Times New Roman"/>
          <w:sz w:val="26"/>
          <w:szCs w:val="26"/>
        </w:rPr>
        <w:t xml:space="preserve"> Пушкинские Горы, ул. Ленина д.6 (актовый зал Администрации Пушкиногорского муниципального округа, 2 этаж). </w:t>
      </w:r>
    </w:p>
    <w:p w14:paraId="5CB9C476" w14:textId="27E17E91" w:rsidR="00A93F0B" w:rsidRPr="002B216C" w:rsidRDefault="00A93F0B" w:rsidP="00A93F0B">
      <w:pPr>
        <w:spacing w:after="0"/>
        <w:ind w:firstLine="709"/>
        <w:jc w:val="both"/>
        <w:rPr>
          <w:rFonts w:ascii="Times New Roman" w:hAnsi="Times New Roman" w:cs="Times New Roman"/>
          <w:sz w:val="26"/>
          <w:szCs w:val="26"/>
        </w:rPr>
      </w:pPr>
      <w:r w:rsidRPr="002B216C">
        <w:rPr>
          <w:rFonts w:ascii="Times New Roman" w:hAnsi="Times New Roman" w:cs="Times New Roman"/>
          <w:sz w:val="26"/>
          <w:szCs w:val="26"/>
        </w:rPr>
        <w:t xml:space="preserve">Организатор публичных слушаний – </w:t>
      </w:r>
      <w:r w:rsidR="00162FB9" w:rsidRPr="002B216C">
        <w:rPr>
          <w:rFonts w:ascii="Times New Roman" w:hAnsi="Times New Roman" w:cs="Times New Roman"/>
          <w:sz w:val="26"/>
          <w:szCs w:val="26"/>
        </w:rPr>
        <w:t>А</w:t>
      </w:r>
      <w:r w:rsidRPr="002B216C">
        <w:rPr>
          <w:rFonts w:ascii="Times New Roman" w:hAnsi="Times New Roman" w:cs="Times New Roman"/>
          <w:sz w:val="26"/>
          <w:szCs w:val="26"/>
        </w:rPr>
        <w:t xml:space="preserve">дминистрация </w:t>
      </w:r>
      <w:r w:rsidR="00162FB9" w:rsidRPr="002B216C">
        <w:rPr>
          <w:rFonts w:ascii="Times New Roman" w:hAnsi="Times New Roman" w:cs="Times New Roman"/>
          <w:sz w:val="26"/>
          <w:szCs w:val="26"/>
        </w:rPr>
        <w:t>Пушкиногорского муниципального округа</w:t>
      </w:r>
      <w:r w:rsidRPr="002B216C">
        <w:rPr>
          <w:rFonts w:ascii="Times New Roman" w:hAnsi="Times New Roman" w:cs="Times New Roman"/>
          <w:sz w:val="26"/>
          <w:szCs w:val="26"/>
        </w:rPr>
        <w:t>.</w:t>
      </w:r>
    </w:p>
    <w:p w14:paraId="2C4A958C" w14:textId="6A50A977" w:rsidR="00A93F0B" w:rsidRPr="002B216C" w:rsidRDefault="00A93F0B" w:rsidP="000979D9">
      <w:pPr>
        <w:spacing w:after="0"/>
        <w:ind w:firstLine="709"/>
        <w:jc w:val="both"/>
        <w:rPr>
          <w:rFonts w:ascii="Times New Roman" w:hAnsi="Times New Roman" w:cs="Times New Roman"/>
          <w:sz w:val="26"/>
          <w:szCs w:val="26"/>
        </w:rPr>
      </w:pPr>
      <w:r w:rsidRPr="002B216C">
        <w:rPr>
          <w:rFonts w:ascii="Times New Roman" w:hAnsi="Times New Roman" w:cs="Times New Roman"/>
          <w:sz w:val="26"/>
          <w:szCs w:val="26"/>
        </w:rPr>
        <w:t xml:space="preserve">В </w:t>
      </w:r>
      <w:proofErr w:type="gramStart"/>
      <w:r w:rsidRPr="002B216C">
        <w:rPr>
          <w:rFonts w:ascii="Times New Roman" w:hAnsi="Times New Roman" w:cs="Times New Roman"/>
          <w:sz w:val="26"/>
          <w:szCs w:val="26"/>
        </w:rPr>
        <w:t>период  с</w:t>
      </w:r>
      <w:proofErr w:type="gramEnd"/>
      <w:r w:rsidRPr="002B216C">
        <w:rPr>
          <w:rFonts w:ascii="Times New Roman" w:hAnsi="Times New Roman" w:cs="Times New Roman"/>
          <w:sz w:val="26"/>
          <w:szCs w:val="26"/>
        </w:rPr>
        <w:t xml:space="preserve"> 0</w:t>
      </w:r>
      <w:r w:rsidR="000979D9" w:rsidRPr="002B216C">
        <w:rPr>
          <w:rFonts w:ascii="Times New Roman" w:hAnsi="Times New Roman" w:cs="Times New Roman"/>
          <w:sz w:val="26"/>
          <w:szCs w:val="26"/>
        </w:rPr>
        <w:t>8</w:t>
      </w:r>
      <w:r w:rsidRPr="002B216C">
        <w:rPr>
          <w:rFonts w:ascii="Times New Roman" w:hAnsi="Times New Roman" w:cs="Times New Roman"/>
          <w:sz w:val="26"/>
          <w:szCs w:val="26"/>
        </w:rPr>
        <w:t xml:space="preserve">.07.2026 по </w:t>
      </w:r>
      <w:r w:rsidR="000979D9" w:rsidRPr="002B216C">
        <w:rPr>
          <w:rFonts w:ascii="Times New Roman" w:hAnsi="Times New Roman" w:cs="Times New Roman"/>
          <w:sz w:val="26"/>
          <w:szCs w:val="26"/>
        </w:rPr>
        <w:t>10</w:t>
      </w:r>
      <w:r w:rsidRPr="002B216C">
        <w:rPr>
          <w:rFonts w:ascii="Times New Roman" w:hAnsi="Times New Roman" w:cs="Times New Roman"/>
          <w:sz w:val="26"/>
          <w:szCs w:val="26"/>
        </w:rPr>
        <w:t xml:space="preserve">.08.2026 года в </w:t>
      </w:r>
      <w:r w:rsidR="000979D9" w:rsidRPr="002B216C">
        <w:rPr>
          <w:rFonts w:ascii="Times New Roman" w:hAnsi="Times New Roman" w:cs="Times New Roman"/>
          <w:sz w:val="26"/>
          <w:szCs w:val="26"/>
        </w:rPr>
        <w:t>А</w:t>
      </w:r>
      <w:r w:rsidRPr="002B216C">
        <w:rPr>
          <w:rFonts w:ascii="Times New Roman" w:hAnsi="Times New Roman" w:cs="Times New Roman"/>
          <w:sz w:val="26"/>
          <w:szCs w:val="26"/>
        </w:rPr>
        <w:t xml:space="preserve">дминистрации Пушкиногорского муниципального округа по адресу: </w:t>
      </w:r>
      <w:proofErr w:type="spellStart"/>
      <w:r w:rsidR="00162FB9" w:rsidRPr="002B216C">
        <w:rPr>
          <w:rFonts w:ascii="Times New Roman" w:hAnsi="Times New Roman" w:cs="Times New Roman"/>
          <w:sz w:val="26"/>
          <w:szCs w:val="26"/>
          <w:shd w:val="clear" w:color="auto" w:fill="FFFFFF"/>
        </w:rPr>
        <w:t>р.п</w:t>
      </w:r>
      <w:proofErr w:type="spellEnd"/>
      <w:r w:rsidR="00162FB9" w:rsidRPr="002B216C">
        <w:rPr>
          <w:rFonts w:ascii="Times New Roman" w:hAnsi="Times New Roman" w:cs="Times New Roman"/>
          <w:sz w:val="26"/>
          <w:szCs w:val="26"/>
          <w:shd w:val="clear" w:color="auto" w:fill="FFFFFF"/>
        </w:rPr>
        <w:t xml:space="preserve">. Пушкинские Горы, ул. Ленина, дом 6, </w:t>
      </w:r>
      <w:proofErr w:type="spellStart"/>
      <w:r w:rsidR="00162FB9" w:rsidRPr="002B216C">
        <w:rPr>
          <w:rFonts w:ascii="Times New Roman" w:hAnsi="Times New Roman" w:cs="Times New Roman"/>
          <w:sz w:val="26"/>
          <w:szCs w:val="26"/>
          <w:shd w:val="clear" w:color="auto" w:fill="FFFFFF"/>
        </w:rPr>
        <w:t>каб</w:t>
      </w:r>
      <w:proofErr w:type="spellEnd"/>
      <w:r w:rsidR="00162FB9" w:rsidRPr="002B216C">
        <w:rPr>
          <w:rFonts w:ascii="Times New Roman" w:hAnsi="Times New Roman" w:cs="Times New Roman"/>
          <w:sz w:val="26"/>
          <w:szCs w:val="26"/>
          <w:shd w:val="clear" w:color="auto" w:fill="FFFFFF"/>
        </w:rPr>
        <w:t xml:space="preserve">. № </w:t>
      </w:r>
      <w:r w:rsidR="002B216C">
        <w:rPr>
          <w:rFonts w:ascii="Times New Roman" w:hAnsi="Times New Roman" w:cs="Times New Roman"/>
          <w:sz w:val="26"/>
          <w:szCs w:val="26"/>
          <w:shd w:val="clear" w:color="auto" w:fill="FFFFFF"/>
        </w:rPr>
        <w:t>2</w:t>
      </w:r>
      <w:r w:rsidR="00162FB9" w:rsidRPr="002B216C">
        <w:rPr>
          <w:rFonts w:ascii="Times New Roman" w:hAnsi="Times New Roman" w:cs="Times New Roman"/>
          <w:sz w:val="26"/>
          <w:szCs w:val="26"/>
          <w:shd w:val="clear" w:color="auto" w:fill="FFFFFF"/>
        </w:rPr>
        <w:t xml:space="preserve">1, </w:t>
      </w:r>
      <w:r w:rsidRPr="002B216C">
        <w:rPr>
          <w:rFonts w:ascii="Times New Roman" w:hAnsi="Times New Roman" w:cs="Times New Roman"/>
          <w:sz w:val="26"/>
          <w:szCs w:val="26"/>
        </w:rPr>
        <w:t xml:space="preserve">будет организована экспозиция демонстрационных материалов Проекта. Посещение экспозиции </w:t>
      </w:r>
      <w:proofErr w:type="gramStart"/>
      <w:r w:rsidRPr="002B216C">
        <w:rPr>
          <w:rFonts w:ascii="Times New Roman" w:hAnsi="Times New Roman" w:cs="Times New Roman"/>
          <w:sz w:val="26"/>
          <w:szCs w:val="26"/>
        </w:rPr>
        <w:t>возможно  с</w:t>
      </w:r>
      <w:proofErr w:type="gramEnd"/>
      <w:r w:rsidRPr="002B216C">
        <w:rPr>
          <w:rFonts w:ascii="Times New Roman" w:hAnsi="Times New Roman" w:cs="Times New Roman"/>
          <w:sz w:val="26"/>
          <w:szCs w:val="26"/>
        </w:rPr>
        <w:t xml:space="preserve"> понедельника по пятницу с 8.00 до 13.00 и  с 14.00 до 17.00</w:t>
      </w:r>
      <w:r w:rsidR="000979D9" w:rsidRPr="002B216C">
        <w:rPr>
          <w:rFonts w:ascii="Times New Roman" w:hAnsi="Times New Roman" w:cs="Times New Roman"/>
          <w:sz w:val="26"/>
          <w:szCs w:val="26"/>
        </w:rPr>
        <w:t xml:space="preserve"> </w:t>
      </w:r>
      <w:r w:rsidRPr="002B216C">
        <w:rPr>
          <w:rFonts w:ascii="Times New Roman" w:hAnsi="Times New Roman" w:cs="Times New Roman"/>
          <w:sz w:val="26"/>
          <w:szCs w:val="26"/>
        </w:rPr>
        <w:t xml:space="preserve">в сети Интернет на </w:t>
      </w:r>
      <w:r w:rsidR="00162FB9" w:rsidRPr="002B216C">
        <w:rPr>
          <w:rFonts w:ascii="Times New Roman" w:hAnsi="Times New Roman" w:cs="Times New Roman"/>
          <w:sz w:val="26"/>
          <w:szCs w:val="26"/>
          <w:lang w:bidi="ru-RU"/>
        </w:rPr>
        <w:t xml:space="preserve">официальном сайте Пушкиногорского муниципального округа </w:t>
      </w:r>
      <w:hyperlink r:id="rId14" w:history="1">
        <w:r w:rsidR="00162FB9" w:rsidRPr="002B216C">
          <w:rPr>
            <w:rStyle w:val="ab"/>
            <w:rFonts w:ascii="Times New Roman" w:hAnsi="Times New Roman" w:cs="Times New Roman"/>
            <w:color w:val="auto"/>
            <w:sz w:val="26"/>
            <w:szCs w:val="26"/>
            <w:lang w:bidi="ru-RU"/>
          </w:rPr>
          <w:t>https://pushgory.gosuslugi.ru/</w:t>
        </w:r>
      </w:hyperlink>
      <w:r w:rsidRPr="002B216C">
        <w:rPr>
          <w:rFonts w:ascii="Times New Roman" w:hAnsi="Times New Roman" w:cs="Times New Roman"/>
          <w:sz w:val="26"/>
          <w:szCs w:val="26"/>
        </w:rPr>
        <w:t>.</w:t>
      </w:r>
    </w:p>
    <w:p w14:paraId="16F911D7" w14:textId="2F94624C" w:rsidR="000979D9" w:rsidRPr="002B216C" w:rsidRDefault="00A93F0B" w:rsidP="000979D9">
      <w:pPr>
        <w:pStyle w:val="a3"/>
        <w:ind w:firstLine="709"/>
        <w:jc w:val="both"/>
        <w:rPr>
          <w:sz w:val="26"/>
          <w:szCs w:val="26"/>
          <w:shd w:val="clear" w:color="auto" w:fill="FFFFFF"/>
        </w:rPr>
      </w:pPr>
      <w:r w:rsidRPr="002B216C">
        <w:rPr>
          <w:sz w:val="26"/>
          <w:szCs w:val="26"/>
        </w:rPr>
        <w:t xml:space="preserve">Письменные предложения, замечания граждан по проекту решения принимаются </w:t>
      </w:r>
      <w:r w:rsidR="000979D9" w:rsidRPr="002B216C">
        <w:rPr>
          <w:sz w:val="26"/>
          <w:szCs w:val="26"/>
          <w:shd w:val="clear" w:color="auto" w:fill="FFFFFF"/>
        </w:rPr>
        <w:t>в отдел</w:t>
      </w:r>
      <w:r w:rsidR="00F346D6" w:rsidRPr="002B216C">
        <w:rPr>
          <w:sz w:val="26"/>
          <w:szCs w:val="26"/>
          <w:shd w:val="clear" w:color="auto" w:fill="FFFFFF"/>
        </w:rPr>
        <w:t>е</w:t>
      </w:r>
      <w:r w:rsidR="000979D9" w:rsidRPr="002B216C">
        <w:rPr>
          <w:sz w:val="26"/>
          <w:szCs w:val="26"/>
          <w:shd w:val="clear" w:color="auto" w:fill="FFFFFF"/>
        </w:rPr>
        <w:t xml:space="preserve"> по благоустройству, дорожному хозяйству и содержанию территорий Администрации Пушкиногорского муниципального округа по адресу: </w:t>
      </w:r>
      <w:proofErr w:type="spellStart"/>
      <w:r w:rsidR="000979D9" w:rsidRPr="002B216C">
        <w:rPr>
          <w:sz w:val="26"/>
          <w:szCs w:val="26"/>
          <w:shd w:val="clear" w:color="auto" w:fill="FFFFFF"/>
        </w:rPr>
        <w:t>р.п</w:t>
      </w:r>
      <w:proofErr w:type="spellEnd"/>
      <w:r w:rsidR="000979D9" w:rsidRPr="002B216C">
        <w:rPr>
          <w:sz w:val="26"/>
          <w:szCs w:val="26"/>
          <w:shd w:val="clear" w:color="auto" w:fill="FFFFFF"/>
        </w:rPr>
        <w:t xml:space="preserve">. Пушкинские Горы, ул. Ленина, дом 6, </w:t>
      </w:r>
      <w:proofErr w:type="spellStart"/>
      <w:r w:rsidR="000979D9" w:rsidRPr="002B216C">
        <w:rPr>
          <w:sz w:val="26"/>
          <w:szCs w:val="26"/>
          <w:shd w:val="clear" w:color="auto" w:fill="FFFFFF"/>
        </w:rPr>
        <w:t>каб</w:t>
      </w:r>
      <w:proofErr w:type="spellEnd"/>
      <w:r w:rsidR="000979D9" w:rsidRPr="002B216C">
        <w:rPr>
          <w:sz w:val="26"/>
          <w:szCs w:val="26"/>
          <w:shd w:val="clear" w:color="auto" w:fill="FFFFFF"/>
        </w:rPr>
        <w:t>. № 21, понедельник – пятница с 08:00 час. по 17:00 час, обеденный перерыв с 13:00 час. по 14:00 час;</w:t>
      </w:r>
    </w:p>
    <w:p w14:paraId="4457EDC2" w14:textId="782EB86E" w:rsidR="00A93F0B" w:rsidRPr="002B216C" w:rsidRDefault="000979D9" w:rsidP="000979D9">
      <w:pPr>
        <w:pStyle w:val="a3"/>
        <w:ind w:firstLine="709"/>
        <w:jc w:val="both"/>
        <w:rPr>
          <w:sz w:val="26"/>
          <w:szCs w:val="26"/>
          <w:shd w:val="clear" w:color="auto" w:fill="FFFFFF"/>
        </w:rPr>
      </w:pPr>
      <w:r w:rsidRPr="002B216C">
        <w:rPr>
          <w:sz w:val="26"/>
          <w:szCs w:val="26"/>
          <w:shd w:val="clear" w:color="auto" w:fill="FFFFFF"/>
        </w:rPr>
        <w:t xml:space="preserve">- в электронном формате на адрес электронной почты: </w:t>
      </w:r>
      <w:hyperlink r:id="rId15" w:history="1">
        <w:r w:rsidRPr="002B216C">
          <w:rPr>
            <w:rStyle w:val="ab"/>
            <w:color w:val="auto"/>
            <w:sz w:val="26"/>
            <w:szCs w:val="26"/>
            <w:shd w:val="clear" w:color="auto" w:fill="FFFFFF"/>
          </w:rPr>
          <w:t>pushgory@reg60.ru</w:t>
        </w:r>
      </w:hyperlink>
      <w:r w:rsidRPr="002B216C">
        <w:rPr>
          <w:sz w:val="26"/>
          <w:szCs w:val="26"/>
          <w:shd w:val="clear" w:color="auto" w:fill="FFFFFF"/>
        </w:rPr>
        <w:t xml:space="preserve">. </w:t>
      </w:r>
      <w:r w:rsidR="00A93F0B" w:rsidRPr="002B216C">
        <w:rPr>
          <w:sz w:val="26"/>
          <w:szCs w:val="26"/>
        </w:rPr>
        <w:t xml:space="preserve">до </w:t>
      </w:r>
      <w:r w:rsidRPr="002B216C">
        <w:rPr>
          <w:sz w:val="26"/>
          <w:szCs w:val="26"/>
        </w:rPr>
        <w:t>дня проведения публичных слушаний</w:t>
      </w:r>
      <w:r w:rsidR="00A93F0B" w:rsidRPr="002B216C">
        <w:rPr>
          <w:sz w:val="26"/>
          <w:szCs w:val="26"/>
        </w:rPr>
        <w:t>.</w:t>
      </w:r>
    </w:p>
    <w:p w14:paraId="7C48F368" w14:textId="77777777" w:rsidR="00A93F0B" w:rsidRPr="002B216C" w:rsidRDefault="00A93F0B" w:rsidP="00A93F0B">
      <w:pPr>
        <w:pStyle w:val="ConsPlusTitle"/>
        <w:widowControl/>
        <w:jc w:val="both"/>
        <w:rPr>
          <w:rFonts w:ascii="Times New Roman" w:hAnsi="Times New Roman" w:cs="Times New Roman"/>
          <w:b w:val="0"/>
          <w:sz w:val="26"/>
          <w:szCs w:val="26"/>
        </w:rPr>
      </w:pPr>
      <w:r w:rsidRPr="002B216C">
        <w:rPr>
          <w:rFonts w:ascii="Times New Roman" w:hAnsi="Times New Roman" w:cs="Times New Roman"/>
          <w:b w:val="0"/>
          <w:sz w:val="26"/>
          <w:szCs w:val="26"/>
        </w:rPr>
        <w:tab/>
        <w:t>Письменное обращение гражданина должно содержать: его фамилию, имя, отчество, адрес места жительства и предлагаемое (предлагаемые) замечание, предложение.</w:t>
      </w:r>
    </w:p>
    <w:p w14:paraId="15AEC502" w14:textId="19697134" w:rsidR="00A93F0B" w:rsidRPr="002B216C" w:rsidRDefault="00A93F0B" w:rsidP="00A93F0B">
      <w:pPr>
        <w:pStyle w:val="ConsPlusTitle"/>
        <w:widowControl/>
        <w:jc w:val="both"/>
        <w:rPr>
          <w:rFonts w:ascii="Times New Roman" w:hAnsi="Times New Roman" w:cs="Times New Roman"/>
          <w:b w:val="0"/>
          <w:sz w:val="26"/>
          <w:szCs w:val="26"/>
        </w:rPr>
      </w:pPr>
      <w:r w:rsidRPr="002B216C">
        <w:rPr>
          <w:rFonts w:ascii="Times New Roman" w:hAnsi="Times New Roman" w:cs="Times New Roman"/>
          <w:b w:val="0"/>
          <w:sz w:val="26"/>
          <w:szCs w:val="26"/>
        </w:rPr>
        <w:tab/>
        <w:t>Устные предложения по проекту могут быть внесены гражданами, проживающими на территории муниципального образования «</w:t>
      </w:r>
      <w:r w:rsidR="00162FB9" w:rsidRPr="002B216C">
        <w:rPr>
          <w:rFonts w:ascii="Times New Roman" w:hAnsi="Times New Roman" w:cs="Times New Roman"/>
          <w:b w:val="0"/>
          <w:sz w:val="26"/>
          <w:szCs w:val="26"/>
        </w:rPr>
        <w:t>Пушкиногорский муниципальный округ</w:t>
      </w:r>
      <w:r w:rsidRPr="002B216C">
        <w:rPr>
          <w:rFonts w:ascii="Times New Roman" w:hAnsi="Times New Roman" w:cs="Times New Roman"/>
          <w:b w:val="0"/>
          <w:sz w:val="26"/>
          <w:szCs w:val="26"/>
        </w:rPr>
        <w:t xml:space="preserve">», при проведении публичных слушаний. </w:t>
      </w:r>
    </w:p>
    <w:p w14:paraId="6CC8AAAD" w14:textId="77777777" w:rsidR="00A93F0B" w:rsidRPr="002B216C" w:rsidRDefault="00A93F0B" w:rsidP="00A93F0B">
      <w:pPr>
        <w:ind w:firstLine="708"/>
        <w:jc w:val="both"/>
        <w:rPr>
          <w:rFonts w:ascii="Times New Roman" w:hAnsi="Times New Roman" w:cs="Times New Roman"/>
          <w:sz w:val="26"/>
          <w:szCs w:val="26"/>
        </w:rPr>
      </w:pPr>
    </w:p>
    <w:p w14:paraId="254F729B" w14:textId="77777777" w:rsidR="00A93F0B" w:rsidRPr="003316A6" w:rsidRDefault="00A93F0B" w:rsidP="00A93F0B">
      <w:pPr>
        <w:tabs>
          <w:tab w:val="left" w:pos="7665"/>
        </w:tabs>
        <w:spacing w:after="0" w:line="240" w:lineRule="auto"/>
        <w:jc w:val="right"/>
        <w:rPr>
          <w:rFonts w:ascii="Times New Roman" w:hAnsi="Times New Roman" w:cs="Times New Roman"/>
          <w:sz w:val="26"/>
          <w:szCs w:val="26"/>
        </w:rPr>
      </w:pPr>
    </w:p>
    <w:sectPr w:rsidR="00A93F0B" w:rsidRPr="003316A6" w:rsidSect="00235868">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decimal"/>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 w15:restartNumberingAfterBreak="0">
    <w:nsid w:val="00000004"/>
    <w:multiLevelType w:val="multilevel"/>
    <w:tmpl w:val="00000004"/>
    <w:name w:val="WW8Num4"/>
    <w:lvl w:ilvl="0">
      <w:start w:val="2"/>
      <w:numFmt w:val="upperRoman"/>
      <w:lvlText w:val="%1."/>
      <w:lvlJc w:val="left"/>
      <w:pPr>
        <w:tabs>
          <w:tab w:val="num" w:pos="0"/>
        </w:tabs>
        <w:ind w:left="1140" w:hanging="72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E87B4A"/>
    <w:multiLevelType w:val="multilevel"/>
    <w:tmpl w:val="26948068"/>
    <w:lvl w:ilvl="0">
      <w:start w:val="1"/>
      <w:numFmt w:val="decimal"/>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3" w15:restartNumberingAfterBreak="0">
    <w:nsid w:val="06E654BC"/>
    <w:multiLevelType w:val="hybridMultilevel"/>
    <w:tmpl w:val="E95AC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604AF5"/>
    <w:multiLevelType w:val="multilevel"/>
    <w:tmpl w:val="E124C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3F21C8"/>
    <w:multiLevelType w:val="hybridMultilevel"/>
    <w:tmpl w:val="86EA3848"/>
    <w:lvl w:ilvl="0" w:tplc="1A827568">
      <w:start w:val="1"/>
      <w:numFmt w:val="decimal"/>
      <w:lvlText w:val="%1."/>
      <w:lvlJc w:val="left"/>
      <w:pPr>
        <w:ind w:left="1759" w:hanging="105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3615515"/>
    <w:multiLevelType w:val="hybridMultilevel"/>
    <w:tmpl w:val="E794DEEE"/>
    <w:lvl w:ilvl="0" w:tplc="95DA7B8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EB0E63"/>
    <w:multiLevelType w:val="hybridMultilevel"/>
    <w:tmpl w:val="BC1C1AE0"/>
    <w:lvl w:ilvl="0" w:tplc="F8BCEC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1F47514"/>
    <w:multiLevelType w:val="hybridMultilevel"/>
    <w:tmpl w:val="C79426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6"/>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DC"/>
    <w:rsid w:val="0001499E"/>
    <w:rsid w:val="00026A95"/>
    <w:rsid w:val="00034B67"/>
    <w:rsid w:val="00043144"/>
    <w:rsid w:val="00061D4B"/>
    <w:rsid w:val="00091AA5"/>
    <w:rsid w:val="000979D9"/>
    <w:rsid w:val="000A07DB"/>
    <w:rsid w:val="000A0EA2"/>
    <w:rsid w:val="000B1285"/>
    <w:rsid w:val="000C378C"/>
    <w:rsid w:val="000D4487"/>
    <w:rsid w:val="000E22C5"/>
    <w:rsid w:val="000E324F"/>
    <w:rsid w:val="000E6741"/>
    <w:rsid w:val="000F091F"/>
    <w:rsid w:val="000F2A58"/>
    <w:rsid w:val="00124A3C"/>
    <w:rsid w:val="00134DCB"/>
    <w:rsid w:val="00162FB9"/>
    <w:rsid w:val="00181B58"/>
    <w:rsid w:val="001A0314"/>
    <w:rsid w:val="001A3178"/>
    <w:rsid w:val="001B0EC3"/>
    <w:rsid w:val="001B4876"/>
    <w:rsid w:val="001B4C7F"/>
    <w:rsid w:val="001B5643"/>
    <w:rsid w:val="001C50BA"/>
    <w:rsid w:val="001C6B89"/>
    <w:rsid w:val="001D0374"/>
    <w:rsid w:val="001F40B2"/>
    <w:rsid w:val="001F7D27"/>
    <w:rsid w:val="0021335E"/>
    <w:rsid w:val="00214486"/>
    <w:rsid w:val="00227D38"/>
    <w:rsid w:val="00235868"/>
    <w:rsid w:val="002517A2"/>
    <w:rsid w:val="002520B9"/>
    <w:rsid w:val="00260ECC"/>
    <w:rsid w:val="00262D4A"/>
    <w:rsid w:val="002648A8"/>
    <w:rsid w:val="00270729"/>
    <w:rsid w:val="00275BAD"/>
    <w:rsid w:val="002842AF"/>
    <w:rsid w:val="00287211"/>
    <w:rsid w:val="00293444"/>
    <w:rsid w:val="002B216C"/>
    <w:rsid w:val="002B48BA"/>
    <w:rsid w:val="002F7B6E"/>
    <w:rsid w:val="00310015"/>
    <w:rsid w:val="00312412"/>
    <w:rsid w:val="003316A6"/>
    <w:rsid w:val="00337468"/>
    <w:rsid w:val="003429FB"/>
    <w:rsid w:val="003441E8"/>
    <w:rsid w:val="00353EAE"/>
    <w:rsid w:val="00356871"/>
    <w:rsid w:val="003742FB"/>
    <w:rsid w:val="00392012"/>
    <w:rsid w:val="003B78F1"/>
    <w:rsid w:val="003C64D2"/>
    <w:rsid w:val="00404493"/>
    <w:rsid w:val="00440DD2"/>
    <w:rsid w:val="00450789"/>
    <w:rsid w:val="00452884"/>
    <w:rsid w:val="00464FC1"/>
    <w:rsid w:val="004A71CB"/>
    <w:rsid w:val="004D039C"/>
    <w:rsid w:val="004F5571"/>
    <w:rsid w:val="00531D99"/>
    <w:rsid w:val="005334DB"/>
    <w:rsid w:val="00557553"/>
    <w:rsid w:val="00577E45"/>
    <w:rsid w:val="005B075C"/>
    <w:rsid w:val="005B4E8A"/>
    <w:rsid w:val="005B6CB7"/>
    <w:rsid w:val="005C1D6D"/>
    <w:rsid w:val="005C68D4"/>
    <w:rsid w:val="005D03F5"/>
    <w:rsid w:val="005F0DC4"/>
    <w:rsid w:val="005F4782"/>
    <w:rsid w:val="005F486D"/>
    <w:rsid w:val="0061423F"/>
    <w:rsid w:val="006148D7"/>
    <w:rsid w:val="00622A4F"/>
    <w:rsid w:val="00642483"/>
    <w:rsid w:val="006700E6"/>
    <w:rsid w:val="006A0569"/>
    <w:rsid w:val="006A1858"/>
    <w:rsid w:val="006B07CE"/>
    <w:rsid w:val="006D3DCD"/>
    <w:rsid w:val="006D6067"/>
    <w:rsid w:val="00731562"/>
    <w:rsid w:val="00736F06"/>
    <w:rsid w:val="00745321"/>
    <w:rsid w:val="007466A9"/>
    <w:rsid w:val="007567B8"/>
    <w:rsid w:val="007921CF"/>
    <w:rsid w:val="007A43CA"/>
    <w:rsid w:val="007B5BE0"/>
    <w:rsid w:val="007D35A6"/>
    <w:rsid w:val="007D50AC"/>
    <w:rsid w:val="007D56D2"/>
    <w:rsid w:val="008204D4"/>
    <w:rsid w:val="008627AE"/>
    <w:rsid w:val="00880C84"/>
    <w:rsid w:val="008965C1"/>
    <w:rsid w:val="008B2A3D"/>
    <w:rsid w:val="008C197F"/>
    <w:rsid w:val="008D4638"/>
    <w:rsid w:val="008E67B8"/>
    <w:rsid w:val="008F35FC"/>
    <w:rsid w:val="00906F62"/>
    <w:rsid w:val="00924690"/>
    <w:rsid w:val="00974DF0"/>
    <w:rsid w:val="00981224"/>
    <w:rsid w:val="009844A5"/>
    <w:rsid w:val="009D5E28"/>
    <w:rsid w:val="009E4008"/>
    <w:rsid w:val="009F029F"/>
    <w:rsid w:val="009F1195"/>
    <w:rsid w:val="00A00CC8"/>
    <w:rsid w:val="00A02265"/>
    <w:rsid w:val="00A022B1"/>
    <w:rsid w:val="00A138EF"/>
    <w:rsid w:val="00A26266"/>
    <w:rsid w:val="00A35DDC"/>
    <w:rsid w:val="00A657BC"/>
    <w:rsid w:val="00A657D1"/>
    <w:rsid w:val="00A73359"/>
    <w:rsid w:val="00A93F0B"/>
    <w:rsid w:val="00A95425"/>
    <w:rsid w:val="00AA1572"/>
    <w:rsid w:val="00AA585B"/>
    <w:rsid w:val="00AB4045"/>
    <w:rsid w:val="00AB52DA"/>
    <w:rsid w:val="00AC5C84"/>
    <w:rsid w:val="00AC627F"/>
    <w:rsid w:val="00AD2B88"/>
    <w:rsid w:val="00AD313D"/>
    <w:rsid w:val="00AD6A12"/>
    <w:rsid w:val="00AD711D"/>
    <w:rsid w:val="00AF1C3E"/>
    <w:rsid w:val="00AF5149"/>
    <w:rsid w:val="00AF7072"/>
    <w:rsid w:val="00B06E7B"/>
    <w:rsid w:val="00B27AFD"/>
    <w:rsid w:val="00B37098"/>
    <w:rsid w:val="00B57642"/>
    <w:rsid w:val="00B81ADC"/>
    <w:rsid w:val="00B90E08"/>
    <w:rsid w:val="00BE118F"/>
    <w:rsid w:val="00C00200"/>
    <w:rsid w:val="00C074D5"/>
    <w:rsid w:val="00C33840"/>
    <w:rsid w:val="00C419EF"/>
    <w:rsid w:val="00C60168"/>
    <w:rsid w:val="00C665DF"/>
    <w:rsid w:val="00C72FDD"/>
    <w:rsid w:val="00C8783D"/>
    <w:rsid w:val="00C95C0F"/>
    <w:rsid w:val="00CA1363"/>
    <w:rsid w:val="00CC0794"/>
    <w:rsid w:val="00CC6F48"/>
    <w:rsid w:val="00CD7030"/>
    <w:rsid w:val="00CD75AD"/>
    <w:rsid w:val="00CE288E"/>
    <w:rsid w:val="00CE342D"/>
    <w:rsid w:val="00D51D76"/>
    <w:rsid w:val="00D76E4C"/>
    <w:rsid w:val="00D83311"/>
    <w:rsid w:val="00D95F41"/>
    <w:rsid w:val="00DB68BE"/>
    <w:rsid w:val="00DC51EB"/>
    <w:rsid w:val="00DD30E9"/>
    <w:rsid w:val="00E00BD4"/>
    <w:rsid w:val="00E07CD7"/>
    <w:rsid w:val="00E14FC6"/>
    <w:rsid w:val="00E83BCA"/>
    <w:rsid w:val="00E85249"/>
    <w:rsid w:val="00EC0684"/>
    <w:rsid w:val="00EC1710"/>
    <w:rsid w:val="00EC53CE"/>
    <w:rsid w:val="00EC7671"/>
    <w:rsid w:val="00ED26DC"/>
    <w:rsid w:val="00EF0B36"/>
    <w:rsid w:val="00EF317E"/>
    <w:rsid w:val="00F346D6"/>
    <w:rsid w:val="00F67334"/>
    <w:rsid w:val="00F710D8"/>
    <w:rsid w:val="00F974F4"/>
    <w:rsid w:val="00FA1D57"/>
    <w:rsid w:val="00FA5873"/>
    <w:rsid w:val="00FB5762"/>
    <w:rsid w:val="00FE4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A7DB"/>
  <w15:docId w15:val="{CA240EC0-CB1A-4F85-8CD8-6FBF8A4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16A6"/>
    <w:pPr>
      <w:spacing w:before="120" w:after="120"/>
      <w:outlineLvl w:val="0"/>
    </w:pPr>
    <w:rPr>
      <w:rFonts w:ascii="XO Thames" w:eastAsia="Times New Roman" w:hAnsi="XO Thames" w:cs="Times New Roman"/>
      <w:b/>
      <w:sz w:val="32"/>
      <w:szCs w:val="20"/>
      <w:lang w:val="x-none" w:eastAsia="x-none"/>
    </w:rPr>
  </w:style>
  <w:style w:type="paragraph" w:styleId="2">
    <w:name w:val="heading 2"/>
    <w:basedOn w:val="a"/>
    <w:link w:val="20"/>
    <w:uiPriority w:val="9"/>
    <w:qFormat/>
    <w:rsid w:val="00A00C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00C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A00C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D26DC"/>
    <w:pPr>
      <w:suppressAutoHyphens/>
      <w:spacing w:after="0" w:line="240" w:lineRule="auto"/>
    </w:pPr>
    <w:rPr>
      <w:rFonts w:ascii="Times New Roman" w:eastAsia="Times New Roman" w:hAnsi="Times New Roman" w:cs="Times New Roman"/>
      <w:sz w:val="28"/>
      <w:szCs w:val="28"/>
      <w:lang w:eastAsia="ar-SA"/>
    </w:rPr>
  </w:style>
  <w:style w:type="character" w:customStyle="1" w:styleId="a4">
    <w:name w:val="Основной текст Знак"/>
    <w:basedOn w:val="a0"/>
    <w:link w:val="a3"/>
    <w:rsid w:val="00ED26DC"/>
    <w:rPr>
      <w:rFonts w:ascii="Times New Roman" w:eastAsia="Times New Roman" w:hAnsi="Times New Roman" w:cs="Times New Roman"/>
      <w:sz w:val="28"/>
      <w:szCs w:val="28"/>
      <w:lang w:eastAsia="ar-SA"/>
    </w:rPr>
  </w:style>
  <w:style w:type="paragraph" w:customStyle="1" w:styleId="FR1">
    <w:name w:val="FR1"/>
    <w:rsid w:val="00ED26DC"/>
    <w:pPr>
      <w:widowControl w:val="0"/>
      <w:suppressAutoHyphens/>
      <w:spacing w:before="100" w:after="0" w:line="336" w:lineRule="auto"/>
      <w:ind w:left="1080" w:right="3000"/>
      <w:jc w:val="center"/>
    </w:pPr>
    <w:rPr>
      <w:rFonts w:ascii="Times New Roman" w:eastAsia="Times New Roman" w:hAnsi="Times New Roman" w:cs="Times New Roman"/>
      <w:b/>
      <w:sz w:val="20"/>
      <w:szCs w:val="20"/>
      <w:lang w:eastAsia="ar-SA"/>
    </w:rPr>
  </w:style>
  <w:style w:type="paragraph" w:styleId="a5">
    <w:name w:val="List Paragraph"/>
    <w:basedOn w:val="a"/>
    <w:link w:val="a6"/>
    <w:uiPriority w:val="34"/>
    <w:qFormat/>
    <w:rsid w:val="00ED26DC"/>
    <w:pPr>
      <w:suppressAutoHyphens/>
      <w:spacing w:after="0" w:line="240" w:lineRule="auto"/>
      <w:ind w:left="708"/>
    </w:pPr>
    <w:rPr>
      <w:rFonts w:ascii="Times New Roman" w:eastAsia="Times New Roman" w:hAnsi="Times New Roman" w:cs="Times New Roman"/>
      <w:sz w:val="20"/>
      <w:szCs w:val="20"/>
      <w:lang w:eastAsia="ar-SA"/>
    </w:rPr>
  </w:style>
  <w:style w:type="paragraph" w:styleId="a7">
    <w:name w:val="Title"/>
    <w:basedOn w:val="a"/>
    <w:link w:val="a8"/>
    <w:qFormat/>
    <w:rsid w:val="00ED26DC"/>
    <w:pPr>
      <w:spacing w:after="0" w:line="240" w:lineRule="auto"/>
      <w:jc w:val="center"/>
    </w:pPr>
    <w:rPr>
      <w:rFonts w:ascii="Times New Roman" w:eastAsia="Times New Roman" w:hAnsi="Times New Roman" w:cs="Times New Roman"/>
      <w:b/>
      <w:sz w:val="28"/>
      <w:szCs w:val="20"/>
    </w:rPr>
  </w:style>
  <w:style w:type="character" w:customStyle="1" w:styleId="a8">
    <w:name w:val="Заголовок Знак"/>
    <w:basedOn w:val="a0"/>
    <w:link w:val="a7"/>
    <w:rsid w:val="00ED26DC"/>
    <w:rPr>
      <w:rFonts w:ascii="Times New Roman" w:eastAsia="Times New Roman" w:hAnsi="Times New Roman" w:cs="Times New Roman"/>
      <w:b/>
      <w:sz w:val="28"/>
      <w:szCs w:val="20"/>
    </w:rPr>
  </w:style>
  <w:style w:type="paragraph" w:styleId="a9">
    <w:name w:val="Balloon Text"/>
    <w:basedOn w:val="a"/>
    <w:link w:val="aa"/>
    <w:unhideWhenUsed/>
    <w:rsid w:val="00ED26DC"/>
    <w:pPr>
      <w:spacing w:after="0" w:line="240" w:lineRule="auto"/>
    </w:pPr>
    <w:rPr>
      <w:rFonts w:ascii="Tahoma" w:hAnsi="Tahoma" w:cs="Tahoma"/>
      <w:sz w:val="16"/>
      <w:szCs w:val="16"/>
    </w:rPr>
  </w:style>
  <w:style w:type="character" w:customStyle="1" w:styleId="aa">
    <w:name w:val="Текст выноски Знак"/>
    <w:basedOn w:val="a0"/>
    <w:link w:val="a9"/>
    <w:rsid w:val="00ED26DC"/>
    <w:rPr>
      <w:rFonts w:ascii="Tahoma" w:hAnsi="Tahoma" w:cs="Tahoma"/>
      <w:sz w:val="16"/>
      <w:szCs w:val="16"/>
    </w:rPr>
  </w:style>
  <w:style w:type="character" w:styleId="ab">
    <w:name w:val="Hyperlink"/>
    <w:basedOn w:val="a0"/>
    <w:unhideWhenUsed/>
    <w:rsid w:val="005F486D"/>
    <w:rPr>
      <w:color w:val="0000FF"/>
      <w:u w:val="single"/>
    </w:rPr>
  </w:style>
  <w:style w:type="character" w:customStyle="1" w:styleId="20">
    <w:name w:val="Заголовок 2 Знак"/>
    <w:basedOn w:val="a0"/>
    <w:link w:val="2"/>
    <w:uiPriority w:val="9"/>
    <w:rsid w:val="00A00CC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00CC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A00CC8"/>
    <w:rPr>
      <w:rFonts w:ascii="Times New Roman" w:eastAsia="Times New Roman" w:hAnsi="Times New Roman" w:cs="Times New Roman"/>
      <w:b/>
      <w:bCs/>
      <w:sz w:val="24"/>
      <w:szCs w:val="24"/>
    </w:rPr>
  </w:style>
  <w:style w:type="paragraph" w:customStyle="1" w:styleId="formattext">
    <w:name w:val="formattext"/>
    <w:basedOn w:val="a"/>
    <w:rsid w:val="00A00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A00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pt">
    <w:name w:val="Основной текст (2) + 11 pt"/>
    <w:uiPriority w:val="99"/>
    <w:rsid w:val="000E6741"/>
    <w:rPr>
      <w:rFonts w:ascii="Times New Roman" w:hAnsi="Times New Roman"/>
      <w:color w:val="000000"/>
      <w:spacing w:val="0"/>
      <w:w w:val="100"/>
      <w:position w:val="0"/>
      <w:sz w:val="22"/>
      <w:u w:val="none"/>
      <w:lang w:val="ru-RU" w:eastAsia="ru-RU"/>
    </w:rPr>
  </w:style>
  <w:style w:type="paragraph" w:customStyle="1" w:styleId="ConsPlusTitle">
    <w:name w:val="ConsPlusTitle"/>
    <w:link w:val="ConsPlusTitle1"/>
    <w:rsid w:val="00AC627F"/>
    <w:pPr>
      <w:widowControl w:val="0"/>
      <w:autoSpaceDE w:val="0"/>
      <w:autoSpaceDN w:val="0"/>
      <w:spacing w:after="0" w:line="240" w:lineRule="auto"/>
    </w:pPr>
    <w:rPr>
      <w:rFonts w:ascii="Arial" w:eastAsia="Times New Roman" w:hAnsi="Arial" w:cs="Arial"/>
      <w:b/>
      <w:sz w:val="24"/>
      <w:szCs w:val="20"/>
    </w:rPr>
  </w:style>
  <w:style w:type="paragraph" w:customStyle="1" w:styleId="ConsPlusNormal">
    <w:name w:val="ConsPlusNormal"/>
    <w:link w:val="ConsPlusNormal1"/>
    <w:qFormat/>
    <w:rsid w:val="00AC627F"/>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B37098"/>
    <w:pPr>
      <w:widowControl w:val="0"/>
      <w:autoSpaceDE w:val="0"/>
      <w:autoSpaceDN w:val="0"/>
      <w:spacing w:after="0" w:line="240" w:lineRule="auto"/>
    </w:pPr>
    <w:rPr>
      <w:rFonts w:ascii="Courier New" w:eastAsia="Times New Roman" w:hAnsi="Courier New" w:cs="Courier New"/>
      <w:sz w:val="20"/>
      <w:szCs w:val="20"/>
    </w:rPr>
  </w:style>
  <w:style w:type="paragraph" w:customStyle="1" w:styleId="Default">
    <w:name w:val="Default"/>
    <w:rsid w:val="007D35A6"/>
    <w:pPr>
      <w:widowControl w:val="0"/>
      <w:suppressAutoHyphens/>
      <w:spacing w:line="240" w:lineRule="auto"/>
    </w:pPr>
    <w:rPr>
      <w:rFonts w:ascii="Arial" w:eastAsia="Arial" w:hAnsi="Arial" w:cs="Symbol"/>
      <w:color w:val="000000"/>
      <w:sz w:val="24"/>
      <w:szCs w:val="24"/>
      <w:lang w:eastAsia="zh-CN" w:bidi="hi-IN"/>
    </w:rPr>
  </w:style>
  <w:style w:type="character" w:customStyle="1" w:styleId="CharStyle5">
    <w:name w:val="Char Style 5"/>
    <w:qFormat/>
    <w:rsid w:val="00FB5762"/>
    <w:rPr>
      <w:sz w:val="26"/>
      <w:szCs w:val="26"/>
      <w:highlight w:val="white"/>
    </w:rPr>
  </w:style>
  <w:style w:type="paragraph" w:styleId="ac">
    <w:name w:val="Normal (Web)"/>
    <w:basedOn w:val="a"/>
    <w:uiPriority w:val="99"/>
    <w:unhideWhenUsed/>
    <w:rsid w:val="002B48B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Unresolved Mention"/>
    <w:basedOn w:val="a0"/>
    <w:uiPriority w:val="99"/>
    <w:semiHidden/>
    <w:unhideWhenUsed/>
    <w:rsid w:val="003316A6"/>
    <w:rPr>
      <w:color w:val="605E5C"/>
      <w:shd w:val="clear" w:color="auto" w:fill="E1DFDD"/>
    </w:rPr>
  </w:style>
  <w:style w:type="paragraph" w:styleId="ae">
    <w:name w:val="Body Text Indent"/>
    <w:basedOn w:val="a"/>
    <w:link w:val="af"/>
    <w:uiPriority w:val="99"/>
    <w:unhideWhenUsed/>
    <w:rsid w:val="003316A6"/>
    <w:pPr>
      <w:spacing w:after="120"/>
      <w:ind w:left="283"/>
    </w:pPr>
  </w:style>
  <w:style w:type="character" w:customStyle="1" w:styleId="af">
    <w:name w:val="Основной текст с отступом Знак"/>
    <w:basedOn w:val="a0"/>
    <w:link w:val="ae"/>
    <w:uiPriority w:val="99"/>
    <w:rsid w:val="003316A6"/>
  </w:style>
  <w:style w:type="character" w:customStyle="1" w:styleId="10">
    <w:name w:val="Заголовок 1 Знак"/>
    <w:basedOn w:val="a0"/>
    <w:link w:val="1"/>
    <w:uiPriority w:val="9"/>
    <w:rsid w:val="003316A6"/>
    <w:rPr>
      <w:rFonts w:ascii="XO Thames" w:eastAsia="Times New Roman" w:hAnsi="XO Thames" w:cs="Times New Roman"/>
      <w:b/>
      <w:sz w:val="32"/>
      <w:szCs w:val="20"/>
      <w:lang w:val="x-none" w:eastAsia="x-none"/>
    </w:rPr>
  </w:style>
  <w:style w:type="character" w:customStyle="1" w:styleId="ConsPlusNormal1">
    <w:name w:val="ConsPlusNormal1"/>
    <w:link w:val="ConsPlusNormal"/>
    <w:locked/>
    <w:rsid w:val="003316A6"/>
    <w:rPr>
      <w:rFonts w:ascii="Times New Roman" w:eastAsia="Times New Roman" w:hAnsi="Times New Roman" w:cs="Times New Roman"/>
      <w:sz w:val="24"/>
      <w:szCs w:val="20"/>
    </w:rPr>
  </w:style>
  <w:style w:type="paragraph" w:customStyle="1" w:styleId="11">
    <w:name w:val="Знак сноски1"/>
    <w:basedOn w:val="a"/>
    <w:link w:val="af0"/>
    <w:uiPriority w:val="99"/>
    <w:rsid w:val="003316A6"/>
    <w:rPr>
      <w:rFonts w:ascii="Calibri" w:eastAsia="Times New Roman" w:hAnsi="Calibri" w:cs="Times New Roman"/>
      <w:sz w:val="20"/>
      <w:szCs w:val="20"/>
      <w:vertAlign w:val="superscript"/>
      <w:lang w:val="x-none" w:eastAsia="x-none"/>
    </w:rPr>
  </w:style>
  <w:style w:type="character" w:styleId="af0">
    <w:name w:val="footnote reference"/>
    <w:link w:val="11"/>
    <w:uiPriority w:val="99"/>
    <w:rsid w:val="003316A6"/>
    <w:rPr>
      <w:rFonts w:ascii="Calibri" w:eastAsia="Times New Roman" w:hAnsi="Calibri" w:cs="Times New Roman"/>
      <w:sz w:val="20"/>
      <w:szCs w:val="20"/>
      <w:vertAlign w:val="superscript"/>
      <w:lang w:val="x-none" w:eastAsia="x-none"/>
    </w:rPr>
  </w:style>
  <w:style w:type="paragraph" w:styleId="af1">
    <w:name w:val="footnote text"/>
    <w:basedOn w:val="a"/>
    <w:link w:val="af2"/>
    <w:rsid w:val="003316A6"/>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2">
    <w:name w:val="Текст сноски Знак"/>
    <w:basedOn w:val="a0"/>
    <w:link w:val="af1"/>
    <w:rsid w:val="003316A6"/>
    <w:rPr>
      <w:rFonts w:ascii="Times New Roman" w:eastAsia="Times New Roman" w:hAnsi="Times New Roman" w:cs="Times New Roman"/>
      <w:sz w:val="20"/>
      <w:szCs w:val="20"/>
      <w:lang w:val="x-none" w:eastAsia="ar-SA"/>
    </w:rPr>
  </w:style>
  <w:style w:type="character" w:customStyle="1" w:styleId="a6">
    <w:name w:val="Абзац списка Знак"/>
    <w:link w:val="a5"/>
    <w:uiPriority w:val="34"/>
    <w:locked/>
    <w:rsid w:val="003316A6"/>
    <w:rPr>
      <w:rFonts w:ascii="Times New Roman" w:eastAsia="Times New Roman" w:hAnsi="Times New Roman" w:cs="Times New Roman"/>
      <w:sz w:val="20"/>
      <w:szCs w:val="20"/>
      <w:lang w:eastAsia="ar-SA"/>
    </w:rPr>
  </w:style>
  <w:style w:type="character" w:customStyle="1" w:styleId="ConsPlusTitle1">
    <w:name w:val="ConsPlusTitle1"/>
    <w:link w:val="ConsPlusTitle"/>
    <w:locked/>
    <w:rsid w:val="003316A6"/>
    <w:rPr>
      <w:rFonts w:ascii="Arial" w:eastAsia="Times New Roman" w:hAnsi="Arial" w:cs="Arial"/>
      <w:b/>
      <w:sz w:val="24"/>
      <w:szCs w:val="20"/>
    </w:rPr>
  </w:style>
  <w:style w:type="paragraph" w:styleId="HTML">
    <w:name w:val="HTML Preformatted"/>
    <w:basedOn w:val="a"/>
    <w:link w:val="HTML0"/>
    <w:uiPriority w:val="99"/>
    <w:unhideWhenUsed/>
    <w:rsid w:val="00331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3316A6"/>
    <w:rPr>
      <w:rFonts w:ascii="Courier New" w:eastAsia="Times New Roman" w:hAnsi="Courier New" w:cs="Times New Roman"/>
      <w:sz w:val="20"/>
      <w:szCs w:val="20"/>
      <w:lang w:val="x-none" w:eastAsia="x-none"/>
    </w:rPr>
  </w:style>
  <w:style w:type="paragraph" w:customStyle="1" w:styleId="s1">
    <w:name w:val="s_1"/>
    <w:basedOn w:val="a"/>
    <w:rsid w:val="003316A6"/>
    <w:pPr>
      <w:spacing w:after="0" w:line="240" w:lineRule="auto"/>
      <w:ind w:firstLine="720"/>
      <w:jc w:val="both"/>
    </w:pPr>
    <w:rPr>
      <w:rFonts w:ascii="Arial" w:eastAsia="Times New Roman" w:hAnsi="Arial" w:cs="Arial"/>
      <w:sz w:val="26"/>
      <w:szCs w:val="26"/>
    </w:rPr>
  </w:style>
  <w:style w:type="paragraph" w:styleId="af3">
    <w:name w:val="annotation text"/>
    <w:basedOn w:val="a"/>
    <w:link w:val="af4"/>
    <w:uiPriority w:val="99"/>
    <w:unhideWhenUsed/>
    <w:rsid w:val="003316A6"/>
    <w:pPr>
      <w:spacing w:after="0" w:line="240" w:lineRule="auto"/>
    </w:pPr>
    <w:rPr>
      <w:rFonts w:ascii="Times New Roman" w:eastAsia="Times New Roman" w:hAnsi="Times New Roman" w:cs="Times New Roman"/>
      <w:sz w:val="20"/>
      <w:szCs w:val="20"/>
    </w:rPr>
  </w:style>
  <w:style w:type="character" w:customStyle="1" w:styleId="af4">
    <w:name w:val="Текст примечания Знак"/>
    <w:basedOn w:val="a0"/>
    <w:link w:val="af3"/>
    <w:uiPriority w:val="99"/>
    <w:rsid w:val="003316A6"/>
    <w:rPr>
      <w:rFonts w:ascii="Times New Roman" w:eastAsia="Times New Roman" w:hAnsi="Times New Roman" w:cs="Times New Roman"/>
      <w:sz w:val="20"/>
      <w:szCs w:val="20"/>
    </w:rPr>
  </w:style>
  <w:style w:type="character" w:customStyle="1" w:styleId="12">
    <w:name w:val="Текст сноски Знак1"/>
    <w:rsid w:val="003316A6"/>
    <w:rPr>
      <w:rFonts w:ascii="Times New Roman" w:eastAsia="Times New Roman" w:hAnsi="Times New Roman" w:cs="Times New Roman"/>
      <w:sz w:val="20"/>
      <w:szCs w:val="20"/>
      <w:lang w:eastAsia="ru-RU"/>
    </w:rPr>
  </w:style>
  <w:style w:type="paragraph" w:customStyle="1" w:styleId="13">
    <w:name w:val="Без интервала1"/>
    <w:rsid w:val="003316A6"/>
    <w:pPr>
      <w:suppressAutoHyphens/>
      <w:spacing w:after="0" w:line="240" w:lineRule="auto"/>
    </w:pPr>
    <w:rPr>
      <w:rFonts w:ascii="Calibri" w:eastAsia="Times New Roman" w:hAnsi="Calibri" w:cs="Calibri"/>
      <w:lang w:eastAsia="zh-CN"/>
    </w:rPr>
  </w:style>
  <w:style w:type="table" w:styleId="af5">
    <w:name w:val="Table Grid"/>
    <w:basedOn w:val="a1"/>
    <w:rsid w:val="003316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26">
    <w:name w:val="s26"/>
    <w:basedOn w:val="a"/>
    <w:rsid w:val="003316A6"/>
    <w:pPr>
      <w:spacing w:before="100" w:beforeAutospacing="1" w:after="100" w:afterAutospacing="1" w:line="240" w:lineRule="auto"/>
    </w:pPr>
    <w:rPr>
      <w:rFonts w:ascii="Times New Roman" w:eastAsia="Calibri" w:hAnsi="Times New Roman" w:cs="Times New Roman"/>
      <w:sz w:val="24"/>
      <w:szCs w:val="24"/>
    </w:rPr>
  </w:style>
  <w:style w:type="character" w:customStyle="1" w:styleId="bumpedfont15">
    <w:name w:val="bumpedfont15"/>
    <w:basedOn w:val="a0"/>
    <w:rsid w:val="003316A6"/>
  </w:style>
  <w:style w:type="character" w:customStyle="1" w:styleId="af6">
    <w:name w:val="Без интервала Знак"/>
    <w:link w:val="af7"/>
    <w:uiPriority w:val="1"/>
    <w:locked/>
    <w:rsid w:val="003316A6"/>
    <w:rPr>
      <w:rFonts w:eastAsia="Calibri"/>
      <w:sz w:val="28"/>
      <w:lang w:eastAsia="en-US"/>
    </w:rPr>
  </w:style>
  <w:style w:type="paragraph" w:styleId="af7">
    <w:name w:val="No Spacing"/>
    <w:link w:val="af6"/>
    <w:uiPriority w:val="1"/>
    <w:qFormat/>
    <w:rsid w:val="003316A6"/>
    <w:pPr>
      <w:spacing w:after="0" w:line="240" w:lineRule="auto"/>
    </w:pPr>
    <w:rPr>
      <w:rFonts w:eastAsia="Calibri"/>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72431">
      <w:bodyDiv w:val="1"/>
      <w:marLeft w:val="0"/>
      <w:marRight w:val="0"/>
      <w:marTop w:val="0"/>
      <w:marBottom w:val="0"/>
      <w:divBdr>
        <w:top w:val="none" w:sz="0" w:space="0" w:color="auto"/>
        <w:left w:val="none" w:sz="0" w:space="0" w:color="auto"/>
        <w:bottom w:val="none" w:sz="0" w:space="0" w:color="auto"/>
        <w:right w:val="none" w:sz="0" w:space="0" w:color="auto"/>
      </w:divBdr>
    </w:div>
    <w:div w:id="274027172">
      <w:bodyDiv w:val="1"/>
      <w:marLeft w:val="0"/>
      <w:marRight w:val="0"/>
      <w:marTop w:val="0"/>
      <w:marBottom w:val="0"/>
      <w:divBdr>
        <w:top w:val="none" w:sz="0" w:space="0" w:color="auto"/>
        <w:left w:val="none" w:sz="0" w:space="0" w:color="auto"/>
        <w:bottom w:val="none" w:sz="0" w:space="0" w:color="auto"/>
        <w:right w:val="none" w:sz="0" w:space="0" w:color="auto"/>
      </w:divBdr>
    </w:div>
    <w:div w:id="350375415">
      <w:bodyDiv w:val="1"/>
      <w:marLeft w:val="0"/>
      <w:marRight w:val="0"/>
      <w:marTop w:val="0"/>
      <w:marBottom w:val="0"/>
      <w:divBdr>
        <w:top w:val="none" w:sz="0" w:space="0" w:color="auto"/>
        <w:left w:val="none" w:sz="0" w:space="0" w:color="auto"/>
        <w:bottom w:val="none" w:sz="0" w:space="0" w:color="auto"/>
        <w:right w:val="none" w:sz="0" w:space="0" w:color="auto"/>
      </w:divBdr>
    </w:div>
    <w:div w:id="561714688">
      <w:bodyDiv w:val="1"/>
      <w:marLeft w:val="0"/>
      <w:marRight w:val="0"/>
      <w:marTop w:val="0"/>
      <w:marBottom w:val="0"/>
      <w:divBdr>
        <w:top w:val="none" w:sz="0" w:space="0" w:color="auto"/>
        <w:left w:val="none" w:sz="0" w:space="0" w:color="auto"/>
        <w:bottom w:val="none" w:sz="0" w:space="0" w:color="auto"/>
        <w:right w:val="none" w:sz="0" w:space="0" w:color="auto"/>
      </w:divBdr>
      <w:divsChild>
        <w:div w:id="1639267167">
          <w:marLeft w:val="0"/>
          <w:marRight w:val="0"/>
          <w:marTop w:val="0"/>
          <w:marBottom w:val="0"/>
          <w:divBdr>
            <w:top w:val="none" w:sz="0" w:space="0" w:color="auto"/>
            <w:left w:val="none" w:sz="0" w:space="0" w:color="auto"/>
            <w:bottom w:val="none" w:sz="0" w:space="0" w:color="auto"/>
            <w:right w:val="none" w:sz="0" w:space="0" w:color="auto"/>
          </w:divBdr>
          <w:divsChild>
            <w:div w:id="300384074">
              <w:marLeft w:val="0"/>
              <w:marRight w:val="0"/>
              <w:marTop w:val="0"/>
              <w:marBottom w:val="0"/>
              <w:divBdr>
                <w:top w:val="none" w:sz="0" w:space="0" w:color="auto"/>
                <w:left w:val="none" w:sz="0" w:space="0" w:color="auto"/>
                <w:bottom w:val="none" w:sz="0" w:space="0" w:color="auto"/>
                <w:right w:val="none" w:sz="0" w:space="0" w:color="auto"/>
              </w:divBdr>
              <w:divsChild>
                <w:div w:id="240801145">
                  <w:marLeft w:val="0"/>
                  <w:marRight w:val="0"/>
                  <w:marTop w:val="0"/>
                  <w:marBottom w:val="0"/>
                  <w:divBdr>
                    <w:top w:val="none" w:sz="0" w:space="0" w:color="auto"/>
                    <w:left w:val="none" w:sz="0" w:space="0" w:color="auto"/>
                    <w:bottom w:val="none" w:sz="0" w:space="0" w:color="auto"/>
                    <w:right w:val="none" w:sz="0" w:space="0" w:color="auto"/>
                  </w:divBdr>
                  <w:divsChild>
                    <w:div w:id="1489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46714">
          <w:marLeft w:val="0"/>
          <w:marRight w:val="0"/>
          <w:marTop w:val="0"/>
          <w:marBottom w:val="0"/>
          <w:divBdr>
            <w:top w:val="none" w:sz="0" w:space="0" w:color="auto"/>
            <w:left w:val="none" w:sz="0" w:space="0" w:color="auto"/>
            <w:bottom w:val="none" w:sz="0" w:space="0" w:color="auto"/>
            <w:right w:val="none" w:sz="0" w:space="0" w:color="auto"/>
          </w:divBdr>
          <w:divsChild>
            <w:div w:id="948899754">
              <w:marLeft w:val="0"/>
              <w:marRight w:val="0"/>
              <w:marTop w:val="0"/>
              <w:marBottom w:val="0"/>
              <w:divBdr>
                <w:top w:val="none" w:sz="0" w:space="0" w:color="auto"/>
                <w:left w:val="none" w:sz="0" w:space="0" w:color="auto"/>
                <w:bottom w:val="none" w:sz="0" w:space="0" w:color="auto"/>
                <w:right w:val="none" w:sz="0" w:space="0" w:color="auto"/>
              </w:divBdr>
              <w:divsChild>
                <w:div w:id="1132208615">
                  <w:marLeft w:val="0"/>
                  <w:marRight w:val="0"/>
                  <w:marTop w:val="0"/>
                  <w:marBottom w:val="0"/>
                  <w:divBdr>
                    <w:top w:val="none" w:sz="0" w:space="0" w:color="auto"/>
                    <w:left w:val="none" w:sz="0" w:space="0" w:color="auto"/>
                    <w:bottom w:val="none" w:sz="0" w:space="0" w:color="auto"/>
                    <w:right w:val="none" w:sz="0" w:space="0" w:color="auto"/>
                  </w:divBdr>
                  <w:divsChild>
                    <w:div w:id="13888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97792">
      <w:bodyDiv w:val="1"/>
      <w:marLeft w:val="0"/>
      <w:marRight w:val="0"/>
      <w:marTop w:val="0"/>
      <w:marBottom w:val="0"/>
      <w:divBdr>
        <w:top w:val="none" w:sz="0" w:space="0" w:color="auto"/>
        <w:left w:val="none" w:sz="0" w:space="0" w:color="auto"/>
        <w:bottom w:val="none" w:sz="0" w:space="0" w:color="auto"/>
        <w:right w:val="none" w:sz="0" w:space="0" w:color="auto"/>
      </w:divBdr>
    </w:div>
    <w:div w:id="825050917">
      <w:bodyDiv w:val="1"/>
      <w:marLeft w:val="0"/>
      <w:marRight w:val="0"/>
      <w:marTop w:val="0"/>
      <w:marBottom w:val="0"/>
      <w:divBdr>
        <w:top w:val="none" w:sz="0" w:space="0" w:color="auto"/>
        <w:left w:val="none" w:sz="0" w:space="0" w:color="auto"/>
        <w:bottom w:val="none" w:sz="0" w:space="0" w:color="auto"/>
        <w:right w:val="none" w:sz="0" w:space="0" w:color="auto"/>
      </w:divBdr>
    </w:div>
    <w:div w:id="872228902">
      <w:bodyDiv w:val="1"/>
      <w:marLeft w:val="0"/>
      <w:marRight w:val="0"/>
      <w:marTop w:val="0"/>
      <w:marBottom w:val="0"/>
      <w:divBdr>
        <w:top w:val="none" w:sz="0" w:space="0" w:color="auto"/>
        <w:left w:val="none" w:sz="0" w:space="0" w:color="auto"/>
        <w:bottom w:val="none" w:sz="0" w:space="0" w:color="auto"/>
        <w:right w:val="none" w:sz="0" w:space="0" w:color="auto"/>
      </w:divBdr>
    </w:div>
    <w:div w:id="1421566152">
      <w:bodyDiv w:val="1"/>
      <w:marLeft w:val="0"/>
      <w:marRight w:val="0"/>
      <w:marTop w:val="0"/>
      <w:marBottom w:val="0"/>
      <w:divBdr>
        <w:top w:val="none" w:sz="0" w:space="0" w:color="auto"/>
        <w:left w:val="none" w:sz="0" w:space="0" w:color="auto"/>
        <w:bottom w:val="none" w:sz="0" w:space="0" w:color="auto"/>
        <w:right w:val="none" w:sz="0" w:space="0" w:color="auto"/>
      </w:divBdr>
      <w:divsChild>
        <w:div w:id="1293754178">
          <w:marLeft w:val="0"/>
          <w:marRight w:val="0"/>
          <w:marTop w:val="0"/>
          <w:marBottom w:val="0"/>
          <w:divBdr>
            <w:top w:val="none" w:sz="0" w:space="0" w:color="auto"/>
            <w:left w:val="none" w:sz="0" w:space="0" w:color="auto"/>
            <w:bottom w:val="none" w:sz="0" w:space="0" w:color="auto"/>
            <w:right w:val="none" w:sz="0" w:space="0" w:color="auto"/>
          </w:divBdr>
        </w:div>
        <w:div w:id="683093221">
          <w:marLeft w:val="0"/>
          <w:marRight w:val="0"/>
          <w:marTop w:val="0"/>
          <w:marBottom w:val="0"/>
          <w:divBdr>
            <w:top w:val="none" w:sz="0" w:space="0" w:color="auto"/>
            <w:left w:val="none" w:sz="0" w:space="0" w:color="auto"/>
            <w:bottom w:val="none" w:sz="0" w:space="0" w:color="auto"/>
            <w:right w:val="none" w:sz="0" w:space="0" w:color="auto"/>
          </w:divBdr>
        </w:div>
      </w:divsChild>
    </w:div>
    <w:div w:id="1689482112">
      <w:bodyDiv w:val="1"/>
      <w:marLeft w:val="0"/>
      <w:marRight w:val="0"/>
      <w:marTop w:val="0"/>
      <w:marBottom w:val="0"/>
      <w:divBdr>
        <w:top w:val="none" w:sz="0" w:space="0" w:color="auto"/>
        <w:left w:val="none" w:sz="0" w:space="0" w:color="auto"/>
        <w:bottom w:val="none" w:sz="0" w:space="0" w:color="auto"/>
        <w:right w:val="none" w:sz="0" w:space="0" w:color="auto"/>
      </w:divBdr>
    </w:div>
    <w:div w:id="2073382884">
      <w:bodyDiv w:val="1"/>
      <w:marLeft w:val="0"/>
      <w:marRight w:val="0"/>
      <w:marTop w:val="0"/>
      <w:marBottom w:val="0"/>
      <w:divBdr>
        <w:top w:val="none" w:sz="0" w:space="0" w:color="auto"/>
        <w:left w:val="none" w:sz="0" w:space="0" w:color="auto"/>
        <w:bottom w:val="none" w:sz="0" w:space="0" w:color="auto"/>
        <w:right w:val="none" w:sz="0" w:space="0" w:color="auto"/>
      </w:divBdr>
      <w:divsChild>
        <w:div w:id="1983268921">
          <w:marLeft w:val="0"/>
          <w:marRight w:val="0"/>
          <w:marTop w:val="0"/>
          <w:marBottom w:val="0"/>
          <w:divBdr>
            <w:top w:val="none" w:sz="0" w:space="0" w:color="auto"/>
            <w:left w:val="none" w:sz="0" w:space="0" w:color="auto"/>
            <w:bottom w:val="none" w:sz="0" w:space="0" w:color="auto"/>
            <w:right w:val="none" w:sz="0" w:space="0" w:color="auto"/>
          </w:divBdr>
          <w:divsChild>
            <w:div w:id="629281436">
              <w:marLeft w:val="0"/>
              <w:marRight w:val="0"/>
              <w:marTop w:val="0"/>
              <w:marBottom w:val="0"/>
              <w:divBdr>
                <w:top w:val="none" w:sz="0" w:space="0" w:color="auto"/>
                <w:left w:val="none" w:sz="0" w:space="0" w:color="auto"/>
                <w:bottom w:val="none" w:sz="0" w:space="0" w:color="auto"/>
                <w:right w:val="none" w:sz="0" w:space="0" w:color="auto"/>
              </w:divBdr>
              <w:divsChild>
                <w:div w:id="223418737">
                  <w:marLeft w:val="0"/>
                  <w:marRight w:val="0"/>
                  <w:marTop w:val="0"/>
                  <w:marBottom w:val="0"/>
                  <w:divBdr>
                    <w:top w:val="none" w:sz="0" w:space="0" w:color="auto"/>
                    <w:left w:val="none" w:sz="0" w:space="0" w:color="auto"/>
                    <w:bottom w:val="none" w:sz="0" w:space="0" w:color="auto"/>
                    <w:right w:val="none" w:sz="0" w:space="0" w:color="auto"/>
                  </w:divBdr>
                  <w:divsChild>
                    <w:div w:id="844368267">
                      <w:marLeft w:val="0"/>
                      <w:marRight w:val="0"/>
                      <w:marTop w:val="0"/>
                      <w:marBottom w:val="0"/>
                      <w:divBdr>
                        <w:top w:val="none" w:sz="0" w:space="0" w:color="auto"/>
                        <w:left w:val="none" w:sz="0" w:space="0" w:color="auto"/>
                        <w:bottom w:val="none" w:sz="0" w:space="0" w:color="auto"/>
                        <w:right w:val="none" w:sz="0" w:space="0" w:color="auto"/>
                      </w:divBdr>
                    </w:div>
                    <w:div w:id="417293597">
                      <w:marLeft w:val="0"/>
                      <w:marRight w:val="0"/>
                      <w:marTop w:val="0"/>
                      <w:marBottom w:val="0"/>
                      <w:divBdr>
                        <w:top w:val="none" w:sz="0" w:space="0" w:color="auto"/>
                        <w:left w:val="none" w:sz="0" w:space="0" w:color="auto"/>
                        <w:bottom w:val="none" w:sz="0" w:space="0" w:color="auto"/>
                        <w:right w:val="none" w:sz="0" w:space="0" w:color="auto"/>
                      </w:divBdr>
                    </w:div>
                    <w:div w:id="1117455259">
                      <w:marLeft w:val="0"/>
                      <w:marRight w:val="0"/>
                      <w:marTop w:val="0"/>
                      <w:marBottom w:val="0"/>
                      <w:divBdr>
                        <w:top w:val="none" w:sz="0" w:space="0" w:color="auto"/>
                        <w:left w:val="none" w:sz="0" w:space="0" w:color="auto"/>
                        <w:bottom w:val="none" w:sz="0" w:space="0" w:color="auto"/>
                        <w:right w:val="none" w:sz="0" w:space="0" w:color="auto"/>
                      </w:divBdr>
                    </w:div>
                    <w:div w:id="1810392936">
                      <w:marLeft w:val="0"/>
                      <w:marRight w:val="0"/>
                      <w:marTop w:val="0"/>
                      <w:marBottom w:val="0"/>
                      <w:divBdr>
                        <w:top w:val="none" w:sz="0" w:space="0" w:color="auto"/>
                        <w:left w:val="none" w:sz="0" w:space="0" w:color="auto"/>
                        <w:bottom w:val="none" w:sz="0" w:space="0" w:color="auto"/>
                        <w:right w:val="none" w:sz="0" w:space="0" w:color="auto"/>
                      </w:divBdr>
                    </w:div>
                    <w:div w:id="936908426">
                      <w:marLeft w:val="0"/>
                      <w:marRight w:val="0"/>
                      <w:marTop w:val="0"/>
                      <w:marBottom w:val="0"/>
                      <w:divBdr>
                        <w:top w:val="none" w:sz="0" w:space="0" w:color="auto"/>
                        <w:left w:val="none" w:sz="0" w:space="0" w:color="auto"/>
                        <w:bottom w:val="none" w:sz="0" w:space="0" w:color="auto"/>
                        <w:right w:val="none" w:sz="0" w:space="0" w:color="auto"/>
                      </w:divBdr>
                    </w:div>
                    <w:div w:id="8531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54850">
          <w:marLeft w:val="0"/>
          <w:marRight w:val="0"/>
          <w:marTop w:val="0"/>
          <w:marBottom w:val="0"/>
          <w:divBdr>
            <w:top w:val="none" w:sz="0" w:space="0" w:color="auto"/>
            <w:left w:val="none" w:sz="0" w:space="0" w:color="auto"/>
            <w:bottom w:val="none" w:sz="0" w:space="0" w:color="auto"/>
            <w:right w:val="none" w:sz="0" w:space="0" w:color="auto"/>
          </w:divBdr>
          <w:divsChild>
            <w:div w:id="27990662">
              <w:marLeft w:val="0"/>
              <w:marRight w:val="0"/>
              <w:marTop w:val="0"/>
              <w:marBottom w:val="0"/>
              <w:divBdr>
                <w:top w:val="none" w:sz="0" w:space="0" w:color="auto"/>
                <w:left w:val="none" w:sz="0" w:space="0" w:color="auto"/>
                <w:bottom w:val="none" w:sz="0" w:space="0" w:color="auto"/>
                <w:right w:val="none" w:sz="0" w:space="0" w:color="auto"/>
              </w:divBdr>
              <w:divsChild>
                <w:div w:id="574120870">
                  <w:marLeft w:val="0"/>
                  <w:marRight w:val="0"/>
                  <w:marTop w:val="0"/>
                  <w:marBottom w:val="0"/>
                  <w:divBdr>
                    <w:top w:val="none" w:sz="0" w:space="0" w:color="auto"/>
                    <w:left w:val="none" w:sz="0" w:space="0" w:color="auto"/>
                    <w:bottom w:val="none" w:sz="0" w:space="0" w:color="auto"/>
                    <w:right w:val="none" w:sz="0" w:space="0" w:color="auto"/>
                  </w:divBdr>
                  <w:divsChild>
                    <w:div w:id="12503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76063" TargetMode="External"/><Relationship Id="rId13" Type="http://schemas.openxmlformats.org/officeDocument/2006/relationships/hyperlink" Target="https://pravo.pskov.ru/" TargetMode="External"/><Relationship Id="rId3" Type="http://schemas.openxmlformats.org/officeDocument/2006/relationships/styles" Target="styles.xml"/><Relationship Id="rId7" Type="http://schemas.openxmlformats.org/officeDocument/2006/relationships/hyperlink" Target="https://docs.cntd.ru/document/901714433"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ushgory.gosuslugi.ru/" TargetMode="External"/><Relationship Id="rId5" Type="http://schemas.openxmlformats.org/officeDocument/2006/relationships/webSettings" Target="webSettings.xml"/><Relationship Id="rId15" Type="http://schemas.openxmlformats.org/officeDocument/2006/relationships/hyperlink" Target="mailto:pushgory@reg60.ru" TargetMode="External"/><Relationship Id="rId10" Type="http://schemas.openxmlformats.org/officeDocument/2006/relationships/hyperlink" Target="mailto:pushgory@reg60.ru" TargetMode="External"/><Relationship Id="rId4" Type="http://schemas.openxmlformats.org/officeDocument/2006/relationships/settings" Target="settings.xml"/><Relationship Id="rId9" Type="http://schemas.openxmlformats.org/officeDocument/2006/relationships/hyperlink" Target="https://pushgory.gosuslugi.ru" TargetMode="External"/><Relationship Id="rId14" Type="http://schemas.openxmlformats.org/officeDocument/2006/relationships/hyperlink" Target="https://pushgory.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7FE48-BF96-413E-8278-57BDBCEB0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20560</Words>
  <Characters>117195</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DorKom</dc:creator>
  <cp:lastModifiedBy>Управделами</cp:lastModifiedBy>
  <cp:revision>7</cp:revision>
  <cp:lastPrinted>2026-07-10T07:13:00Z</cp:lastPrinted>
  <dcterms:created xsi:type="dcterms:W3CDTF">2026-07-02T14:04:00Z</dcterms:created>
  <dcterms:modified xsi:type="dcterms:W3CDTF">2026-07-10T10:53:00Z</dcterms:modified>
</cp:coreProperties>
</file>